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CellMar>
          <w:left w:w="0" w:type="dxa"/>
          <w:right w:w="0" w:type="dxa"/>
        </w:tblCellMar>
        <w:tblLook w:val="0000" w:firstRow="0" w:lastRow="0" w:firstColumn="0" w:lastColumn="0" w:noHBand="0" w:noVBand="0"/>
      </w:tblPr>
      <w:tblGrid>
        <w:gridCol w:w="2943"/>
        <w:gridCol w:w="6521"/>
      </w:tblGrid>
      <w:tr w:rsidR="00513DB6" w:rsidRPr="00A264FB" w:rsidTr="00556C5A">
        <w:tc>
          <w:tcPr>
            <w:tcW w:w="2943" w:type="dxa"/>
            <w:tcMar>
              <w:top w:w="0" w:type="dxa"/>
              <w:left w:w="108" w:type="dxa"/>
              <w:bottom w:w="0" w:type="dxa"/>
              <w:right w:w="108" w:type="dxa"/>
            </w:tcMar>
          </w:tcPr>
          <w:p w:rsidR="00513DB6" w:rsidRPr="00A264FB" w:rsidRDefault="00652B17" w:rsidP="00556C5A">
            <w:pPr>
              <w:spacing w:before="0"/>
              <w:jc w:val="center"/>
              <w:rPr>
                <w:sz w:val="28"/>
                <w:szCs w:val="28"/>
              </w:rPr>
            </w:pPr>
            <w:bookmarkStart w:id="0" w:name="_GoBack"/>
            <w:bookmarkEnd w:id="0"/>
            <w:r>
              <w:rPr>
                <w:b/>
                <w:bCs/>
                <w:noProof/>
                <w:sz w:val="28"/>
                <w:szCs w:val="28"/>
              </w:rPr>
              <mc:AlternateContent>
                <mc:Choice Requires="wps">
                  <w:drawing>
                    <wp:anchor distT="0" distB="0" distL="114300" distR="114300" simplePos="0" relativeHeight="251657216" behindDoc="0" locked="0" layoutInCell="1" allowOverlap="1">
                      <wp:simplePos x="0" y="0"/>
                      <wp:positionH relativeFrom="column">
                        <wp:posOffset>530860</wp:posOffset>
                      </wp:positionH>
                      <wp:positionV relativeFrom="paragraph">
                        <wp:posOffset>221615</wp:posOffset>
                      </wp:positionV>
                      <wp:extent cx="660400" cy="635"/>
                      <wp:effectExtent l="0" t="0" r="25400" b="3746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2B63A7" id="_x0000_t32" coordsize="21600,21600" o:spt="32" o:oned="t" path="m,l21600,21600e" filled="f">
                      <v:path arrowok="t" fillok="f" o:connecttype="none"/>
                      <o:lock v:ext="edit" shapetype="t"/>
                    </v:shapetype>
                    <v:shape id="AutoShape 12" o:spid="_x0000_s1026" type="#_x0000_t32" style="position:absolute;margin-left:41.8pt;margin-top:17.45pt;width: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12IAIAAD0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"/>
                  </w:pict>
                </mc:Fallback>
              </mc:AlternateContent>
            </w:r>
            <w:r w:rsidR="00513DB6" w:rsidRPr="00A264FB">
              <w:rPr>
                <w:b/>
                <w:bCs/>
                <w:sz w:val="28"/>
                <w:szCs w:val="28"/>
                <w:lang w:val="es-MX"/>
              </w:rPr>
              <w:t>BỘ Y TẾ</w:t>
            </w:r>
            <w:r w:rsidR="00513DB6" w:rsidRPr="00A264FB">
              <w:rPr>
                <w:b/>
                <w:bCs/>
                <w:sz w:val="28"/>
                <w:szCs w:val="28"/>
                <w:lang w:val="es-MX"/>
              </w:rPr>
              <w:br/>
            </w:r>
          </w:p>
        </w:tc>
        <w:tc>
          <w:tcPr>
            <w:tcW w:w="6521" w:type="dxa"/>
            <w:tcMar>
              <w:top w:w="0" w:type="dxa"/>
              <w:left w:w="108" w:type="dxa"/>
              <w:bottom w:w="0" w:type="dxa"/>
              <w:right w:w="108" w:type="dxa"/>
            </w:tcMar>
          </w:tcPr>
          <w:p w:rsidR="00513DB6" w:rsidRPr="00A264FB" w:rsidRDefault="00652B17" w:rsidP="00556C5A">
            <w:pPr>
              <w:spacing w:before="0"/>
              <w:jc w:val="center"/>
              <w:rPr>
                <w:sz w:val="28"/>
                <w:szCs w:val="28"/>
              </w:rPr>
            </w:pPr>
            <w:r>
              <w:rPr>
                <w:b/>
                <w:bCs/>
                <w:noProof/>
                <w:sz w:val="28"/>
                <w:szCs w:val="28"/>
              </w:rPr>
              <mc:AlternateContent>
                <mc:Choice Requires="wps">
                  <w:drawing>
                    <wp:anchor distT="0" distB="0" distL="114300" distR="114300" simplePos="0" relativeHeight="251656192" behindDoc="0" locked="0" layoutInCell="1" allowOverlap="1">
                      <wp:simplePos x="0" y="0"/>
                      <wp:positionH relativeFrom="column">
                        <wp:posOffset>929005</wp:posOffset>
                      </wp:positionH>
                      <wp:positionV relativeFrom="paragraph">
                        <wp:posOffset>463550</wp:posOffset>
                      </wp:positionV>
                      <wp:extent cx="2159000" cy="635"/>
                      <wp:effectExtent l="0" t="0" r="31750" b="3746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C187A" id="AutoShape 11" o:spid="_x0000_s1026" type="#_x0000_t32" style="position:absolute;margin-left:73.15pt;margin-top:36.5pt;width:170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"/>
                  </w:pict>
                </mc:Fallback>
              </mc:AlternateContent>
            </w:r>
            <w:r w:rsidR="00513DB6" w:rsidRPr="00A264FB">
              <w:rPr>
                <w:b/>
                <w:bCs/>
                <w:sz w:val="28"/>
                <w:szCs w:val="28"/>
              </w:rPr>
              <w:t>CỘNG HÒA XÃ HỘI CHỦ NGHĨA VIỆT NAM</w:t>
            </w:r>
            <w:r w:rsidR="00513DB6" w:rsidRPr="00A264FB">
              <w:rPr>
                <w:b/>
                <w:bCs/>
                <w:sz w:val="28"/>
                <w:szCs w:val="28"/>
              </w:rPr>
              <w:br/>
              <w:t>Độc lập - Tự do - Hạnh phúc</w:t>
            </w:r>
            <w:r w:rsidR="00513DB6" w:rsidRPr="00A264FB">
              <w:rPr>
                <w:b/>
                <w:bCs/>
                <w:sz w:val="28"/>
                <w:szCs w:val="28"/>
              </w:rPr>
              <w:br/>
            </w:r>
          </w:p>
        </w:tc>
      </w:tr>
      <w:tr w:rsidR="00513DB6" w:rsidRPr="00A264FB" w:rsidTr="00556C5A">
        <w:tc>
          <w:tcPr>
            <w:tcW w:w="2943" w:type="dxa"/>
            <w:tcMar>
              <w:top w:w="0" w:type="dxa"/>
              <w:left w:w="108" w:type="dxa"/>
              <w:bottom w:w="0" w:type="dxa"/>
              <w:right w:w="108" w:type="dxa"/>
            </w:tcMar>
          </w:tcPr>
          <w:p w:rsidR="00513DB6" w:rsidRPr="00A264FB" w:rsidRDefault="00513DB6" w:rsidP="00225CE2">
            <w:pPr>
              <w:spacing w:before="0"/>
              <w:jc w:val="center"/>
              <w:rPr>
                <w:sz w:val="28"/>
                <w:szCs w:val="28"/>
              </w:rPr>
            </w:pPr>
            <w:r w:rsidRPr="00A264FB">
              <w:rPr>
                <w:sz w:val="28"/>
                <w:szCs w:val="28"/>
                <w:lang w:val="es-MX"/>
              </w:rPr>
              <w:t>Số:</w:t>
            </w:r>
            <w:r w:rsidR="00A569B6">
              <w:rPr>
                <w:sz w:val="28"/>
                <w:szCs w:val="28"/>
                <w:lang w:val="es-MX"/>
              </w:rPr>
              <w:t xml:space="preserve">      </w:t>
            </w:r>
            <w:r w:rsidRPr="00A264FB">
              <w:rPr>
                <w:sz w:val="28"/>
                <w:szCs w:val="28"/>
                <w:lang w:val="es-MX"/>
              </w:rPr>
              <w:t xml:space="preserve"> /QĐ</w:t>
            </w:r>
            <w:r w:rsidR="00225CE2">
              <w:rPr>
                <w:sz w:val="28"/>
                <w:szCs w:val="28"/>
                <w:lang w:val="es-MX"/>
              </w:rPr>
              <w:t xml:space="preserve"> – B</w:t>
            </w:r>
            <w:r w:rsidRPr="00A264FB">
              <w:rPr>
                <w:sz w:val="28"/>
                <w:szCs w:val="28"/>
                <w:lang w:val="es-MX"/>
              </w:rPr>
              <w:t>YT</w:t>
            </w:r>
          </w:p>
        </w:tc>
        <w:tc>
          <w:tcPr>
            <w:tcW w:w="6521" w:type="dxa"/>
            <w:tcMar>
              <w:top w:w="0" w:type="dxa"/>
              <w:left w:w="108" w:type="dxa"/>
              <w:bottom w:w="0" w:type="dxa"/>
              <w:right w:w="108" w:type="dxa"/>
            </w:tcMar>
          </w:tcPr>
          <w:p w:rsidR="00513DB6" w:rsidRPr="00A264FB" w:rsidRDefault="00513DB6" w:rsidP="00A569B6">
            <w:pPr>
              <w:spacing w:before="0"/>
              <w:jc w:val="center"/>
              <w:rPr>
                <w:sz w:val="28"/>
                <w:szCs w:val="28"/>
              </w:rPr>
            </w:pPr>
            <w:r w:rsidRPr="00A264FB">
              <w:rPr>
                <w:i/>
                <w:iCs/>
                <w:sz w:val="28"/>
                <w:szCs w:val="28"/>
              </w:rPr>
              <w:t xml:space="preserve"> Hà Nội, ngày</w:t>
            </w:r>
            <w:r w:rsidR="00A569B6">
              <w:rPr>
                <w:i/>
                <w:iCs/>
                <w:sz w:val="28"/>
                <w:szCs w:val="28"/>
              </w:rPr>
              <w:t xml:space="preserve">      </w:t>
            </w:r>
            <w:r w:rsidRPr="00A264FB">
              <w:rPr>
                <w:i/>
                <w:iCs/>
                <w:sz w:val="28"/>
                <w:szCs w:val="28"/>
              </w:rPr>
              <w:t>tháng</w:t>
            </w:r>
            <w:r w:rsidR="00A569B6">
              <w:rPr>
                <w:i/>
                <w:iCs/>
                <w:sz w:val="28"/>
                <w:szCs w:val="28"/>
              </w:rPr>
              <w:t xml:space="preserve"> 10 </w:t>
            </w:r>
            <w:r w:rsidRPr="00A264FB">
              <w:rPr>
                <w:i/>
                <w:iCs/>
                <w:sz w:val="28"/>
                <w:szCs w:val="28"/>
              </w:rPr>
              <w:t xml:space="preserve">năm </w:t>
            </w:r>
            <w:r w:rsidR="00E02728" w:rsidRPr="00A264FB">
              <w:rPr>
                <w:i/>
                <w:iCs/>
                <w:sz w:val="28"/>
                <w:szCs w:val="28"/>
              </w:rPr>
              <w:t>201</w:t>
            </w:r>
            <w:r w:rsidR="00A569B6">
              <w:rPr>
                <w:i/>
                <w:iCs/>
                <w:sz w:val="28"/>
                <w:szCs w:val="28"/>
              </w:rPr>
              <w:t>6</w:t>
            </w:r>
          </w:p>
        </w:tc>
      </w:tr>
    </w:tbl>
    <w:p w:rsidR="00513DB6" w:rsidRPr="00A264FB" w:rsidRDefault="00652B17" w:rsidP="00513DB6">
      <w:pPr>
        <w:spacing w:before="0"/>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52318</wp:posOffset>
                </wp:positionH>
                <wp:positionV relativeFrom="paragraph">
                  <wp:posOffset>163830</wp:posOffset>
                </wp:positionV>
                <wp:extent cx="781050" cy="347345"/>
                <wp:effectExtent l="0" t="0" r="19050" b="1460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47345"/>
                        </a:xfrm>
                        <a:prstGeom prst="rect">
                          <a:avLst/>
                        </a:prstGeom>
                        <a:solidFill>
                          <a:srgbClr val="FFFFFF"/>
                        </a:solidFill>
                        <a:ln w="9525">
                          <a:solidFill>
                            <a:srgbClr val="000000"/>
                          </a:solidFill>
                          <a:miter lim="800000"/>
                          <a:headEnd/>
                          <a:tailEnd/>
                        </a:ln>
                      </wps:spPr>
                      <wps:txbx>
                        <w:txbxContent>
                          <w:p w:rsidR="00523053" w:rsidRPr="002C6ACF" w:rsidRDefault="00523053">
                            <w:pPr>
                              <w:rPr>
                                <w:b/>
                                <w:sz w:val="18"/>
                              </w:rPr>
                            </w:pPr>
                            <w:r w:rsidRPr="002C6ACF">
                              <w:rPr>
                                <w:b/>
                                <w:sz w:val="18"/>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1pt;margin-top:12.9pt;width:61.5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">
                <v:textbox>
                  <w:txbxContent>
                    <w:p w:rsidR="00523053" w:rsidRPr="002C6ACF" w:rsidRDefault="00523053">
                      <w:pPr>
                        <w:rPr>
                          <w:b/>
                          <w:sz w:val="18"/>
                        </w:rPr>
                      </w:pPr>
                      <w:r w:rsidRPr="002C6ACF">
                        <w:rPr>
                          <w:b/>
                          <w:sz w:val="18"/>
                        </w:rPr>
                        <w:t xml:space="preserve">DỰ THẢO </w:t>
                      </w:r>
                    </w:p>
                  </w:txbxContent>
                </v:textbox>
              </v:rect>
            </w:pict>
          </mc:Fallback>
        </mc:AlternateContent>
      </w:r>
    </w:p>
    <w:p w:rsidR="00513DB6" w:rsidRPr="00A264FB" w:rsidRDefault="00332446" w:rsidP="00637CCC">
      <w:pPr>
        <w:spacing w:line="360" w:lineRule="auto"/>
        <w:jc w:val="center"/>
        <w:rPr>
          <w:b/>
          <w:sz w:val="28"/>
          <w:szCs w:val="28"/>
        </w:rPr>
      </w:pPr>
      <w:r>
        <w:rPr>
          <w:b/>
          <w:bCs/>
          <w:sz w:val="28"/>
          <w:szCs w:val="28"/>
        </w:rPr>
        <w:t xml:space="preserve">QUYẾT </w:t>
      </w:r>
      <w:r w:rsidR="00513DB6" w:rsidRPr="00A264FB">
        <w:rPr>
          <w:b/>
          <w:bCs/>
          <w:sz w:val="28"/>
          <w:szCs w:val="28"/>
        </w:rPr>
        <w:t>ĐỊNH</w:t>
      </w:r>
    </w:p>
    <w:p w:rsidR="00513DB6" w:rsidRPr="00A264FB" w:rsidRDefault="00652B17" w:rsidP="00513DB6">
      <w:pPr>
        <w:spacing w:before="0" w:line="480" w:lineRule="auto"/>
        <w:jc w:val="center"/>
        <w:rPr>
          <w:b/>
          <w:sz w:val="28"/>
          <w:szCs w:val="28"/>
        </w:rPr>
      </w:pPr>
      <w:r>
        <w:rPr>
          <w:b/>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1840865</wp:posOffset>
                </wp:positionH>
                <wp:positionV relativeFrom="paragraph">
                  <wp:posOffset>273684</wp:posOffset>
                </wp:positionV>
                <wp:extent cx="2238375" cy="0"/>
                <wp:effectExtent l="0" t="0" r="28575" b="1905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B9D8F" id="AutoShape 13" o:spid="_x0000_s1026" type="#_x0000_t32" style="position:absolute;margin-left:144.95pt;margin-top:21.55pt;width:176.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XIA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"/>
            </w:pict>
          </mc:Fallback>
        </mc:AlternateContent>
      </w:r>
      <w:r w:rsidR="00513DB6" w:rsidRPr="00A264FB">
        <w:rPr>
          <w:b/>
          <w:sz w:val="28"/>
          <w:szCs w:val="28"/>
        </w:rPr>
        <w:t>Về việc ban hành Bộ tiêu</w:t>
      </w:r>
      <w:r w:rsidR="00D92FCC">
        <w:rPr>
          <w:b/>
          <w:sz w:val="28"/>
          <w:szCs w:val="28"/>
        </w:rPr>
        <w:t xml:space="preserve"> chí </w:t>
      </w:r>
      <w:r w:rsidR="00513DB6" w:rsidRPr="00A264FB">
        <w:rPr>
          <w:b/>
          <w:sz w:val="28"/>
          <w:szCs w:val="28"/>
        </w:rPr>
        <w:t>chất lượng bệnh viện</w:t>
      </w:r>
      <w:r w:rsidR="00513DB6">
        <w:rPr>
          <w:b/>
          <w:sz w:val="28"/>
          <w:szCs w:val="28"/>
        </w:rPr>
        <w:t xml:space="preserve"> Việt Nam</w:t>
      </w:r>
    </w:p>
    <w:p w:rsidR="00513DB6" w:rsidRPr="00A264FB" w:rsidRDefault="00513DB6" w:rsidP="00513DB6">
      <w:pPr>
        <w:spacing w:before="0" w:line="480" w:lineRule="auto"/>
        <w:jc w:val="center"/>
        <w:rPr>
          <w:b/>
          <w:sz w:val="28"/>
          <w:szCs w:val="28"/>
        </w:rPr>
      </w:pPr>
      <w:r w:rsidRPr="00A264FB">
        <w:rPr>
          <w:b/>
          <w:bCs/>
          <w:sz w:val="28"/>
          <w:szCs w:val="28"/>
        </w:rPr>
        <w:t>BỘ TRƯỞNG BỘ Y TẾ</w:t>
      </w:r>
    </w:p>
    <w:p w:rsidR="00513DB6" w:rsidRDefault="00513DB6" w:rsidP="004549A4">
      <w:pPr>
        <w:spacing w:before="0"/>
        <w:ind w:firstLine="720"/>
        <w:jc w:val="both"/>
        <w:rPr>
          <w:sz w:val="28"/>
          <w:szCs w:val="28"/>
          <w:lang w:val="nl-NL"/>
        </w:rPr>
      </w:pPr>
      <w:r>
        <w:rPr>
          <w:sz w:val="28"/>
          <w:szCs w:val="28"/>
          <w:lang w:val="nl-NL"/>
        </w:rPr>
        <w:t>Căn cứ Luật Khám bệnh, chữa bệnh ngày 23 tháng 11 năm 2009;</w:t>
      </w:r>
    </w:p>
    <w:p w:rsidR="00513DB6" w:rsidRDefault="00513DB6" w:rsidP="004549A4">
      <w:pPr>
        <w:spacing w:before="0"/>
        <w:ind w:firstLine="720"/>
        <w:jc w:val="both"/>
        <w:rPr>
          <w:sz w:val="28"/>
          <w:szCs w:val="28"/>
          <w:lang w:val="nl-NL"/>
        </w:rPr>
      </w:pPr>
      <w:r>
        <w:rPr>
          <w:sz w:val="28"/>
          <w:szCs w:val="28"/>
          <w:lang w:val="nl-NL"/>
        </w:rPr>
        <w:t>Căn cứ Nghị định số 87/2011/NĐ-CP ngày 17 tháng 9 năm 2011</w:t>
      </w:r>
      <w:r w:rsidR="00A569B6">
        <w:rPr>
          <w:sz w:val="28"/>
          <w:szCs w:val="28"/>
          <w:lang w:val="nl-NL"/>
        </w:rPr>
        <w:t xml:space="preserve"> </w:t>
      </w:r>
      <w:r w:rsidRPr="00A264FB">
        <w:rPr>
          <w:sz w:val="28"/>
          <w:szCs w:val="28"/>
          <w:lang w:val="nl-NL"/>
        </w:rPr>
        <w:t>của Chính phủ quy định</w:t>
      </w:r>
      <w:r>
        <w:rPr>
          <w:sz w:val="28"/>
          <w:szCs w:val="28"/>
          <w:lang w:val="nl-NL"/>
        </w:rPr>
        <w:t xml:space="preserve"> chi </w:t>
      </w:r>
      <w:r w:rsidR="00373B1C">
        <w:rPr>
          <w:sz w:val="28"/>
          <w:szCs w:val="28"/>
          <w:lang w:val="nl-NL"/>
        </w:rPr>
        <w:t xml:space="preserve">tiết </w:t>
      </w:r>
      <w:r>
        <w:rPr>
          <w:sz w:val="28"/>
          <w:szCs w:val="28"/>
          <w:lang w:val="nl-NL"/>
        </w:rPr>
        <w:t>và hướng dẫn thi hành một số điều của Luật Khám bệnh, chữa bệnh;</w:t>
      </w:r>
    </w:p>
    <w:p w:rsidR="00513DB6" w:rsidRDefault="00513DB6" w:rsidP="004549A4">
      <w:pPr>
        <w:spacing w:before="0"/>
        <w:ind w:firstLine="720"/>
        <w:jc w:val="both"/>
        <w:rPr>
          <w:sz w:val="28"/>
          <w:szCs w:val="28"/>
          <w:lang w:val="nl-NL"/>
        </w:rPr>
      </w:pPr>
      <w:r w:rsidRPr="00A264FB">
        <w:rPr>
          <w:sz w:val="28"/>
          <w:szCs w:val="28"/>
          <w:lang w:val="nl-NL"/>
        </w:rPr>
        <w:t>Căn cứ Nghị định số 63/2012/NĐ-CP ngày 31 tháng 8 năm 2012 của Chính phủ quy định chức năng, nhiệm vụ, quyền hạn và cơ cấu tổ chức của Bộ Y tế;</w:t>
      </w:r>
    </w:p>
    <w:p w:rsidR="00513DB6" w:rsidRPr="00E02728" w:rsidRDefault="00513DB6" w:rsidP="004549A4">
      <w:pPr>
        <w:spacing w:before="0"/>
        <w:ind w:firstLine="720"/>
        <w:jc w:val="both"/>
        <w:rPr>
          <w:b/>
          <w:sz w:val="28"/>
          <w:szCs w:val="28"/>
          <w:lang w:val="nl-NL"/>
        </w:rPr>
      </w:pPr>
      <w:r>
        <w:rPr>
          <w:sz w:val="28"/>
          <w:szCs w:val="28"/>
          <w:lang w:val="nl-NL"/>
        </w:rPr>
        <w:t>Căn cứ Thông tư số 19/2013/TT-BYT về việc hướng dẫn quản lý chất lượng dịch vụ khám, chữa bệnh tại bệnh viện;</w:t>
      </w:r>
    </w:p>
    <w:p w:rsidR="00513DB6" w:rsidRPr="00E02728" w:rsidRDefault="00513DB6" w:rsidP="004549A4">
      <w:pPr>
        <w:spacing w:before="0"/>
        <w:ind w:firstLine="720"/>
        <w:jc w:val="both"/>
        <w:rPr>
          <w:b/>
          <w:sz w:val="28"/>
          <w:szCs w:val="28"/>
          <w:lang w:val="nl-NL"/>
        </w:rPr>
      </w:pPr>
      <w:r w:rsidRPr="00E02728">
        <w:rPr>
          <w:iCs/>
          <w:sz w:val="28"/>
          <w:szCs w:val="28"/>
          <w:lang w:val="nl-NL"/>
        </w:rPr>
        <w:t>Theo đề nghị của Cục trưởng Cục Quản lý Khám, chữa bệnh,</w:t>
      </w:r>
      <w:r w:rsidR="007C05AB">
        <w:rPr>
          <w:iCs/>
          <w:sz w:val="28"/>
          <w:szCs w:val="28"/>
          <w:lang w:val="nl-NL"/>
        </w:rPr>
        <w:t xml:space="preserve"> </w:t>
      </w:r>
    </w:p>
    <w:p w:rsidR="00513DB6" w:rsidRPr="00E02728" w:rsidRDefault="00513DB6" w:rsidP="00513DB6">
      <w:pPr>
        <w:spacing w:before="360" w:line="480" w:lineRule="auto"/>
        <w:jc w:val="center"/>
        <w:rPr>
          <w:b/>
          <w:bCs/>
          <w:sz w:val="28"/>
          <w:szCs w:val="28"/>
          <w:lang w:val="nl-NL"/>
        </w:rPr>
      </w:pPr>
      <w:r w:rsidRPr="00E02728">
        <w:rPr>
          <w:b/>
          <w:bCs/>
          <w:sz w:val="28"/>
          <w:szCs w:val="28"/>
          <w:lang w:val="nl-NL"/>
        </w:rPr>
        <w:t>QUYẾT ĐỊNH:</w:t>
      </w:r>
    </w:p>
    <w:p w:rsidR="00513DB6" w:rsidRPr="00E02728" w:rsidRDefault="00513DB6" w:rsidP="0001411E">
      <w:pPr>
        <w:spacing w:before="0" w:after="120"/>
        <w:ind w:firstLine="720"/>
        <w:jc w:val="both"/>
        <w:rPr>
          <w:bCs/>
          <w:sz w:val="28"/>
          <w:szCs w:val="28"/>
          <w:lang w:val="nl-NL"/>
        </w:rPr>
      </w:pPr>
      <w:r w:rsidRPr="00E02728">
        <w:rPr>
          <w:b/>
          <w:bCs/>
          <w:sz w:val="28"/>
          <w:szCs w:val="28"/>
          <w:lang w:val="nl-NL"/>
        </w:rPr>
        <w:t>Điều 1.</w:t>
      </w:r>
      <w:r w:rsidRPr="00E02728">
        <w:rPr>
          <w:sz w:val="28"/>
          <w:szCs w:val="28"/>
          <w:lang w:val="nl-NL"/>
        </w:rPr>
        <w:t xml:space="preserve"> Ban hành kèm theo Quyết định này “Bộ tiêu chí chất lượng bệnh viện Việt Nam”</w:t>
      </w:r>
      <w:r w:rsidRPr="00E02728">
        <w:rPr>
          <w:bCs/>
          <w:sz w:val="28"/>
          <w:szCs w:val="28"/>
          <w:lang w:val="nl-NL"/>
        </w:rPr>
        <w:t>.</w:t>
      </w:r>
    </w:p>
    <w:p w:rsidR="00513DB6" w:rsidRPr="00E02728" w:rsidRDefault="00513DB6" w:rsidP="0001411E">
      <w:pPr>
        <w:spacing w:before="0" w:after="120"/>
        <w:ind w:firstLine="720"/>
        <w:jc w:val="both"/>
        <w:rPr>
          <w:bCs/>
          <w:sz w:val="28"/>
          <w:szCs w:val="28"/>
          <w:lang w:val="nl-NL"/>
        </w:rPr>
      </w:pPr>
      <w:r w:rsidRPr="00E02728">
        <w:rPr>
          <w:b/>
          <w:bCs/>
          <w:sz w:val="28"/>
          <w:szCs w:val="28"/>
          <w:lang w:val="nl-NL"/>
        </w:rPr>
        <w:t>Điều 2. “</w:t>
      </w:r>
      <w:r w:rsidRPr="00E02728">
        <w:rPr>
          <w:sz w:val="28"/>
          <w:szCs w:val="28"/>
          <w:lang w:val="nl-NL"/>
        </w:rPr>
        <w:t>Bộ tiêu chí chất lượng bệnh viện Việt Nam” được</w:t>
      </w:r>
      <w:r w:rsidR="00D92FCC">
        <w:rPr>
          <w:sz w:val="28"/>
          <w:szCs w:val="28"/>
          <w:lang w:val="nl-NL"/>
        </w:rPr>
        <w:t xml:space="preserve"> </w:t>
      </w:r>
      <w:r w:rsidR="006B1945">
        <w:rPr>
          <w:sz w:val="28"/>
          <w:szCs w:val="28"/>
          <w:lang w:val="nl-NL"/>
        </w:rPr>
        <w:t xml:space="preserve">áp </w:t>
      </w:r>
      <w:r w:rsidRPr="00E02728">
        <w:rPr>
          <w:bCs/>
          <w:sz w:val="28"/>
          <w:szCs w:val="28"/>
          <w:lang w:val="nl-NL"/>
        </w:rPr>
        <w:t xml:space="preserve">dụng </w:t>
      </w:r>
      <w:r w:rsidR="00B31DD1" w:rsidRPr="00E02728">
        <w:rPr>
          <w:bCs/>
          <w:sz w:val="28"/>
          <w:szCs w:val="28"/>
          <w:lang w:val="nl-NL"/>
        </w:rPr>
        <w:t>để đánh giá</w:t>
      </w:r>
      <w:r w:rsidR="003C75DA" w:rsidRPr="00E02728">
        <w:rPr>
          <w:bCs/>
          <w:sz w:val="28"/>
          <w:szCs w:val="28"/>
          <w:lang w:val="nl-NL"/>
        </w:rPr>
        <w:t xml:space="preserve">, </w:t>
      </w:r>
      <w:r w:rsidR="00D966CB">
        <w:rPr>
          <w:bCs/>
          <w:sz w:val="28"/>
          <w:szCs w:val="28"/>
          <w:lang w:val="nl-NL"/>
        </w:rPr>
        <w:t>chứng</w:t>
      </w:r>
      <w:r w:rsidR="003C75DA" w:rsidRPr="00E02728">
        <w:rPr>
          <w:bCs/>
          <w:sz w:val="28"/>
          <w:szCs w:val="28"/>
          <w:lang w:val="nl-NL"/>
        </w:rPr>
        <w:t xml:space="preserve"> nhận</w:t>
      </w:r>
      <w:r w:rsidR="00B31DD1" w:rsidRPr="00E02728">
        <w:rPr>
          <w:bCs/>
          <w:sz w:val="28"/>
          <w:szCs w:val="28"/>
          <w:lang w:val="nl-NL"/>
        </w:rPr>
        <w:t xml:space="preserve"> và cải tiến chất lượng </w:t>
      </w:r>
      <w:r w:rsidRPr="00E02728">
        <w:rPr>
          <w:bCs/>
          <w:sz w:val="28"/>
          <w:szCs w:val="28"/>
          <w:lang w:val="nl-NL"/>
        </w:rPr>
        <w:t xml:space="preserve">cho </w:t>
      </w:r>
      <w:r w:rsidR="004549A4">
        <w:rPr>
          <w:bCs/>
          <w:sz w:val="28"/>
          <w:szCs w:val="28"/>
          <w:lang w:val="nl-NL"/>
        </w:rPr>
        <w:t xml:space="preserve">toàn bộ </w:t>
      </w:r>
      <w:r w:rsidRPr="00E02728">
        <w:rPr>
          <w:bCs/>
          <w:sz w:val="28"/>
          <w:szCs w:val="28"/>
          <w:lang w:val="nl-NL"/>
        </w:rPr>
        <w:t xml:space="preserve">các bệnh viện Nhà nước và tư nhân. </w:t>
      </w:r>
    </w:p>
    <w:p w:rsidR="00513DB6" w:rsidRPr="00E02728" w:rsidRDefault="00513DB6" w:rsidP="0001411E">
      <w:pPr>
        <w:spacing w:before="0" w:after="120"/>
        <w:ind w:firstLine="720"/>
        <w:jc w:val="both"/>
        <w:rPr>
          <w:bCs/>
          <w:sz w:val="28"/>
          <w:szCs w:val="28"/>
          <w:lang w:val="nl-NL"/>
        </w:rPr>
      </w:pPr>
      <w:r w:rsidRPr="00E02728">
        <w:rPr>
          <w:b/>
          <w:bCs/>
          <w:sz w:val="28"/>
          <w:szCs w:val="28"/>
          <w:lang w:val="nl-NL"/>
        </w:rPr>
        <w:t>Điều 3.</w:t>
      </w:r>
      <w:r w:rsidRPr="00E02728">
        <w:rPr>
          <w:bCs/>
          <w:sz w:val="28"/>
          <w:szCs w:val="28"/>
          <w:lang w:val="nl-NL"/>
        </w:rPr>
        <w:t xml:space="preserve"> Giao Cục Quản lý Khám, chữa bệnh làm đầu mối hướng dẫn các đơn vị có liên quan triển khai thực hiện “Bộ tiêu chí chất lượng bệnh viện Việt Nam”.</w:t>
      </w:r>
    </w:p>
    <w:p w:rsidR="00513DB6" w:rsidRPr="00E02728" w:rsidRDefault="00513DB6" w:rsidP="0001411E">
      <w:pPr>
        <w:spacing w:before="0" w:after="120"/>
        <w:ind w:firstLine="720"/>
        <w:jc w:val="both"/>
        <w:rPr>
          <w:b/>
          <w:bCs/>
          <w:sz w:val="28"/>
          <w:szCs w:val="28"/>
          <w:lang w:val="nl-NL"/>
        </w:rPr>
      </w:pPr>
      <w:r w:rsidRPr="00E02728">
        <w:rPr>
          <w:b/>
          <w:bCs/>
          <w:sz w:val="28"/>
          <w:szCs w:val="28"/>
          <w:lang w:val="nl-NL"/>
        </w:rPr>
        <w:t xml:space="preserve">Điều 4. </w:t>
      </w:r>
      <w:r w:rsidRPr="00E02728">
        <w:rPr>
          <w:bCs/>
          <w:sz w:val="28"/>
          <w:szCs w:val="28"/>
          <w:lang w:val="nl-NL"/>
        </w:rPr>
        <w:t xml:space="preserve">Quyết định này có hiệu lực kể từ ngày ký, ban hành. </w:t>
      </w:r>
    </w:p>
    <w:p w:rsidR="00513DB6" w:rsidRPr="00E02728" w:rsidRDefault="00513DB6" w:rsidP="00513DB6">
      <w:pPr>
        <w:spacing w:before="0" w:after="120"/>
        <w:ind w:firstLine="720"/>
        <w:contextualSpacing/>
        <w:jc w:val="both"/>
        <w:rPr>
          <w:sz w:val="28"/>
          <w:szCs w:val="28"/>
          <w:lang w:val="nl-NL"/>
        </w:rPr>
      </w:pPr>
      <w:r w:rsidRPr="00E02728">
        <w:rPr>
          <w:b/>
          <w:bCs/>
          <w:sz w:val="28"/>
          <w:szCs w:val="28"/>
          <w:lang w:val="nl-NL"/>
        </w:rPr>
        <w:t>Điều 5.</w:t>
      </w:r>
      <w:r w:rsidRPr="00E02728">
        <w:rPr>
          <w:sz w:val="28"/>
          <w:szCs w:val="28"/>
          <w:lang w:val="nl-NL"/>
        </w:rPr>
        <w:t> Các ông, bà Chánh Văn phòng Bộ,</w:t>
      </w:r>
      <w:r w:rsidRPr="00E02728">
        <w:rPr>
          <w:iCs/>
          <w:sz w:val="28"/>
          <w:szCs w:val="28"/>
          <w:lang w:val="nl-NL"/>
        </w:rPr>
        <w:t xml:space="preserve"> Cục trưởng Cục Quản lý Khám, chữa bệnh, Cục trưởng Cục Quản lý Y, Dược cổ truyền, </w:t>
      </w:r>
      <w:r w:rsidRPr="00E02728">
        <w:rPr>
          <w:sz w:val="28"/>
          <w:szCs w:val="28"/>
          <w:lang w:val="nl-NL"/>
        </w:rPr>
        <w:t>Chánh Thanh tra Bộ, các Vụ trưởng, Cục trưởng, Giám đốc các bệnh viện trực thuộc Bộ Y tế, Giám đốc Sở Y tế các tỉnh, thành phố trực thuộc Trung ương, Y tế các Bộ, ngành và thủ trưởng các đơn vị có liên quan chịu trách nhiệm thi hành Quyết định này./.</w:t>
      </w:r>
    </w:p>
    <w:tbl>
      <w:tblPr>
        <w:tblW w:w="9262" w:type="dxa"/>
        <w:tblCellMar>
          <w:left w:w="0" w:type="dxa"/>
          <w:right w:w="0" w:type="dxa"/>
        </w:tblCellMar>
        <w:tblLook w:val="0000" w:firstRow="0" w:lastRow="0" w:firstColumn="0" w:lastColumn="0" w:noHBand="0" w:noVBand="0"/>
      </w:tblPr>
      <w:tblGrid>
        <w:gridCol w:w="5920"/>
        <w:gridCol w:w="3342"/>
      </w:tblGrid>
      <w:tr w:rsidR="00513DB6" w:rsidRPr="00A264FB" w:rsidTr="00556C5A">
        <w:tc>
          <w:tcPr>
            <w:tcW w:w="5920" w:type="dxa"/>
            <w:tcMar>
              <w:top w:w="0" w:type="dxa"/>
              <w:left w:w="108" w:type="dxa"/>
              <w:bottom w:w="0" w:type="dxa"/>
              <w:right w:w="108" w:type="dxa"/>
            </w:tcMar>
          </w:tcPr>
          <w:p w:rsidR="00513DB6" w:rsidRPr="00E02728" w:rsidRDefault="00513DB6" w:rsidP="002C6ACF">
            <w:pPr>
              <w:spacing w:before="0" w:after="20"/>
              <w:rPr>
                <w:lang w:val="nl-NL"/>
              </w:rPr>
            </w:pPr>
            <w:r w:rsidRPr="00A264FB">
              <w:rPr>
                <w:b/>
                <w:bCs/>
                <w:i/>
                <w:lang w:val="vi-VN"/>
              </w:rPr>
              <w:t>Nơi nhận:</w:t>
            </w:r>
            <w:r w:rsidRPr="00A264FB">
              <w:rPr>
                <w:lang w:val="vi-VN"/>
              </w:rPr>
              <w:tab/>
            </w:r>
          </w:p>
          <w:p w:rsidR="00513DB6" w:rsidRPr="00A35C90" w:rsidRDefault="00513DB6" w:rsidP="00A35C90">
            <w:pPr>
              <w:spacing w:before="0"/>
              <w:rPr>
                <w:szCs w:val="22"/>
                <w:lang w:val="vi-VN"/>
              </w:rPr>
            </w:pPr>
            <w:r w:rsidRPr="00A35C90">
              <w:rPr>
                <w:szCs w:val="22"/>
                <w:lang w:val="vi-VN"/>
              </w:rPr>
              <w:t>- Nh</w:t>
            </w:r>
            <w:r w:rsidRPr="00A35C90">
              <w:rPr>
                <w:rFonts w:hint="eastAsia"/>
                <w:szCs w:val="22"/>
                <w:lang w:val="vi-VN"/>
              </w:rPr>
              <w:t>ư</w:t>
            </w:r>
            <w:r w:rsidR="00D966CB" w:rsidRPr="00AE56EE">
              <w:rPr>
                <w:szCs w:val="22"/>
                <w:lang w:val="nl-NL"/>
              </w:rPr>
              <w:t xml:space="preserve"> </w:t>
            </w:r>
            <w:r w:rsidRPr="00A35C90">
              <w:rPr>
                <w:rFonts w:hint="eastAsia"/>
                <w:szCs w:val="22"/>
                <w:lang w:val="vi-VN"/>
              </w:rPr>
              <w:t>Đ</w:t>
            </w:r>
            <w:r w:rsidRPr="00A35C90">
              <w:rPr>
                <w:szCs w:val="22"/>
                <w:lang w:val="vi-VN"/>
              </w:rPr>
              <w:t>iều 5;</w:t>
            </w:r>
            <w:r w:rsidRPr="00A35C90">
              <w:rPr>
                <w:szCs w:val="22"/>
                <w:lang w:val="vi-VN"/>
              </w:rPr>
              <w:tab/>
            </w:r>
            <w:r w:rsidRPr="00A35C90">
              <w:rPr>
                <w:szCs w:val="22"/>
                <w:lang w:val="vi-VN"/>
              </w:rPr>
              <w:tab/>
            </w:r>
          </w:p>
          <w:p w:rsidR="00300ADD" w:rsidRPr="00A35C90" w:rsidRDefault="00300ADD" w:rsidP="00A35C90">
            <w:pPr>
              <w:spacing w:before="0"/>
              <w:rPr>
                <w:szCs w:val="22"/>
                <w:lang w:val="vi-VN"/>
              </w:rPr>
            </w:pPr>
            <w:r w:rsidRPr="00A35C90">
              <w:rPr>
                <w:szCs w:val="22"/>
                <w:lang w:val="vi-VN"/>
              </w:rPr>
              <w:t>- PTT Vũ Đức Đam (để b/c);</w:t>
            </w:r>
          </w:p>
          <w:p w:rsidR="00300ADD" w:rsidRPr="00A35C90" w:rsidRDefault="00300ADD" w:rsidP="00A35C90">
            <w:pPr>
              <w:spacing w:before="0"/>
              <w:rPr>
                <w:szCs w:val="22"/>
                <w:lang w:val="vi-VN"/>
              </w:rPr>
            </w:pPr>
            <w:r w:rsidRPr="00A35C90">
              <w:rPr>
                <w:szCs w:val="22"/>
                <w:lang w:val="vi-VN"/>
              </w:rPr>
              <w:t>- VPCP (để b/c);</w:t>
            </w:r>
          </w:p>
          <w:p w:rsidR="00513DB6" w:rsidRPr="00A35C90" w:rsidRDefault="00513DB6" w:rsidP="00A35C90">
            <w:pPr>
              <w:spacing w:before="0"/>
              <w:rPr>
                <w:szCs w:val="22"/>
                <w:lang w:val="vi-VN"/>
              </w:rPr>
            </w:pPr>
            <w:r w:rsidRPr="00A35C90">
              <w:rPr>
                <w:szCs w:val="22"/>
                <w:lang w:val="vi-VN"/>
              </w:rPr>
              <w:t xml:space="preserve">- Các </w:t>
            </w:r>
            <w:r w:rsidR="00A569B6" w:rsidRPr="00AE56EE">
              <w:rPr>
                <w:szCs w:val="22"/>
                <w:lang w:val="vi-VN"/>
              </w:rPr>
              <w:t xml:space="preserve">đ/c </w:t>
            </w:r>
            <w:r w:rsidRPr="00A35C90">
              <w:rPr>
                <w:szCs w:val="22"/>
                <w:lang w:val="vi-VN"/>
              </w:rPr>
              <w:t>Thứ tr</w:t>
            </w:r>
            <w:r w:rsidRPr="00A35C90">
              <w:rPr>
                <w:rFonts w:hint="eastAsia"/>
                <w:szCs w:val="22"/>
                <w:lang w:val="vi-VN"/>
              </w:rPr>
              <w:t>ư</w:t>
            </w:r>
            <w:r w:rsidRPr="00A35C90">
              <w:rPr>
                <w:szCs w:val="22"/>
                <w:lang w:val="vi-VN"/>
              </w:rPr>
              <w:t>ởng (</w:t>
            </w:r>
            <w:r w:rsidRPr="00A35C90">
              <w:rPr>
                <w:rFonts w:hint="eastAsia"/>
                <w:szCs w:val="22"/>
                <w:lang w:val="vi-VN"/>
              </w:rPr>
              <w:t>đ</w:t>
            </w:r>
            <w:r w:rsidRPr="00A35C90">
              <w:rPr>
                <w:szCs w:val="22"/>
                <w:lang w:val="vi-VN"/>
              </w:rPr>
              <w:t xml:space="preserve">ể chỉ </w:t>
            </w:r>
            <w:r w:rsidRPr="00A35C90">
              <w:rPr>
                <w:rFonts w:hint="eastAsia"/>
                <w:szCs w:val="22"/>
                <w:lang w:val="vi-VN"/>
              </w:rPr>
              <w:t>đ</w:t>
            </w:r>
            <w:r w:rsidRPr="00A35C90">
              <w:rPr>
                <w:szCs w:val="22"/>
                <w:lang w:val="vi-VN"/>
              </w:rPr>
              <w:t>ạo);</w:t>
            </w:r>
          </w:p>
          <w:p w:rsidR="00A35C90" w:rsidRPr="00AE56EE" w:rsidRDefault="00A35C90" w:rsidP="00A35C90">
            <w:pPr>
              <w:spacing w:before="0"/>
              <w:rPr>
                <w:szCs w:val="22"/>
                <w:lang w:val="vi-VN"/>
              </w:rPr>
            </w:pPr>
            <w:r w:rsidRPr="00A35C90">
              <w:rPr>
                <w:szCs w:val="22"/>
                <w:lang w:val="vi-VN"/>
              </w:rPr>
              <w:t>- Vụ KGVX VPCP, Vụ VĐXH QH (để b/c);</w:t>
            </w:r>
          </w:p>
          <w:p w:rsidR="00A35C90" w:rsidRPr="00AE56EE" w:rsidRDefault="00A35C90" w:rsidP="00A35C90">
            <w:pPr>
              <w:spacing w:before="0"/>
              <w:rPr>
                <w:szCs w:val="22"/>
                <w:lang w:val="vi-VN"/>
              </w:rPr>
            </w:pPr>
            <w:r w:rsidRPr="00AE56EE">
              <w:rPr>
                <w:szCs w:val="22"/>
                <w:lang w:val="vi-VN"/>
              </w:rPr>
              <w:t>- Bộ Tài chính, BHXHVN (để p/h);</w:t>
            </w:r>
          </w:p>
          <w:p w:rsidR="00A35C90" w:rsidRPr="00A35C90" w:rsidRDefault="00A35C90" w:rsidP="00A35C90">
            <w:pPr>
              <w:spacing w:before="0"/>
              <w:rPr>
                <w:sz w:val="26"/>
                <w:lang w:val="vi-VN"/>
              </w:rPr>
            </w:pPr>
            <w:r w:rsidRPr="00A35C90">
              <w:rPr>
                <w:szCs w:val="22"/>
                <w:lang w:val="vi-VN"/>
              </w:rPr>
              <w:t>- Cổng TTĐT BYT, Tr. TTĐT Cục QLKCB;</w:t>
            </w:r>
          </w:p>
          <w:p w:rsidR="00A35C90" w:rsidRPr="00A264FB" w:rsidRDefault="00A35C90" w:rsidP="00A35C90">
            <w:pPr>
              <w:spacing w:before="0" w:after="20"/>
              <w:rPr>
                <w:sz w:val="22"/>
              </w:rPr>
            </w:pPr>
            <w:r w:rsidRPr="00A35C90">
              <w:rPr>
                <w:szCs w:val="22"/>
                <w:lang w:val="vi-VN"/>
              </w:rPr>
              <w:t>- Lưu: VT, KCB. </w:t>
            </w:r>
          </w:p>
        </w:tc>
        <w:tc>
          <w:tcPr>
            <w:tcW w:w="3342" w:type="dxa"/>
            <w:tcMar>
              <w:top w:w="0" w:type="dxa"/>
              <w:left w:w="108" w:type="dxa"/>
              <w:bottom w:w="0" w:type="dxa"/>
              <w:right w:w="108" w:type="dxa"/>
            </w:tcMar>
          </w:tcPr>
          <w:p w:rsidR="00513DB6" w:rsidRDefault="00513DB6" w:rsidP="00556C5A">
            <w:pPr>
              <w:spacing w:before="0" w:line="360" w:lineRule="auto"/>
              <w:jc w:val="center"/>
              <w:rPr>
                <w:b/>
                <w:bCs/>
              </w:rPr>
            </w:pPr>
            <w:r w:rsidRPr="00A264FB">
              <w:rPr>
                <w:b/>
                <w:bCs/>
                <w:sz w:val="28"/>
                <w:szCs w:val="28"/>
              </w:rPr>
              <w:t>BỘ TRƯỞNG</w:t>
            </w:r>
            <w:r w:rsidRPr="00A264FB">
              <w:rPr>
                <w:b/>
                <w:bCs/>
                <w:sz w:val="28"/>
                <w:szCs w:val="28"/>
              </w:rPr>
              <w:br/>
            </w:r>
            <w:r w:rsidRPr="00A264FB">
              <w:rPr>
                <w:b/>
                <w:bCs/>
                <w:sz w:val="28"/>
                <w:szCs w:val="28"/>
              </w:rPr>
              <w:br/>
            </w:r>
          </w:p>
          <w:p w:rsidR="00513DB6" w:rsidRPr="00A264FB" w:rsidRDefault="00513DB6" w:rsidP="00556C5A">
            <w:pPr>
              <w:spacing w:before="0"/>
              <w:jc w:val="center"/>
              <w:rPr>
                <w:b/>
                <w:bCs/>
                <w:sz w:val="28"/>
                <w:szCs w:val="28"/>
              </w:rPr>
            </w:pPr>
          </w:p>
          <w:p w:rsidR="00513DB6" w:rsidRPr="00A264FB" w:rsidRDefault="00513DB6" w:rsidP="00556C5A">
            <w:pPr>
              <w:spacing w:before="0"/>
              <w:jc w:val="center"/>
              <w:rPr>
                <w:sz w:val="28"/>
                <w:szCs w:val="28"/>
              </w:rPr>
            </w:pPr>
            <w:r w:rsidRPr="00A264FB">
              <w:rPr>
                <w:b/>
                <w:bCs/>
                <w:sz w:val="28"/>
                <w:szCs w:val="28"/>
              </w:rPr>
              <w:br/>
              <w:t>Nguyễn Thị Kim Tiến</w:t>
            </w:r>
          </w:p>
        </w:tc>
      </w:tr>
    </w:tbl>
    <w:p w:rsidR="00513DB6" w:rsidRDefault="00513DB6" w:rsidP="00513DB6">
      <w:pPr>
        <w:spacing w:line="480" w:lineRule="auto"/>
        <w:jc w:val="center"/>
        <w:rPr>
          <w:b/>
          <w:color w:val="C00000"/>
          <w:sz w:val="28"/>
        </w:rPr>
        <w:sectPr w:rsidR="00513DB6" w:rsidSect="00F424AE">
          <w:footerReference w:type="default" r:id="rId8"/>
          <w:footerReference w:type="first" r:id="rId9"/>
          <w:footnotePr>
            <w:numRestart w:val="eachPage"/>
          </w:footnotePr>
          <w:pgSz w:w="11909" w:h="16834" w:code="9"/>
          <w:pgMar w:top="1134" w:right="1134" w:bottom="567" w:left="1134" w:header="0" w:footer="284" w:gutter="0"/>
          <w:pgNumType w:fmt="lowerRoman" w:start="1"/>
          <w:cols w:space="708"/>
          <w:docGrid w:linePitch="360"/>
        </w:sectPr>
      </w:pPr>
    </w:p>
    <w:p w:rsidR="00F424AE" w:rsidRPr="005953AD" w:rsidRDefault="00F424AE" w:rsidP="00371B20">
      <w:pPr>
        <w:spacing w:before="60" w:after="240"/>
        <w:jc w:val="center"/>
        <w:rPr>
          <w:b/>
          <w:color w:val="002060"/>
          <w:sz w:val="60"/>
        </w:rPr>
      </w:pPr>
      <w:r w:rsidRPr="005953AD">
        <w:rPr>
          <w:b/>
          <w:color w:val="002060"/>
          <w:sz w:val="60"/>
        </w:rPr>
        <w:lastRenderedPageBreak/>
        <w:t>BỘ Y TẾ</w:t>
      </w:r>
    </w:p>
    <w:p w:rsidR="00F424AE" w:rsidRDefault="00E559DC" w:rsidP="00F424AE">
      <w:pPr>
        <w:spacing w:before="60" w:after="60"/>
        <w:jc w:val="center"/>
        <w:rPr>
          <w:b/>
          <w:sz w:val="62"/>
        </w:rPr>
      </w:pPr>
      <w:r>
        <w:rPr>
          <w:b/>
          <w:noProof/>
          <w:sz w:val="32"/>
        </w:rPr>
        <w:drawing>
          <wp:inline distT="0" distB="0" distL="0" distR="0">
            <wp:extent cx="1491615" cy="1447165"/>
            <wp:effectExtent l="19050" t="0" r="0" b="0"/>
            <wp:docPr id="1" name="Picture 1" descr="LOGO_ B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 BYT"/>
                    <pic:cNvPicPr>
                      <a:picLocks noChangeAspect="1" noChangeArrowheads="1"/>
                    </pic:cNvPicPr>
                  </pic:nvPicPr>
                  <pic:blipFill>
                    <a:blip r:embed="rId10"/>
                    <a:srcRect/>
                    <a:stretch>
                      <a:fillRect/>
                    </a:stretch>
                  </pic:blipFill>
                  <pic:spPr bwMode="auto">
                    <a:xfrm>
                      <a:off x="0" y="0"/>
                      <a:ext cx="1491615" cy="1447165"/>
                    </a:xfrm>
                    <a:prstGeom prst="rect">
                      <a:avLst/>
                    </a:prstGeom>
                    <a:noFill/>
                    <a:ln w="9525">
                      <a:noFill/>
                      <a:miter lim="800000"/>
                      <a:headEnd/>
                      <a:tailEnd/>
                    </a:ln>
                  </pic:spPr>
                </pic:pic>
              </a:graphicData>
            </a:graphic>
          </wp:inline>
        </w:drawing>
      </w:r>
    </w:p>
    <w:p w:rsidR="00F424AE" w:rsidRDefault="00F424AE" w:rsidP="00F424AE">
      <w:pPr>
        <w:spacing w:before="60" w:after="60" w:line="480" w:lineRule="auto"/>
        <w:rPr>
          <w:b/>
          <w:color w:val="002060"/>
          <w:sz w:val="28"/>
        </w:rPr>
      </w:pPr>
    </w:p>
    <w:p w:rsidR="00F424AE" w:rsidRDefault="00F424AE" w:rsidP="00F424AE">
      <w:pPr>
        <w:spacing w:before="60" w:after="60" w:line="480" w:lineRule="auto"/>
        <w:jc w:val="center"/>
        <w:rPr>
          <w:b/>
          <w:sz w:val="40"/>
        </w:rPr>
      </w:pPr>
    </w:p>
    <w:p w:rsidR="002F69BA" w:rsidRPr="004343CE" w:rsidRDefault="00F424AE" w:rsidP="009A0E29">
      <w:pPr>
        <w:spacing w:before="60" w:after="120"/>
        <w:jc w:val="center"/>
        <w:rPr>
          <w:b/>
          <w:color w:val="C00000"/>
          <w:sz w:val="70"/>
          <w:szCs w:val="72"/>
        </w:rPr>
      </w:pPr>
      <w:r w:rsidRPr="004343CE">
        <w:rPr>
          <w:b/>
          <w:color w:val="C00000"/>
          <w:sz w:val="70"/>
          <w:szCs w:val="72"/>
        </w:rPr>
        <w:t>BỘ TIÊU CHÍ CHẤT LƯỢNG BỆNH VIỆN</w:t>
      </w:r>
      <w:r w:rsidR="002F69BA" w:rsidRPr="004343CE">
        <w:rPr>
          <w:b/>
          <w:color w:val="C00000"/>
          <w:sz w:val="70"/>
          <w:szCs w:val="72"/>
        </w:rPr>
        <w:t xml:space="preserve"> VIỆT NAM</w:t>
      </w:r>
    </w:p>
    <w:p w:rsidR="00F424AE" w:rsidRDefault="002F69BA" w:rsidP="009A0E29">
      <w:pPr>
        <w:spacing w:before="60" w:after="120"/>
        <w:jc w:val="center"/>
        <w:rPr>
          <w:b/>
          <w:i/>
          <w:color w:val="C00000"/>
          <w:sz w:val="56"/>
          <w:szCs w:val="72"/>
        </w:rPr>
      </w:pPr>
      <w:r w:rsidRPr="002F69BA">
        <w:rPr>
          <w:b/>
          <w:i/>
          <w:color w:val="C00000"/>
          <w:sz w:val="56"/>
          <w:szCs w:val="72"/>
        </w:rPr>
        <w:t xml:space="preserve">(PHIÊN BẢN </w:t>
      </w:r>
      <w:r w:rsidR="008D1B41">
        <w:rPr>
          <w:b/>
          <w:i/>
          <w:color w:val="C00000"/>
          <w:sz w:val="56"/>
          <w:szCs w:val="72"/>
        </w:rPr>
        <w:t>2</w:t>
      </w:r>
      <w:r w:rsidRPr="002F69BA">
        <w:rPr>
          <w:b/>
          <w:i/>
          <w:color w:val="C00000"/>
          <w:sz w:val="56"/>
          <w:szCs w:val="72"/>
        </w:rPr>
        <w:t>.</w:t>
      </w:r>
      <w:r w:rsidR="008D1B41">
        <w:rPr>
          <w:b/>
          <w:i/>
          <w:color w:val="C00000"/>
          <w:sz w:val="56"/>
          <w:szCs w:val="72"/>
        </w:rPr>
        <w:t>0</w:t>
      </w:r>
      <w:r w:rsidRPr="002F69BA">
        <w:rPr>
          <w:b/>
          <w:i/>
          <w:color w:val="C00000"/>
          <w:sz w:val="56"/>
          <w:szCs w:val="72"/>
        </w:rPr>
        <w:t>)</w:t>
      </w:r>
    </w:p>
    <w:p w:rsidR="00D966CB" w:rsidRPr="00D966CB" w:rsidRDefault="00D966CB" w:rsidP="009A0E29">
      <w:pPr>
        <w:spacing w:before="60" w:after="120"/>
        <w:jc w:val="center"/>
        <w:rPr>
          <w:b/>
          <w:i/>
          <w:color w:val="C00000"/>
          <w:sz w:val="64"/>
          <w:u w:val="single"/>
        </w:rPr>
      </w:pPr>
      <w:r w:rsidRPr="00D966CB">
        <w:rPr>
          <w:b/>
          <w:i/>
          <w:color w:val="C00000"/>
          <w:sz w:val="56"/>
          <w:szCs w:val="72"/>
          <w:u w:val="single"/>
        </w:rPr>
        <w:t>Dự thảo xin góp ý</w:t>
      </w:r>
    </w:p>
    <w:p w:rsidR="00F424AE" w:rsidRPr="0038183D" w:rsidRDefault="00F424AE" w:rsidP="00F424AE">
      <w:pPr>
        <w:widowControl w:val="0"/>
        <w:spacing w:line="360" w:lineRule="exact"/>
        <w:jc w:val="center"/>
        <w:rPr>
          <w:b/>
          <w:i/>
          <w:iCs/>
          <w:sz w:val="28"/>
          <w:szCs w:val="28"/>
        </w:rPr>
      </w:pPr>
      <w:r w:rsidRPr="0038183D">
        <w:rPr>
          <w:b/>
          <w:i/>
          <w:iCs/>
          <w:sz w:val="28"/>
          <w:szCs w:val="28"/>
        </w:rPr>
        <w:t>(Ban hành kèm theo Quyết định số</w:t>
      </w:r>
      <w:r w:rsidR="0038183D" w:rsidRPr="0038183D">
        <w:rPr>
          <w:b/>
          <w:i/>
          <w:iCs/>
          <w:sz w:val="28"/>
          <w:szCs w:val="28"/>
        </w:rPr>
        <w:t>/QĐ-BYT</w:t>
      </w:r>
    </w:p>
    <w:p w:rsidR="00F424AE" w:rsidRPr="003127D9" w:rsidRDefault="001E424F" w:rsidP="00F424AE">
      <w:pPr>
        <w:widowControl w:val="0"/>
        <w:spacing w:line="360" w:lineRule="exact"/>
        <w:jc w:val="center"/>
        <w:rPr>
          <w:i/>
          <w:iCs/>
          <w:sz w:val="28"/>
          <w:szCs w:val="28"/>
        </w:rPr>
      </w:pPr>
      <w:r w:rsidRPr="0038183D">
        <w:rPr>
          <w:b/>
          <w:i/>
          <w:iCs/>
          <w:sz w:val="28"/>
          <w:szCs w:val="28"/>
        </w:rPr>
        <w:t>N</w:t>
      </w:r>
      <w:r w:rsidR="00F424AE" w:rsidRPr="0038183D">
        <w:rPr>
          <w:b/>
          <w:i/>
          <w:iCs/>
          <w:sz w:val="28"/>
          <w:szCs w:val="28"/>
        </w:rPr>
        <w:t>gày</w:t>
      </w:r>
      <w:r>
        <w:rPr>
          <w:b/>
          <w:i/>
          <w:iCs/>
          <w:sz w:val="28"/>
          <w:szCs w:val="28"/>
        </w:rPr>
        <w:t xml:space="preserve">   </w:t>
      </w:r>
      <w:r w:rsidR="00F424AE" w:rsidRPr="0038183D">
        <w:rPr>
          <w:b/>
          <w:i/>
          <w:iCs/>
          <w:sz w:val="28"/>
          <w:szCs w:val="28"/>
        </w:rPr>
        <w:t xml:space="preserve"> tháng</w:t>
      </w:r>
      <w:r>
        <w:rPr>
          <w:b/>
          <w:i/>
          <w:iCs/>
          <w:sz w:val="28"/>
          <w:szCs w:val="28"/>
        </w:rPr>
        <w:t xml:space="preserve"> </w:t>
      </w:r>
      <w:r w:rsidR="00A569B6">
        <w:rPr>
          <w:b/>
          <w:i/>
          <w:iCs/>
          <w:sz w:val="28"/>
          <w:szCs w:val="28"/>
        </w:rPr>
        <w:t>10</w:t>
      </w:r>
      <w:r>
        <w:rPr>
          <w:b/>
          <w:i/>
          <w:iCs/>
          <w:sz w:val="28"/>
          <w:szCs w:val="28"/>
        </w:rPr>
        <w:t xml:space="preserve"> </w:t>
      </w:r>
      <w:r w:rsidR="00F424AE" w:rsidRPr="0038183D">
        <w:rPr>
          <w:b/>
          <w:i/>
          <w:iCs/>
          <w:sz w:val="28"/>
          <w:szCs w:val="28"/>
        </w:rPr>
        <w:t xml:space="preserve">năm </w:t>
      </w:r>
      <w:r w:rsidR="00B31DD1" w:rsidRPr="0038183D">
        <w:rPr>
          <w:b/>
          <w:i/>
          <w:iCs/>
          <w:sz w:val="28"/>
          <w:szCs w:val="28"/>
        </w:rPr>
        <w:t>201</w:t>
      </w:r>
      <w:r w:rsidR="008D1B41">
        <w:rPr>
          <w:b/>
          <w:i/>
          <w:iCs/>
          <w:sz w:val="28"/>
          <w:szCs w:val="28"/>
        </w:rPr>
        <w:t>6</w:t>
      </w:r>
      <w:r>
        <w:rPr>
          <w:b/>
          <w:i/>
          <w:iCs/>
          <w:sz w:val="28"/>
          <w:szCs w:val="28"/>
        </w:rPr>
        <w:t xml:space="preserve"> </w:t>
      </w:r>
      <w:r w:rsidR="00F424AE" w:rsidRPr="0038183D">
        <w:rPr>
          <w:b/>
          <w:i/>
          <w:iCs/>
          <w:sz w:val="28"/>
          <w:szCs w:val="28"/>
        </w:rPr>
        <w:t>của Bộ trưởng Bộ Y tế)</w:t>
      </w:r>
    </w:p>
    <w:p w:rsidR="00F424AE" w:rsidRDefault="00F424AE" w:rsidP="00F424AE">
      <w:pPr>
        <w:spacing w:before="0" w:line="288" w:lineRule="auto"/>
        <w:ind w:firstLine="720"/>
        <w:rPr>
          <w:sz w:val="28"/>
          <w:szCs w:val="28"/>
        </w:rPr>
      </w:pPr>
    </w:p>
    <w:p w:rsidR="00F424AE" w:rsidRDefault="00F424AE" w:rsidP="00F424AE">
      <w:pPr>
        <w:spacing w:before="60" w:after="60"/>
        <w:rPr>
          <w:b/>
          <w:color w:val="0000FF"/>
          <w:sz w:val="32"/>
        </w:rPr>
      </w:pPr>
    </w:p>
    <w:p w:rsidR="00F424AE" w:rsidRDefault="00F424AE" w:rsidP="00F424AE">
      <w:pPr>
        <w:spacing w:line="480" w:lineRule="auto"/>
        <w:jc w:val="center"/>
        <w:rPr>
          <w:b/>
          <w:color w:val="002060"/>
          <w:sz w:val="32"/>
        </w:rPr>
      </w:pPr>
    </w:p>
    <w:p w:rsidR="00884F4E" w:rsidRDefault="00884F4E" w:rsidP="00F424AE">
      <w:pPr>
        <w:spacing w:line="480" w:lineRule="auto"/>
        <w:jc w:val="center"/>
        <w:rPr>
          <w:b/>
          <w:color w:val="002060"/>
          <w:sz w:val="32"/>
        </w:rPr>
      </w:pPr>
    </w:p>
    <w:p w:rsidR="00170CC3" w:rsidRDefault="00170CC3" w:rsidP="00F424AE">
      <w:pPr>
        <w:spacing w:line="480" w:lineRule="auto"/>
        <w:jc w:val="center"/>
        <w:rPr>
          <w:b/>
          <w:color w:val="002060"/>
          <w:sz w:val="32"/>
        </w:rPr>
      </w:pPr>
    </w:p>
    <w:p w:rsidR="00A569B6" w:rsidRDefault="00A569B6" w:rsidP="004A570F">
      <w:pPr>
        <w:spacing w:line="480" w:lineRule="auto"/>
        <w:jc w:val="center"/>
        <w:rPr>
          <w:b/>
          <w:color w:val="002060"/>
          <w:sz w:val="32"/>
        </w:rPr>
      </w:pPr>
    </w:p>
    <w:p w:rsidR="00A264FB" w:rsidRDefault="00F424AE" w:rsidP="004A570F">
      <w:pPr>
        <w:spacing w:line="480" w:lineRule="auto"/>
        <w:jc w:val="center"/>
        <w:rPr>
          <w:b/>
          <w:color w:val="002060"/>
          <w:sz w:val="32"/>
        </w:rPr>
      </w:pPr>
      <w:r>
        <w:rPr>
          <w:b/>
          <w:color w:val="002060"/>
          <w:sz w:val="32"/>
        </w:rPr>
        <w:t>HÀ NỘI – THÁNG</w:t>
      </w:r>
      <w:r w:rsidR="008B4830">
        <w:rPr>
          <w:b/>
          <w:color w:val="002060"/>
          <w:sz w:val="32"/>
        </w:rPr>
        <w:t xml:space="preserve"> </w:t>
      </w:r>
      <w:r w:rsidR="00AE56EE">
        <w:rPr>
          <w:b/>
          <w:color w:val="002060"/>
          <w:sz w:val="32"/>
        </w:rPr>
        <w:t>9</w:t>
      </w:r>
      <w:r>
        <w:rPr>
          <w:b/>
          <w:color w:val="002060"/>
          <w:sz w:val="32"/>
        </w:rPr>
        <w:t xml:space="preserve"> NĂM </w:t>
      </w:r>
      <w:r w:rsidR="008B4830">
        <w:rPr>
          <w:b/>
          <w:color w:val="002060"/>
          <w:sz w:val="32"/>
        </w:rPr>
        <w:t>2016</w:t>
      </w:r>
    </w:p>
    <w:p w:rsidR="00712F80" w:rsidRDefault="00712F80" w:rsidP="00712F80">
      <w:pPr>
        <w:spacing w:before="0" w:after="120"/>
        <w:jc w:val="center"/>
        <w:rPr>
          <w:b/>
          <w:color w:val="C00000"/>
          <w:sz w:val="42"/>
          <w:szCs w:val="72"/>
        </w:rPr>
      </w:pPr>
      <w:r>
        <w:rPr>
          <w:b/>
          <w:color w:val="C00000"/>
          <w:sz w:val="42"/>
          <w:szCs w:val="72"/>
        </w:rPr>
        <w:br w:type="page"/>
      </w:r>
      <w:r>
        <w:rPr>
          <w:b/>
          <w:color w:val="C00000"/>
          <w:sz w:val="42"/>
          <w:szCs w:val="72"/>
        </w:rPr>
        <w:lastRenderedPageBreak/>
        <w:t xml:space="preserve">DANH </w:t>
      </w:r>
      <w:r w:rsidRPr="00712F80">
        <w:rPr>
          <w:b/>
          <w:color w:val="C00000"/>
          <w:sz w:val="42"/>
          <w:szCs w:val="72"/>
        </w:rPr>
        <w:t xml:space="preserve">MỤC </w:t>
      </w:r>
      <w:r w:rsidR="008D1B41">
        <w:rPr>
          <w:b/>
          <w:color w:val="C00000"/>
          <w:sz w:val="42"/>
          <w:szCs w:val="72"/>
        </w:rPr>
        <w:t>CÁC</w:t>
      </w:r>
      <w:r w:rsidRPr="00712F80">
        <w:rPr>
          <w:b/>
          <w:color w:val="C00000"/>
          <w:sz w:val="42"/>
          <w:szCs w:val="72"/>
        </w:rPr>
        <w:t xml:space="preserve"> TIÊU CHÍ CHẤT LƯỢNG</w:t>
      </w:r>
    </w:p>
    <w:tbl>
      <w:tblPr>
        <w:tblW w:w="9857" w:type="dxa"/>
        <w:tblInd w:w="108" w:type="dxa"/>
        <w:tblBorders>
          <w:top w:val="double" w:sz="4" w:space="0" w:color="008000"/>
          <w:left w:val="double" w:sz="4" w:space="0" w:color="008000"/>
          <w:bottom w:val="double" w:sz="4" w:space="0" w:color="008000"/>
          <w:right w:val="double" w:sz="4" w:space="0" w:color="008000"/>
          <w:insideH w:val="single" w:sz="4" w:space="0" w:color="auto"/>
          <w:insideV w:val="single" w:sz="4" w:space="0" w:color="auto"/>
        </w:tblBorders>
        <w:tblLayout w:type="fixed"/>
        <w:tblLook w:val="04A0" w:firstRow="1" w:lastRow="0" w:firstColumn="1" w:lastColumn="0" w:noHBand="0" w:noVBand="1"/>
      </w:tblPr>
      <w:tblGrid>
        <w:gridCol w:w="710"/>
        <w:gridCol w:w="850"/>
        <w:gridCol w:w="7371"/>
        <w:gridCol w:w="926"/>
      </w:tblGrid>
      <w:tr w:rsidR="00654D83" w:rsidRPr="0037563F" w:rsidTr="00E81967">
        <w:trPr>
          <w:cantSplit/>
          <w:tblHeader/>
        </w:trPr>
        <w:tc>
          <w:tcPr>
            <w:tcW w:w="710" w:type="dxa"/>
            <w:tcBorders>
              <w:top w:val="double" w:sz="4" w:space="0" w:color="008000"/>
              <w:left w:val="double" w:sz="4" w:space="0" w:color="008000"/>
              <w:bottom w:val="double" w:sz="4" w:space="0" w:color="008000"/>
              <w:right w:val="single" w:sz="4" w:space="0" w:color="009900"/>
            </w:tcBorders>
            <w:shd w:val="clear" w:color="auto" w:fill="FFFF00"/>
          </w:tcPr>
          <w:p w:rsidR="00654D83" w:rsidRDefault="00654D83" w:rsidP="00E81967">
            <w:pPr>
              <w:spacing w:before="20" w:after="20"/>
              <w:jc w:val="both"/>
              <w:rPr>
                <w:b/>
                <w:sz w:val="26"/>
                <w:szCs w:val="26"/>
              </w:rPr>
            </w:pPr>
            <w:r>
              <w:rPr>
                <w:b/>
                <w:sz w:val="26"/>
                <w:szCs w:val="26"/>
              </w:rPr>
              <w:t>STT</w:t>
            </w:r>
          </w:p>
        </w:tc>
        <w:tc>
          <w:tcPr>
            <w:tcW w:w="8221" w:type="dxa"/>
            <w:gridSpan w:val="2"/>
            <w:tcBorders>
              <w:top w:val="double" w:sz="4" w:space="0" w:color="008000"/>
              <w:left w:val="double" w:sz="4" w:space="0" w:color="008000"/>
              <w:bottom w:val="double" w:sz="4" w:space="0" w:color="008000"/>
              <w:right w:val="single" w:sz="4" w:space="0" w:color="009900"/>
            </w:tcBorders>
            <w:shd w:val="clear" w:color="auto" w:fill="FFFF00"/>
            <w:vAlign w:val="center"/>
          </w:tcPr>
          <w:p w:rsidR="00654D83" w:rsidRPr="00390289" w:rsidRDefault="00654D83" w:rsidP="00E81967">
            <w:pPr>
              <w:spacing w:before="20" w:after="20"/>
              <w:jc w:val="both"/>
              <w:rPr>
                <w:b/>
                <w:sz w:val="26"/>
                <w:szCs w:val="26"/>
              </w:rPr>
            </w:pPr>
            <w:r>
              <w:rPr>
                <w:b/>
                <w:sz w:val="26"/>
                <w:szCs w:val="26"/>
              </w:rPr>
              <w:t xml:space="preserve">PHẦN, CHƯƠNG, </w:t>
            </w:r>
            <w:r w:rsidRPr="00390289">
              <w:rPr>
                <w:b/>
                <w:sz w:val="26"/>
                <w:szCs w:val="26"/>
              </w:rPr>
              <w:t>MÃ</w:t>
            </w:r>
            <w:r w:rsidR="008B4830">
              <w:rPr>
                <w:b/>
                <w:sz w:val="26"/>
                <w:szCs w:val="26"/>
              </w:rPr>
              <w:t xml:space="preserve"> SỐ</w:t>
            </w:r>
            <w:r>
              <w:rPr>
                <w:b/>
                <w:sz w:val="26"/>
                <w:szCs w:val="26"/>
              </w:rPr>
              <w:t xml:space="preserve">, </w:t>
            </w:r>
            <w:r w:rsidRPr="00390289">
              <w:rPr>
                <w:b/>
                <w:sz w:val="26"/>
                <w:szCs w:val="26"/>
              </w:rPr>
              <w:t>TÊN TIÊU CHÍ</w:t>
            </w:r>
            <w:r>
              <w:rPr>
                <w:b/>
                <w:sz w:val="26"/>
                <w:szCs w:val="26"/>
              </w:rPr>
              <w:t xml:space="preserve"> VÀ SỐ LƯỢNG </w:t>
            </w:r>
          </w:p>
        </w:tc>
        <w:tc>
          <w:tcPr>
            <w:tcW w:w="926" w:type="dxa"/>
            <w:tcBorders>
              <w:top w:val="double" w:sz="4" w:space="0" w:color="008000"/>
              <w:left w:val="single" w:sz="4" w:space="0" w:color="009900"/>
              <w:bottom w:val="double" w:sz="4" w:space="0" w:color="008000"/>
            </w:tcBorders>
            <w:shd w:val="clear" w:color="auto" w:fill="FFFF00"/>
            <w:vAlign w:val="center"/>
          </w:tcPr>
          <w:p w:rsidR="00654D83" w:rsidRPr="004445AA" w:rsidRDefault="00654D83" w:rsidP="00E81967">
            <w:pPr>
              <w:spacing w:before="20" w:after="20"/>
              <w:jc w:val="center"/>
              <w:rPr>
                <w:b/>
                <w:bCs/>
                <w:sz w:val="26"/>
                <w:szCs w:val="26"/>
              </w:rPr>
            </w:pPr>
          </w:p>
        </w:tc>
      </w:tr>
      <w:tr w:rsidR="00654D83" w:rsidRPr="0037563F" w:rsidTr="00E81967">
        <w:trPr>
          <w:cantSplit/>
        </w:trPr>
        <w:tc>
          <w:tcPr>
            <w:tcW w:w="710" w:type="dxa"/>
            <w:tcBorders>
              <w:top w:val="double" w:sz="4" w:space="0" w:color="008000"/>
              <w:bottom w:val="double" w:sz="4" w:space="0" w:color="008000"/>
              <w:right w:val="nil"/>
            </w:tcBorders>
          </w:tcPr>
          <w:p w:rsidR="00654D83" w:rsidRPr="00390289" w:rsidRDefault="00654D83" w:rsidP="00E81967">
            <w:pPr>
              <w:spacing w:before="20" w:after="20"/>
              <w:jc w:val="both"/>
              <w:rPr>
                <w:b/>
                <w:color w:val="C00000"/>
                <w:sz w:val="26"/>
                <w:szCs w:val="26"/>
              </w:rPr>
            </w:pPr>
          </w:p>
        </w:tc>
        <w:tc>
          <w:tcPr>
            <w:tcW w:w="8221" w:type="dxa"/>
            <w:gridSpan w:val="2"/>
            <w:tcBorders>
              <w:top w:val="double" w:sz="4" w:space="0" w:color="008000"/>
              <w:bottom w:val="double" w:sz="4" w:space="0" w:color="008000"/>
              <w:right w:val="nil"/>
            </w:tcBorders>
            <w:shd w:val="clear" w:color="auto" w:fill="auto"/>
          </w:tcPr>
          <w:p w:rsidR="00654D83" w:rsidRPr="00390289" w:rsidRDefault="00654D83" w:rsidP="00E81967">
            <w:pPr>
              <w:spacing w:before="20" w:after="20"/>
              <w:jc w:val="both"/>
              <w:rPr>
                <w:b/>
                <w:color w:val="C00000"/>
                <w:sz w:val="26"/>
                <w:szCs w:val="26"/>
              </w:rPr>
            </w:pPr>
            <w:r w:rsidRPr="00390289">
              <w:rPr>
                <w:b/>
                <w:color w:val="C00000"/>
                <w:sz w:val="26"/>
                <w:szCs w:val="26"/>
              </w:rPr>
              <w:t>PHẦN A. HƯỚNG ĐẾN NGƯỜI BỆNH</w:t>
            </w:r>
            <w:r>
              <w:rPr>
                <w:b/>
                <w:color w:val="C00000"/>
                <w:sz w:val="26"/>
                <w:szCs w:val="26"/>
              </w:rPr>
              <w:t xml:space="preserve"> (19)</w:t>
            </w:r>
          </w:p>
        </w:tc>
        <w:tc>
          <w:tcPr>
            <w:tcW w:w="926" w:type="dxa"/>
            <w:tcBorders>
              <w:top w:val="double" w:sz="4" w:space="0" w:color="008000"/>
              <w:left w:val="nil"/>
              <w:bottom w:val="double" w:sz="4" w:space="0" w:color="008000"/>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bottom w:val="single" w:sz="4" w:space="0" w:color="auto"/>
              <w:right w:val="nil"/>
            </w:tcBorders>
          </w:tcPr>
          <w:p w:rsidR="00654D83" w:rsidRPr="00390289" w:rsidRDefault="00654D83" w:rsidP="00E81967">
            <w:pPr>
              <w:spacing w:before="20" w:after="20"/>
              <w:jc w:val="both"/>
              <w:rPr>
                <w:b/>
                <w:color w:val="0000FF"/>
                <w:sz w:val="26"/>
                <w:szCs w:val="26"/>
              </w:rPr>
            </w:pPr>
          </w:p>
        </w:tc>
        <w:tc>
          <w:tcPr>
            <w:tcW w:w="8221" w:type="dxa"/>
            <w:gridSpan w:val="2"/>
            <w:tcBorders>
              <w:top w:val="double" w:sz="4" w:space="0" w:color="008000"/>
              <w:bottom w:val="single" w:sz="4" w:space="0" w:color="auto"/>
              <w:right w:val="nil"/>
            </w:tcBorders>
            <w:shd w:val="clear" w:color="auto" w:fill="auto"/>
          </w:tcPr>
          <w:p w:rsidR="00654D83" w:rsidRPr="00390289" w:rsidRDefault="00654D83" w:rsidP="00E81967">
            <w:pPr>
              <w:spacing w:before="20" w:after="20"/>
              <w:jc w:val="both"/>
              <w:rPr>
                <w:b/>
                <w:color w:val="0000FF"/>
                <w:sz w:val="26"/>
                <w:szCs w:val="26"/>
              </w:rPr>
            </w:pPr>
            <w:r w:rsidRPr="007A01C3">
              <w:rPr>
                <w:b/>
                <w:color w:val="0000FF"/>
                <w:sz w:val="26"/>
                <w:szCs w:val="26"/>
              </w:rPr>
              <w:t>CHƯƠNG A1. CHỈ DẪN, ĐÓN TIẾP, HƯỚNG DẪN NGƯỜI BỆNH</w:t>
            </w:r>
            <w:r>
              <w:rPr>
                <w:b/>
                <w:color w:val="0000FF"/>
                <w:sz w:val="26"/>
                <w:szCs w:val="26"/>
              </w:rPr>
              <w:t xml:space="preserve"> (6)</w:t>
            </w:r>
          </w:p>
        </w:tc>
        <w:tc>
          <w:tcPr>
            <w:tcW w:w="926" w:type="dxa"/>
            <w:tcBorders>
              <w:top w:val="double" w:sz="4" w:space="0" w:color="008000"/>
              <w:left w:val="nil"/>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Pr="002B41FB" w:rsidRDefault="00654D83" w:rsidP="00E81967">
            <w:pPr>
              <w:spacing w:before="20" w:after="20"/>
              <w:jc w:val="center"/>
              <w:rPr>
                <w:bCs/>
                <w:sz w:val="26"/>
                <w:szCs w:val="26"/>
              </w:rPr>
            </w:pPr>
            <w:r>
              <w:rPr>
                <w:bCs/>
                <w:sz w:val="26"/>
                <w:szCs w:val="26"/>
              </w:rPr>
              <w:t>1</w:t>
            </w:r>
          </w:p>
        </w:tc>
        <w:tc>
          <w:tcPr>
            <w:tcW w:w="850" w:type="dxa"/>
            <w:tcBorders>
              <w:top w:val="single" w:sz="4" w:space="0" w:color="auto"/>
              <w:bottom w:val="single" w:sz="4" w:space="0" w:color="auto"/>
            </w:tcBorders>
            <w:shd w:val="clear" w:color="auto" w:fill="auto"/>
          </w:tcPr>
          <w:p w:rsidR="00654D83" w:rsidRPr="002B41FB" w:rsidRDefault="00654D83" w:rsidP="00E81967">
            <w:pPr>
              <w:spacing w:before="20" w:after="20"/>
              <w:jc w:val="center"/>
              <w:rPr>
                <w:sz w:val="26"/>
                <w:szCs w:val="26"/>
              </w:rPr>
            </w:pPr>
            <w:r w:rsidRPr="00DB6060">
              <w:rPr>
                <w:sz w:val="26"/>
                <w:szCs w:val="26"/>
              </w:rPr>
              <w:t>A1.1</w:t>
            </w:r>
          </w:p>
        </w:tc>
        <w:tc>
          <w:tcPr>
            <w:tcW w:w="7371" w:type="dxa"/>
            <w:tcBorders>
              <w:top w:val="single" w:sz="4" w:space="0" w:color="auto"/>
              <w:bottom w:val="single" w:sz="4" w:space="0" w:color="auto"/>
            </w:tcBorders>
            <w:shd w:val="clear" w:color="auto" w:fill="auto"/>
          </w:tcPr>
          <w:p w:rsidR="00654D83" w:rsidRPr="007A01C3" w:rsidRDefault="00654D83" w:rsidP="00E81967">
            <w:pPr>
              <w:spacing w:before="20" w:after="20"/>
              <w:jc w:val="both"/>
              <w:rPr>
                <w:sz w:val="26"/>
                <w:szCs w:val="26"/>
              </w:rPr>
            </w:pPr>
            <w:r w:rsidRPr="007A01C3">
              <w:rPr>
                <w:bCs/>
                <w:sz w:val="26"/>
                <w:szCs w:val="26"/>
              </w:rPr>
              <w:t>Người bệnh được chỉ dẫn rõ ràng, đón tiếp và hướng dẫn khoa học, cụ thể</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Pr="002B41FB" w:rsidRDefault="00654D83" w:rsidP="00E81967">
            <w:pPr>
              <w:spacing w:before="20" w:after="20"/>
              <w:jc w:val="center"/>
              <w:rPr>
                <w:bCs/>
                <w:sz w:val="26"/>
                <w:szCs w:val="26"/>
              </w:rPr>
            </w:pPr>
            <w:r>
              <w:rPr>
                <w:bCs/>
                <w:sz w:val="26"/>
                <w:szCs w:val="26"/>
              </w:rPr>
              <w:t>2</w:t>
            </w:r>
          </w:p>
        </w:tc>
        <w:tc>
          <w:tcPr>
            <w:tcW w:w="850" w:type="dxa"/>
            <w:tcBorders>
              <w:top w:val="single" w:sz="4" w:space="0" w:color="auto"/>
              <w:bottom w:val="single" w:sz="4" w:space="0" w:color="auto"/>
            </w:tcBorders>
            <w:shd w:val="clear" w:color="auto" w:fill="auto"/>
          </w:tcPr>
          <w:p w:rsidR="00654D83" w:rsidRPr="00DB6060" w:rsidRDefault="00654D83" w:rsidP="00E81967">
            <w:pPr>
              <w:spacing w:before="20" w:after="20"/>
              <w:jc w:val="center"/>
              <w:rPr>
                <w:sz w:val="26"/>
                <w:szCs w:val="26"/>
              </w:rPr>
            </w:pPr>
            <w:r w:rsidRPr="00DB6060">
              <w:rPr>
                <w:sz w:val="26"/>
                <w:szCs w:val="26"/>
              </w:rPr>
              <w:t>A1.2</w:t>
            </w:r>
          </w:p>
        </w:tc>
        <w:tc>
          <w:tcPr>
            <w:tcW w:w="7371" w:type="dxa"/>
            <w:tcBorders>
              <w:top w:val="single" w:sz="4" w:space="0" w:color="auto"/>
              <w:bottom w:val="single" w:sz="4" w:space="0" w:color="auto"/>
            </w:tcBorders>
            <w:shd w:val="clear" w:color="auto" w:fill="auto"/>
            <w:vAlign w:val="center"/>
          </w:tcPr>
          <w:p w:rsidR="00654D83" w:rsidRPr="007A01C3" w:rsidRDefault="00654D83" w:rsidP="00E81967">
            <w:pPr>
              <w:spacing w:before="20" w:after="20"/>
              <w:jc w:val="both"/>
              <w:rPr>
                <w:sz w:val="26"/>
                <w:szCs w:val="26"/>
              </w:rPr>
            </w:pPr>
            <w:r w:rsidRPr="007A01C3">
              <w:rPr>
                <w:bCs/>
                <w:sz w:val="26"/>
                <w:szCs w:val="26"/>
              </w:rPr>
              <w:t>Người bệnh, người nhà người bệnh được chờ đợi trong phòng đầy đủ tiện nghi và được vận chuyển phù hợp với tình trạng bệnh tật</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Pr="002B41FB" w:rsidRDefault="00654D83" w:rsidP="00E81967">
            <w:pPr>
              <w:spacing w:before="20" w:after="20"/>
              <w:jc w:val="center"/>
              <w:rPr>
                <w:bCs/>
                <w:sz w:val="26"/>
                <w:szCs w:val="26"/>
              </w:rPr>
            </w:pPr>
            <w:r>
              <w:rPr>
                <w:bCs/>
                <w:sz w:val="26"/>
                <w:szCs w:val="26"/>
              </w:rPr>
              <w:t>3</w:t>
            </w:r>
          </w:p>
        </w:tc>
        <w:tc>
          <w:tcPr>
            <w:tcW w:w="850" w:type="dxa"/>
            <w:tcBorders>
              <w:top w:val="single" w:sz="4" w:space="0" w:color="auto"/>
              <w:bottom w:val="single" w:sz="4" w:space="0" w:color="auto"/>
            </w:tcBorders>
            <w:shd w:val="clear" w:color="auto" w:fill="auto"/>
          </w:tcPr>
          <w:p w:rsidR="00654D83" w:rsidRPr="00DB6060" w:rsidRDefault="00654D83" w:rsidP="00E81967">
            <w:pPr>
              <w:spacing w:before="20" w:after="20"/>
              <w:jc w:val="center"/>
              <w:rPr>
                <w:sz w:val="26"/>
                <w:szCs w:val="26"/>
              </w:rPr>
            </w:pPr>
            <w:r w:rsidRPr="00DB6060">
              <w:rPr>
                <w:sz w:val="26"/>
                <w:szCs w:val="26"/>
              </w:rPr>
              <w:br w:type="page"/>
            </w:r>
            <w:r w:rsidRPr="00DB6060">
              <w:rPr>
                <w:sz w:val="26"/>
                <w:szCs w:val="26"/>
              </w:rPr>
              <w:br w:type="page"/>
              <w:t>A1.3</w:t>
            </w:r>
          </w:p>
        </w:tc>
        <w:tc>
          <w:tcPr>
            <w:tcW w:w="7371" w:type="dxa"/>
            <w:tcBorders>
              <w:top w:val="single" w:sz="4" w:space="0" w:color="auto"/>
              <w:bottom w:val="single" w:sz="4" w:space="0" w:color="auto"/>
            </w:tcBorders>
            <w:shd w:val="clear" w:color="auto" w:fill="auto"/>
            <w:vAlign w:val="center"/>
          </w:tcPr>
          <w:p w:rsidR="00654D83" w:rsidRPr="007A01C3" w:rsidRDefault="00654D83" w:rsidP="00E81967">
            <w:pPr>
              <w:spacing w:before="20" w:after="20"/>
              <w:jc w:val="both"/>
              <w:rPr>
                <w:sz w:val="26"/>
                <w:szCs w:val="26"/>
              </w:rPr>
            </w:pPr>
            <w:r w:rsidRPr="007A01C3">
              <w:rPr>
                <w:bCs/>
                <w:sz w:val="26"/>
                <w:szCs w:val="26"/>
              </w:rPr>
              <w:t>Cải tiến quy trình khám bệnh, đáp ứng sự hài lòng người bệnh</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Pr="002B41FB" w:rsidRDefault="00654D83" w:rsidP="00E81967">
            <w:pPr>
              <w:spacing w:before="20" w:after="20"/>
              <w:jc w:val="center"/>
              <w:rPr>
                <w:bCs/>
                <w:sz w:val="26"/>
                <w:szCs w:val="26"/>
              </w:rPr>
            </w:pPr>
            <w:r>
              <w:rPr>
                <w:bCs/>
                <w:sz w:val="26"/>
                <w:szCs w:val="26"/>
              </w:rPr>
              <w:t>4</w:t>
            </w:r>
          </w:p>
        </w:tc>
        <w:tc>
          <w:tcPr>
            <w:tcW w:w="850" w:type="dxa"/>
            <w:tcBorders>
              <w:top w:val="single" w:sz="4" w:space="0" w:color="auto"/>
              <w:bottom w:val="single" w:sz="4" w:space="0" w:color="auto"/>
            </w:tcBorders>
            <w:shd w:val="clear" w:color="auto" w:fill="auto"/>
          </w:tcPr>
          <w:p w:rsidR="00654D83" w:rsidRPr="00DB6060" w:rsidRDefault="00654D83" w:rsidP="00E81967">
            <w:pPr>
              <w:spacing w:before="20" w:after="20"/>
              <w:jc w:val="center"/>
              <w:rPr>
                <w:sz w:val="26"/>
                <w:szCs w:val="26"/>
              </w:rPr>
            </w:pPr>
            <w:r w:rsidRPr="00DB6060">
              <w:rPr>
                <w:sz w:val="26"/>
                <w:szCs w:val="26"/>
              </w:rPr>
              <w:br w:type="page"/>
            </w:r>
            <w:r w:rsidRPr="00DB6060">
              <w:rPr>
                <w:sz w:val="26"/>
                <w:szCs w:val="26"/>
              </w:rPr>
              <w:br w:type="page"/>
              <w:t>A1.4</w:t>
            </w:r>
          </w:p>
        </w:tc>
        <w:tc>
          <w:tcPr>
            <w:tcW w:w="7371" w:type="dxa"/>
            <w:tcBorders>
              <w:top w:val="single" w:sz="4" w:space="0" w:color="auto"/>
              <w:bottom w:val="single" w:sz="4" w:space="0" w:color="auto"/>
            </w:tcBorders>
            <w:shd w:val="clear" w:color="auto" w:fill="auto"/>
            <w:vAlign w:val="center"/>
          </w:tcPr>
          <w:p w:rsidR="00654D83" w:rsidRPr="00DB6060" w:rsidRDefault="00654D83" w:rsidP="00E81967">
            <w:pPr>
              <w:spacing w:before="20" w:after="20"/>
              <w:jc w:val="both"/>
              <w:rPr>
                <w:sz w:val="26"/>
                <w:szCs w:val="26"/>
              </w:rPr>
            </w:pPr>
            <w:r w:rsidRPr="00DB6060">
              <w:rPr>
                <w:sz w:val="26"/>
                <w:szCs w:val="26"/>
              </w:rPr>
              <w:t>Bệnh viện bảo đảm các điều kiện cấp cứu người bệnh kịp thời</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Pr="002B41FB" w:rsidRDefault="00654D83" w:rsidP="00E81967">
            <w:pPr>
              <w:spacing w:before="20" w:after="20"/>
              <w:jc w:val="center"/>
              <w:rPr>
                <w:bCs/>
                <w:sz w:val="26"/>
                <w:szCs w:val="26"/>
              </w:rPr>
            </w:pPr>
            <w:r>
              <w:rPr>
                <w:bCs/>
                <w:sz w:val="26"/>
                <w:szCs w:val="26"/>
              </w:rPr>
              <w:t>5</w:t>
            </w:r>
          </w:p>
        </w:tc>
        <w:tc>
          <w:tcPr>
            <w:tcW w:w="850" w:type="dxa"/>
            <w:tcBorders>
              <w:top w:val="single" w:sz="4" w:space="0" w:color="auto"/>
              <w:bottom w:val="single" w:sz="4" w:space="0" w:color="auto"/>
            </w:tcBorders>
            <w:shd w:val="clear" w:color="auto" w:fill="auto"/>
          </w:tcPr>
          <w:p w:rsidR="00654D83" w:rsidRPr="00DB6060" w:rsidRDefault="00654D83" w:rsidP="00E81967">
            <w:pPr>
              <w:spacing w:before="20" w:after="20"/>
              <w:jc w:val="center"/>
              <w:rPr>
                <w:sz w:val="26"/>
                <w:szCs w:val="26"/>
              </w:rPr>
            </w:pPr>
            <w:r w:rsidRPr="00DB6060">
              <w:rPr>
                <w:sz w:val="26"/>
                <w:szCs w:val="26"/>
              </w:rPr>
              <w:br w:type="page"/>
            </w:r>
            <w:r w:rsidRPr="00DB6060">
              <w:rPr>
                <w:sz w:val="26"/>
                <w:szCs w:val="26"/>
              </w:rPr>
              <w:br w:type="page"/>
              <w:t>A1.5</w:t>
            </w:r>
          </w:p>
        </w:tc>
        <w:tc>
          <w:tcPr>
            <w:tcW w:w="7371" w:type="dxa"/>
            <w:tcBorders>
              <w:top w:val="single" w:sz="4" w:space="0" w:color="auto"/>
              <w:bottom w:val="single" w:sz="4" w:space="0" w:color="auto"/>
            </w:tcBorders>
            <w:shd w:val="clear" w:color="auto" w:fill="auto"/>
            <w:vAlign w:val="center"/>
          </w:tcPr>
          <w:p w:rsidR="00654D83" w:rsidRPr="007A01C3" w:rsidRDefault="00654D83" w:rsidP="00E81967">
            <w:pPr>
              <w:spacing w:before="20" w:after="20"/>
              <w:jc w:val="both"/>
              <w:rPr>
                <w:sz w:val="26"/>
                <w:szCs w:val="26"/>
              </w:rPr>
            </w:pPr>
            <w:r w:rsidRPr="007A01C3">
              <w:rPr>
                <w:sz w:val="26"/>
                <w:szCs w:val="26"/>
              </w:rPr>
              <w:t>Người bệnh được làm các thủ tục đăng ký, khám bệnh theo đúng thứ tự bảo đảm tính công bằng và mức ưu tiên</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double" w:sz="4" w:space="0" w:color="008000"/>
            </w:tcBorders>
          </w:tcPr>
          <w:p w:rsidR="00654D83" w:rsidRDefault="00654D83" w:rsidP="00E81967">
            <w:pPr>
              <w:spacing w:before="20" w:after="20"/>
              <w:jc w:val="center"/>
              <w:rPr>
                <w:sz w:val="26"/>
                <w:szCs w:val="26"/>
              </w:rPr>
            </w:pPr>
            <w:r>
              <w:rPr>
                <w:sz w:val="26"/>
                <w:szCs w:val="26"/>
              </w:rPr>
              <w:t>6</w:t>
            </w:r>
          </w:p>
        </w:tc>
        <w:tc>
          <w:tcPr>
            <w:tcW w:w="850" w:type="dxa"/>
            <w:tcBorders>
              <w:top w:val="single" w:sz="4" w:space="0" w:color="auto"/>
              <w:bottom w:val="double" w:sz="4" w:space="0" w:color="008000"/>
            </w:tcBorders>
            <w:shd w:val="clear" w:color="auto" w:fill="auto"/>
          </w:tcPr>
          <w:p w:rsidR="00654D83" w:rsidRPr="00DB6060" w:rsidRDefault="00654D83" w:rsidP="00E81967">
            <w:pPr>
              <w:spacing w:before="20" w:after="20"/>
              <w:jc w:val="center"/>
              <w:rPr>
                <w:sz w:val="26"/>
                <w:szCs w:val="26"/>
              </w:rPr>
            </w:pPr>
            <w:r w:rsidRPr="00DB6060">
              <w:rPr>
                <w:sz w:val="26"/>
                <w:szCs w:val="26"/>
              </w:rPr>
              <w:br w:type="page"/>
              <w:t>A1.6</w:t>
            </w:r>
          </w:p>
        </w:tc>
        <w:tc>
          <w:tcPr>
            <w:tcW w:w="7371" w:type="dxa"/>
            <w:tcBorders>
              <w:top w:val="single" w:sz="4" w:space="0" w:color="auto"/>
              <w:bottom w:val="double" w:sz="4" w:space="0" w:color="008000"/>
            </w:tcBorders>
            <w:shd w:val="clear" w:color="auto" w:fill="auto"/>
          </w:tcPr>
          <w:p w:rsidR="00654D83" w:rsidRPr="007A01C3" w:rsidRDefault="00654D83" w:rsidP="00E81967">
            <w:pPr>
              <w:spacing w:before="20" w:after="20"/>
              <w:jc w:val="both"/>
              <w:rPr>
                <w:sz w:val="26"/>
                <w:szCs w:val="26"/>
              </w:rPr>
            </w:pPr>
            <w:r w:rsidRPr="007A01C3">
              <w:rPr>
                <w:sz w:val="26"/>
                <w:szCs w:val="26"/>
              </w:rPr>
              <w:t>Người bệnh được hướng dẫn và bố trí làm xét nghiệm, chẩn đoán hình ảnh, thăm dò chức năng theo trình tự thuận tiện</w:t>
            </w:r>
          </w:p>
        </w:tc>
        <w:tc>
          <w:tcPr>
            <w:tcW w:w="926" w:type="dxa"/>
            <w:tcBorders>
              <w:top w:val="single" w:sz="4" w:space="0" w:color="auto"/>
              <w:bottom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bottom w:val="single" w:sz="4" w:space="0" w:color="auto"/>
              <w:right w:val="nil"/>
            </w:tcBorders>
          </w:tcPr>
          <w:p w:rsidR="00654D83" w:rsidRPr="00390289" w:rsidRDefault="00654D83" w:rsidP="00E81967">
            <w:pPr>
              <w:spacing w:before="20" w:after="20"/>
              <w:rPr>
                <w:b/>
                <w:color w:val="0000FF"/>
                <w:sz w:val="26"/>
                <w:szCs w:val="26"/>
              </w:rPr>
            </w:pPr>
          </w:p>
        </w:tc>
        <w:tc>
          <w:tcPr>
            <w:tcW w:w="8221" w:type="dxa"/>
            <w:gridSpan w:val="2"/>
            <w:tcBorders>
              <w:top w:val="double" w:sz="4" w:space="0" w:color="008000"/>
              <w:bottom w:val="single" w:sz="4" w:space="0" w:color="auto"/>
              <w:right w:val="nil"/>
            </w:tcBorders>
            <w:shd w:val="clear" w:color="auto" w:fill="auto"/>
          </w:tcPr>
          <w:p w:rsidR="00654D83" w:rsidRPr="00390289" w:rsidRDefault="00654D83" w:rsidP="00E81967">
            <w:pPr>
              <w:spacing w:before="20" w:after="20"/>
              <w:rPr>
                <w:color w:val="0000FF"/>
                <w:sz w:val="26"/>
                <w:szCs w:val="26"/>
              </w:rPr>
            </w:pPr>
            <w:r w:rsidRPr="007A01C3">
              <w:rPr>
                <w:b/>
                <w:color w:val="0000FF"/>
                <w:sz w:val="26"/>
                <w:szCs w:val="26"/>
              </w:rPr>
              <w:t>CHƯƠNG A2. ĐIỀU KIỆN CƠ SỞ VẬT CHẤT PHỤC VỤ NGƯỜI BỆNH</w:t>
            </w:r>
            <w:r>
              <w:rPr>
                <w:b/>
                <w:color w:val="0000FF"/>
                <w:sz w:val="26"/>
                <w:szCs w:val="26"/>
              </w:rPr>
              <w:t xml:space="preserve"> (5)</w:t>
            </w:r>
          </w:p>
        </w:tc>
        <w:tc>
          <w:tcPr>
            <w:tcW w:w="926" w:type="dxa"/>
            <w:tcBorders>
              <w:top w:val="double" w:sz="4" w:space="0" w:color="008000"/>
              <w:left w:val="nil"/>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right w:val="single" w:sz="4" w:space="0" w:color="auto"/>
            </w:tcBorders>
          </w:tcPr>
          <w:p w:rsidR="00654D83" w:rsidRPr="0037563F" w:rsidRDefault="00654D83" w:rsidP="00E81967">
            <w:pPr>
              <w:spacing w:before="20" w:after="20"/>
              <w:jc w:val="center"/>
              <w:rPr>
                <w:sz w:val="26"/>
                <w:szCs w:val="26"/>
              </w:rPr>
            </w:pPr>
            <w:r>
              <w:rPr>
                <w:sz w:val="26"/>
                <w:szCs w:val="26"/>
              </w:rPr>
              <w:t>7</w:t>
            </w:r>
          </w:p>
        </w:tc>
        <w:tc>
          <w:tcPr>
            <w:tcW w:w="850" w:type="dxa"/>
            <w:tcBorders>
              <w:top w:val="single" w:sz="4" w:space="0" w:color="auto"/>
              <w:bottom w:val="single" w:sz="4" w:space="0" w:color="auto"/>
              <w:right w:val="single" w:sz="4" w:space="0" w:color="auto"/>
            </w:tcBorders>
            <w:shd w:val="clear" w:color="auto" w:fill="auto"/>
          </w:tcPr>
          <w:p w:rsidR="00654D83" w:rsidRPr="0037563F" w:rsidRDefault="00654D83" w:rsidP="00E81967">
            <w:pPr>
              <w:spacing w:before="20" w:after="20"/>
              <w:jc w:val="both"/>
              <w:rPr>
                <w:sz w:val="26"/>
                <w:szCs w:val="26"/>
              </w:rPr>
            </w:pPr>
            <w:r w:rsidRPr="0037563F">
              <w:rPr>
                <w:sz w:val="26"/>
                <w:szCs w:val="26"/>
              </w:rPr>
              <w:br w:type="page"/>
            </w:r>
            <w:r w:rsidRPr="00451EB4">
              <w:rPr>
                <w:sz w:val="26"/>
                <w:szCs w:val="26"/>
              </w:rPr>
              <w:t>A2.1</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54D83" w:rsidRPr="0037563F" w:rsidRDefault="00654D83" w:rsidP="00E81967">
            <w:pPr>
              <w:spacing w:before="20" w:after="20"/>
              <w:jc w:val="both"/>
              <w:rPr>
                <w:sz w:val="26"/>
                <w:szCs w:val="26"/>
              </w:rPr>
            </w:pPr>
            <w:r w:rsidRPr="0037563F">
              <w:rPr>
                <w:sz w:val="26"/>
                <w:szCs w:val="26"/>
              </w:rPr>
              <w:t>Người bệnh điều trị nội trú được nằm một người một giường</w:t>
            </w:r>
          </w:p>
        </w:tc>
        <w:tc>
          <w:tcPr>
            <w:tcW w:w="926" w:type="dxa"/>
            <w:tcBorders>
              <w:top w:val="single" w:sz="4" w:space="0" w:color="auto"/>
              <w:left w:val="single" w:sz="4" w:space="0" w:color="auto"/>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right w:val="single" w:sz="4" w:space="0" w:color="auto"/>
            </w:tcBorders>
          </w:tcPr>
          <w:p w:rsidR="00654D83" w:rsidRPr="0037563F" w:rsidRDefault="00654D83" w:rsidP="00E81967">
            <w:pPr>
              <w:spacing w:before="20" w:after="20"/>
              <w:jc w:val="center"/>
              <w:rPr>
                <w:bCs/>
                <w:sz w:val="26"/>
                <w:szCs w:val="26"/>
              </w:rPr>
            </w:pPr>
            <w:r>
              <w:rPr>
                <w:bCs/>
                <w:sz w:val="26"/>
                <w:szCs w:val="26"/>
              </w:rPr>
              <w:t>8</w:t>
            </w:r>
          </w:p>
        </w:tc>
        <w:tc>
          <w:tcPr>
            <w:tcW w:w="850" w:type="dxa"/>
            <w:tcBorders>
              <w:top w:val="single" w:sz="4" w:space="0" w:color="auto"/>
              <w:bottom w:val="single" w:sz="4" w:space="0" w:color="auto"/>
              <w:right w:val="single" w:sz="4" w:space="0" w:color="auto"/>
            </w:tcBorders>
            <w:shd w:val="clear" w:color="auto" w:fill="auto"/>
          </w:tcPr>
          <w:p w:rsidR="00654D83" w:rsidRPr="00451EB4" w:rsidRDefault="00654D83" w:rsidP="00E81967">
            <w:pPr>
              <w:spacing w:before="20" w:after="20"/>
              <w:jc w:val="both"/>
              <w:rPr>
                <w:sz w:val="26"/>
                <w:szCs w:val="26"/>
              </w:rPr>
            </w:pPr>
            <w:r w:rsidRPr="00451EB4">
              <w:rPr>
                <w:sz w:val="26"/>
                <w:szCs w:val="26"/>
              </w:rPr>
              <w:br w:type="page"/>
              <w:t>A2.2</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54D83" w:rsidRPr="00451EB4" w:rsidRDefault="00654D83" w:rsidP="00E81967">
            <w:pPr>
              <w:spacing w:before="20" w:after="20"/>
              <w:jc w:val="both"/>
              <w:rPr>
                <w:sz w:val="26"/>
                <w:szCs w:val="26"/>
              </w:rPr>
            </w:pPr>
            <w:r w:rsidRPr="00451EB4">
              <w:rPr>
                <w:sz w:val="26"/>
                <w:szCs w:val="26"/>
              </w:rPr>
              <w:t>Người bệnh được sử dụng buồng vệ sinh sạch sẽ và đầy đủ các phương tiện</w:t>
            </w:r>
          </w:p>
        </w:tc>
        <w:tc>
          <w:tcPr>
            <w:tcW w:w="926" w:type="dxa"/>
            <w:tcBorders>
              <w:top w:val="single" w:sz="4" w:space="0" w:color="auto"/>
              <w:left w:val="single" w:sz="4" w:space="0" w:color="auto"/>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right w:val="single" w:sz="4" w:space="0" w:color="auto"/>
            </w:tcBorders>
          </w:tcPr>
          <w:p w:rsidR="00654D83" w:rsidRPr="0037563F" w:rsidRDefault="00654D83" w:rsidP="00E81967">
            <w:pPr>
              <w:spacing w:before="20" w:after="20"/>
              <w:jc w:val="center"/>
              <w:rPr>
                <w:bCs/>
                <w:sz w:val="26"/>
                <w:szCs w:val="26"/>
              </w:rPr>
            </w:pPr>
            <w:r>
              <w:rPr>
                <w:bCs/>
                <w:sz w:val="26"/>
                <w:szCs w:val="26"/>
              </w:rPr>
              <w:t>9</w:t>
            </w:r>
          </w:p>
        </w:tc>
        <w:tc>
          <w:tcPr>
            <w:tcW w:w="850" w:type="dxa"/>
            <w:tcBorders>
              <w:top w:val="single" w:sz="4" w:space="0" w:color="auto"/>
              <w:bottom w:val="single" w:sz="4" w:space="0" w:color="auto"/>
              <w:right w:val="single" w:sz="4" w:space="0" w:color="auto"/>
            </w:tcBorders>
            <w:shd w:val="clear" w:color="auto" w:fill="auto"/>
          </w:tcPr>
          <w:p w:rsidR="00654D83" w:rsidRPr="00451EB4" w:rsidRDefault="00654D83" w:rsidP="00E81967">
            <w:pPr>
              <w:spacing w:before="20" w:after="20"/>
              <w:jc w:val="both"/>
              <w:rPr>
                <w:sz w:val="26"/>
                <w:szCs w:val="26"/>
              </w:rPr>
            </w:pPr>
            <w:r w:rsidRPr="00451EB4">
              <w:rPr>
                <w:sz w:val="26"/>
                <w:szCs w:val="26"/>
              </w:rPr>
              <w:t>A2.3</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54D83" w:rsidRPr="00451EB4" w:rsidRDefault="00654D83" w:rsidP="00E81967">
            <w:pPr>
              <w:spacing w:before="20" w:after="20"/>
              <w:jc w:val="both"/>
              <w:rPr>
                <w:sz w:val="26"/>
                <w:szCs w:val="26"/>
              </w:rPr>
            </w:pPr>
            <w:r w:rsidRPr="00451EB4">
              <w:rPr>
                <w:sz w:val="26"/>
                <w:szCs w:val="26"/>
              </w:rPr>
              <w:t>Người bệnh được cung cấp vật dụng cá nhân đầy đủ, sạch sẽ, chất lượng tốt</w:t>
            </w:r>
          </w:p>
        </w:tc>
        <w:tc>
          <w:tcPr>
            <w:tcW w:w="926" w:type="dxa"/>
            <w:tcBorders>
              <w:top w:val="single" w:sz="4" w:space="0" w:color="auto"/>
              <w:left w:val="single" w:sz="4" w:space="0" w:color="auto"/>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right w:val="single" w:sz="4" w:space="0" w:color="auto"/>
            </w:tcBorders>
          </w:tcPr>
          <w:p w:rsidR="00654D83" w:rsidRPr="0037563F" w:rsidRDefault="00654D83" w:rsidP="00E81967">
            <w:pPr>
              <w:spacing w:before="20" w:after="20"/>
              <w:jc w:val="center"/>
              <w:rPr>
                <w:bCs/>
                <w:sz w:val="26"/>
                <w:szCs w:val="26"/>
              </w:rPr>
            </w:pPr>
            <w:r>
              <w:rPr>
                <w:bCs/>
                <w:sz w:val="26"/>
                <w:szCs w:val="26"/>
              </w:rPr>
              <w:t>10</w:t>
            </w:r>
          </w:p>
        </w:tc>
        <w:tc>
          <w:tcPr>
            <w:tcW w:w="850" w:type="dxa"/>
            <w:tcBorders>
              <w:top w:val="single" w:sz="4" w:space="0" w:color="auto"/>
              <w:bottom w:val="single" w:sz="4" w:space="0" w:color="auto"/>
              <w:right w:val="single" w:sz="4" w:space="0" w:color="auto"/>
            </w:tcBorders>
            <w:shd w:val="clear" w:color="auto" w:fill="auto"/>
          </w:tcPr>
          <w:p w:rsidR="00654D83" w:rsidRPr="00451EB4" w:rsidRDefault="00654D83" w:rsidP="00E81967">
            <w:pPr>
              <w:spacing w:before="20" w:after="20"/>
              <w:jc w:val="both"/>
              <w:rPr>
                <w:sz w:val="26"/>
                <w:szCs w:val="26"/>
              </w:rPr>
            </w:pPr>
            <w:r w:rsidRPr="00451EB4">
              <w:rPr>
                <w:sz w:val="26"/>
                <w:szCs w:val="26"/>
              </w:rPr>
              <w:br w:type="page"/>
              <w:t>A2.4</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54D83" w:rsidRPr="00451EB4" w:rsidRDefault="00654D83" w:rsidP="00E81967">
            <w:pPr>
              <w:spacing w:before="20" w:after="20"/>
              <w:jc w:val="both"/>
              <w:rPr>
                <w:sz w:val="26"/>
                <w:szCs w:val="26"/>
              </w:rPr>
            </w:pPr>
            <w:r w:rsidRPr="00451EB4">
              <w:rPr>
                <w:sz w:val="26"/>
                <w:szCs w:val="26"/>
              </w:rPr>
              <w:t>Người bệnh được hưởng các tiện nghi bảo đảm sức khỏe, nâng cao thể trạng và tâm lý</w:t>
            </w:r>
          </w:p>
        </w:tc>
        <w:tc>
          <w:tcPr>
            <w:tcW w:w="926" w:type="dxa"/>
            <w:tcBorders>
              <w:top w:val="single" w:sz="4" w:space="0" w:color="auto"/>
              <w:left w:val="single" w:sz="4" w:space="0" w:color="auto"/>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double" w:sz="4" w:space="0" w:color="008000"/>
              <w:right w:val="single" w:sz="4" w:space="0" w:color="auto"/>
            </w:tcBorders>
          </w:tcPr>
          <w:p w:rsidR="00654D83" w:rsidRPr="0037563F" w:rsidRDefault="00654D83" w:rsidP="00E81967">
            <w:pPr>
              <w:spacing w:before="20" w:after="20"/>
              <w:jc w:val="center"/>
              <w:rPr>
                <w:bCs/>
                <w:sz w:val="26"/>
                <w:szCs w:val="26"/>
              </w:rPr>
            </w:pPr>
            <w:r>
              <w:rPr>
                <w:bCs/>
                <w:sz w:val="26"/>
                <w:szCs w:val="26"/>
              </w:rPr>
              <w:t>11</w:t>
            </w:r>
          </w:p>
        </w:tc>
        <w:tc>
          <w:tcPr>
            <w:tcW w:w="850" w:type="dxa"/>
            <w:tcBorders>
              <w:top w:val="single" w:sz="4" w:space="0" w:color="auto"/>
              <w:bottom w:val="double" w:sz="4" w:space="0" w:color="008000"/>
              <w:right w:val="single" w:sz="4" w:space="0" w:color="auto"/>
            </w:tcBorders>
            <w:shd w:val="clear" w:color="auto" w:fill="auto"/>
          </w:tcPr>
          <w:p w:rsidR="00654D83" w:rsidRPr="00451EB4" w:rsidRDefault="00654D83" w:rsidP="00E81967">
            <w:pPr>
              <w:spacing w:before="20" w:after="20"/>
              <w:jc w:val="both"/>
              <w:rPr>
                <w:sz w:val="26"/>
                <w:szCs w:val="26"/>
              </w:rPr>
            </w:pPr>
            <w:r w:rsidRPr="00451EB4">
              <w:rPr>
                <w:sz w:val="26"/>
                <w:szCs w:val="26"/>
              </w:rPr>
              <w:t>A2.5</w:t>
            </w:r>
          </w:p>
        </w:tc>
        <w:tc>
          <w:tcPr>
            <w:tcW w:w="7371" w:type="dxa"/>
            <w:tcBorders>
              <w:top w:val="single" w:sz="4" w:space="0" w:color="auto"/>
              <w:left w:val="single" w:sz="4" w:space="0" w:color="auto"/>
              <w:bottom w:val="double" w:sz="4" w:space="0" w:color="008000"/>
              <w:right w:val="single" w:sz="4" w:space="0" w:color="auto"/>
            </w:tcBorders>
            <w:shd w:val="clear" w:color="auto" w:fill="auto"/>
          </w:tcPr>
          <w:p w:rsidR="00654D83" w:rsidRPr="00451EB4" w:rsidRDefault="00654D83" w:rsidP="00E81967">
            <w:pPr>
              <w:spacing w:before="20" w:after="20"/>
              <w:jc w:val="both"/>
              <w:rPr>
                <w:sz w:val="26"/>
                <w:szCs w:val="26"/>
              </w:rPr>
            </w:pPr>
            <w:r w:rsidRPr="00451EB4">
              <w:rPr>
                <w:sz w:val="26"/>
                <w:szCs w:val="26"/>
              </w:rPr>
              <w:t>Người khuyết tật được tiếp cận với các khoa/phòng, phương tiện và dịch vụ khám, chữa bệnh trong bệnh viện</w:t>
            </w:r>
          </w:p>
        </w:tc>
        <w:tc>
          <w:tcPr>
            <w:tcW w:w="926" w:type="dxa"/>
            <w:tcBorders>
              <w:top w:val="single" w:sz="4" w:space="0" w:color="auto"/>
              <w:left w:val="single" w:sz="4" w:space="0" w:color="auto"/>
              <w:bottom w:val="double" w:sz="4" w:space="0" w:color="008000"/>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bottom w:val="single" w:sz="4" w:space="0" w:color="auto"/>
              <w:right w:val="nil"/>
            </w:tcBorders>
          </w:tcPr>
          <w:p w:rsidR="00654D83" w:rsidRPr="00390289" w:rsidRDefault="00654D83" w:rsidP="00E81967">
            <w:pPr>
              <w:spacing w:before="20" w:after="20"/>
              <w:rPr>
                <w:b/>
                <w:color w:val="0000FF"/>
                <w:sz w:val="26"/>
                <w:szCs w:val="26"/>
              </w:rPr>
            </w:pPr>
          </w:p>
        </w:tc>
        <w:tc>
          <w:tcPr>
            <w:tcW w:w="8221" w:type="dxa"/>
            <w:gridSpan w:val="2"/>
            <w:tcBorders>
              <w:top w:val="double" w:sz="4" w:space="0" w:color="008000"/>
              <w:bottom w:val="single" w:sz="4" w:space="0" w:color="auto"/>
              <w:right w:val="nil"/>
            </w:tcBorders>
            <w:shd w:val="clear" w:color="auto" w:fill="auto"/>
          </w:tcPr>
          <w:p w:rsidR="00654D83" w:rsidRPr="00390289" w:rsidRDefault="00654D83" w:rsidP="00E81967">
            <w:pPr>
              <w:spacing w:before="20" w:after="20"/>
              <w:rPr>
                <w:color w:val="0000FF"/>
                <w:sz w:val="26"/>
                <w:szCs w:val="26"/>
              </w:rPr>
            </w:pPr>
            <w:r w:rsidRPr="007A01C3">
              <w:rPr>
                <w:b/>
                <w:color w:val="0000FF"/>
                <w:sz w:val="26"/>
                <w:szCs w:val="26"/>
              </w:rPr>
              <w:t xml:space="preserve">CHƯƠNG A3. ĐIỀU KIỆN CHĂM SÓC NGƯỜI BỆNH </w:t>
            </w:r>
            <w:r>
              <w:rPr>
                <w:b/>
                <w:color w:val="0000FF"/>
                <w:sz w:val="26"/>
                <w:szCs w:val="26"/>
              </w:rPr>
              <w:t>(2)</w:t>
            </w:r>
          </w:p>
        </w:tc>
        <w:tc>
          <w:tcPr>
            <w:tcW w:w="926" w:type="dxa"/>
            <w:tcBorders>
              <w:top w:val="double" w:sz="4" w:space="0" w:color="008000"/>
              <w:left w:val="nil"/>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Pr="0037563F" w:rsidRDefault="00654D83" w:rsidP="00E81967">
            <w:pPr>
              <w:spacing w:before="20" w:after="20"/>
              <w:jc w:val="center"/>
              <w:rPr>
                <w:bCs/>
                <w:sz w:val="26"/>
                <w:szCs w:val="26"/>
              </w:rPr>
            </w:pPr>
            <w:r>
              <w:rPr>
                <w:bCs/>
                <w:sz w:val="26"/>
                <w:szCs w:val="26"/>
              </w:rPr>
              <w:t>12</w:t>
            </w:r>
          </w:p>
        </w:tc>
        <w:tc>
          <w:tcPr>
            <w:tcW w:w="850" w:type="dxa"/>
            <w:tcBorders>
              <w:top w:val="single" w:sz="4" w:space="0" w:color="auto"/>
              <w:bottom w:val="single" w:sz="4" w:space="0" w:color="auto"/>
            </w:tcBorders>
            <w:shd w:val="clear" w:color="auto" w:fill="auto"/>
          </w:tcPr>
          <w:p w:rsidR="00654D83" w:rsidRPr="0037563F" w:rsidRDefault="00654D83" w:rsidP="00E81967">
            <w:pPr>
              <w:spacing w:before="20" w:after="20"/>
              <w:jc w:val="both"/>
              <w:rPr>
                <w:sz w:val="26"/>
                <w:szCs w:val="26"/>
              </w:rPr>
            </w:pPr>
            <w:r w:rsidRPr="00451EB4">
              <w:rPr>
                <w:sz w:val="26"/>
                <w:szCs w:val="26"/>
              </w:rPr>
              <w:t>A3.1</w:t>
            </w:r>
          </w:p>
        </w:tc>
        <w:tc>
          <w:tcPr>
            <w:tcW w:w="7371" w:type="dxa"/>
            <w:tcBorders>
              <w:top w:val="single" w:sz="4" w:space="0" w:color="auto"/>
              <w:bottom w:val="single" w:sz="4" w:space="0" w:color="auto"/>
            </w:tcBorders>
            <w:shd w:val="clear" w:color="auto" w:fill="auto"/>
          </w:tcPr>
          <w:p w:rsidR="00654D83" w:rsidRPr="0037563F" w:rsidRDefault="00654D83" w:rsidP="00E81967">
            <w:pPr>
              <w:spacing w:before="20" w:after="20"/>
              <w:jc w:val="both"/>
              <w:rPr>
                <w:sz w:val="26"/>
                <w:szCs w:val="26"/>
              </w:rPr>
            </w:pPr>
            <w:r w:rsidRPr="0037563F">
              <w:rPr>
                <w:sz w:val="26"/>
                <w:szCs w:val="26"/>
              </w:rPr>
              <w:t xml:space="preserve">Người bệnh được điều trị trong </w:t>
            </w:r>
            <w:r>
              <w:rPr>
                <w:sz w:val="26"/>
                <w:szCs w:val="26"/>
              </w:rPr>
              <w:t>môi trường, cảnh quan</w:t>
            </w:r>
            <w:r w:rsidRPr="0037563F">
              <w:rPr>
                <w:sz w:val="26"/>
                <w:szCs w:val="26"/>
              </w:rPr>
              <w:t xml:space="preserve"> xanh, sạch, đẹp</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double" w:sz="4" w:space="0" w:color="008000"/>
            </w:tcBorders>
          </w:tcPr>
          <w:p w:rsidR="00654D83" w:rsidRPr="0037563F" w:rsidRDefault="00654D83" w:rsidP="00E81967">
            <w:pPr>
              <w:spacing w:before="20" w:after="20"/>
              <w:jc w:val="center"/>
              <w:rPr>
                <w:bCs/>
                <w:sz w:val="26"/>
                <w:szCs w:val="26"/>
              </w:rPr>
            </w:pPr>
            <w:r>
              <w:rPr>
                <w:bCs/>
                <w:sz w:val="26"/>
                <w:szCs w:val="26"/>
              </w:rPr>
              <w:t>13</w:t>
            </w:r>
          </w:p>
        </w:tc>
        <w:tc>
          <w:tcPr>
            <w:tcW w:w="850" w:type="dxa"/>
            <w:tcBorders>
              <w:top w:val="single" w:sz="4" w:space="0" w:color="auto"/>
              <w:bottom w:val="double" w:sz="4" w:space="0" w:color="008000"/>
            </w:tcBorders>
            <w:shd w:val="clear" w:color="auto" w:fill="auto"/>
          </w:tcPr>
          <w:p w:rsidR="00654D83" w:rsidRPr="00451EB4" w:rsidRDefault="00654D83" w:rsidP="00E81967">
            <w:pPr>
              <w:spacing w:before="20" w:after="20"/>
              <w:jc w:val="both"/>
              <w:rPr>
                <w:sz w:val="26"/>
                <w:szCs w:val="26"/>
              </w:rPr>
            </w:pPr>
            <w:r w:rsidRPr="00451EB4">
              <w:rPr>
                <w:sz w:val="26"/>
                <w:szCs w:val="26"/>
              </w:rPr>
              <w:br w:type="page"/>
              <w:t xml:space="preserve">A3.2 </w:t>
            </w:r>
          </w:p>
        </w:tc>
        <w:tc>
          <w:tcPr>
            <w:tcW w:w="7371" w:type="dxa"/>
            <w:tcBorders>
              <w:top w:val="single" w:sz="4" w:space="0" w:color="auto"/>
              <w:bottom w:val="double" w:sz="4" w:space="0" w:color="008000"/>
            </w:tcBorders>
            <w:shd w:val="clear" w:color="auto" w:fill="auto"/>
          </w:tcPr>
          <w:p w:rsidR="00654D83" w:rsidRPr="00CE65CC" w:rsidRDefault="00654D83" w:rsidP="00E81967">
            <w:pPr>
              <w:spacing w:before="20" w:after="20"/>
              <w:jc w:val="both"/>
              <w:rPr>
                <w:sz w:val="26"/>
                <w:szCs w:val="26"/>
              </w:rPr>
            </w:pPr>
            <w:r w:rsidRPr="00CE65CC">
              <w:rPr>
                <w:sz w:val="26"/>
                <w:szCs w:val="26"/>
              </w:rPr>
              <w:t>Người bệnh được khám và điều trị trong khoa, phòng gọn gàng, ngăn nắp</w:t>
            </w:r>
          </w:p>
        </w:tc>
        <w:tc>
          <w:tcPr>
            <w:tcW w:w="926" w:type="dxa"/>
            <w:tcBorders>
              <w:top w:val="single" w:sz="4" w:space="0" w:color="auto"/>
              <w:bottom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bottom w:val="single" w:sz="4" w:space="0" w:color="auto"/>
              <w:right w:val="nil"/>
            </w:tcBorders>
          </w:tcPr>
          <w:p w:rsidR="00654D83" w:rsidRPr="00390289" w:rsidRDefault="00654D83" w:rsidP="00E81967">
            <w:pPr>
              <w:spacing w:before="20" w:after="20"/>
              <w:rPr>
                <w:b/>
                <w:color w:val="0000FF"/>
                <w:sz w:val="26"/>
                <w:szCs w:val="26"/>
              </w:rPr>
            </w:pPr>
          </w:p>
        </w:tc>
        <w:tc>
          <w:tcPr>
            <w:tcW w:w="8221" w:type="dxa"/>
            <w:gridSpan w:val="2"/>
            <w:tcBorders>
              <w:top w:val="double" w:sz="4" w:space="0" w:color="008000"/>
              <w:bottom w:val="single" w:sz="4" w:space="0" w:color="auto"/>
              <w:right w:val="nil"/>
            </w:tcBorders>
            <w:shd w:val="clear" w:color="auto" w:fill="auto"/>
          </w:tcPr>
          <w:p w:rsidR="00654D83" w:rsidRPr="00390289" w:rsidRDefault="00654D83" w:rsidP="00E81967">
            <w:pPr>
              <w:spacing w:before="20" w:after="20"/>
              <w:rPr>
                <w:color w:val="0000FF"/>
                <w:sz w:val="26"/>
                <w:szCs w:val="26"/>
              </w:rPr>
            </w:pPr>
            <w:r w:rsidRPr="00CE65CC">
              <w:rPr>
                <w:b/>
                <w:color w:val="0000FF"/>
                <w:sz w:val="26"/>
                <w:szCs w:val="26"/>
              </w:rPr>
              <w:t xml:space="preserve">CHƯƠNG A4. QUYỀN VÀ LỢI ÍCH CỦA NGƯỜI BỆNH </w:t>
            </w:r>
            <w:r>
              <w:rPr>
                <w:b/>
                <w:color w:val="0000FF"/>
                <w:sz w:val="26"/>
                <w:szCs w:val="26"/>
              </w:rPr>
              <w:t>(6)</w:t>
            </w:r>
          </w:p>
        </w:tc>
        <w:tc>
          <w:tcPr>
            <w:tcW w:w="926" w:type="dxa"/>
            <w:tcBorders>
              <w:top w:val="double" w:sz="4" w:space="0" w:color="008000"/>
              <w:left w:val="nil"/>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Pr="0037563F" w:rsidRDefault="00654D83" w:rsidP="00E81967">
            <w:pPr>
              <w:spacing w:before="20" w:after="20"/>
              <w:jc w:val="center"/>
              <w:rPr>
                <w:sz w:val="26"/>
                <w:szCs w:val="26"/>
              </w:rPr>
            </w:pPr>
            <w:r>
              <w:rPr>
                <w:sz w:val="26"/>
                <w:szCs w:val="26"/>
              </w:rPr>
              <w:t>14</w:t>
            </w:r>
          </w:p>
        </w:tc>
        <w:tc>
          <w:tcPr>
            <w:tcW w:w="850" w:type="dxa"/>
            <w:tcBorders>
              <w:top w:val="single" w:sz="4" w:space="0" w:color="auto"/>
              <w:bottom w:val="single" w:sz="4" w:space="0" w:color="auto"/>
            </w:tcBorders>
            <w:shd w:val="clear" w:color="auto" w:fill="auto"/>
          </w:tcPr>
          <w:p w:rsidR="00654D83" w:rsidRPr="0037563F" w:rsidRDefault="00654D83" w:rsidP="00E81967">
            <w:pPr>
              <w:spacing w:before="20" w:after="20"/>
              <w:jc w:val="center"/>
              <w:rPr>
                <w:sz w:val="26"/>
                <w:szCs w:val="26"/>
              </w:rPr>
            </w:pPr>
            <w:r w:rsidRPr="0037563F">
              <w:rPr>
                <w:sz w:val="26"/>
                <w:szCs w:val="26"/>
              </w:rPr>
              <w:br w:type="page"/>
            </w:r>
            <w:r w:rsidRPr="0037563F">
              <w:rPr>
                <w:bCs/>
                <w:sz w:val="26"/>
                <w:szCs w:val="26"/>
              </w:rPr>
              <w:t>A4.1</w:t>
            </w:r>
          </w:p>
        </w:tc>
        <w:tc>
          <w:tcPr>
            <w:tcW w:w="7371" w:type="dxa"/>
            <w:tcBorders>
              <w:top w:val="single" w:sz="4" w:space="0" w:color="auto"/>
              <w:bottom w:val="single" w:sz="4" w:space="0" w:color="auto"/>
            </w:tcBorders>
            <w:shd w:val="clear" w:color="auto" w:fill="auto"/>
          </w:tcPr>
          <w:p w:rsidR="00654D83" w:rsidRPr="00CE65CC" w:rsidRDefault="00654D83" w:rsidP="00E81967">
            <w:pPr>
              <w:spacing w:before="20" w:after="20"/>
              <w:jc w:val="both"/>
              <w:rPr>
                <w:sz w:val="26"/>
                <w:szCs w:val="26"/>
              </w:rPr>
            </w:pPr>
            <w:r w:rsidRPr="00CE65CC">
              <w:rPr>
                <w:bCs/>
                <w:sz w:val="26"/>
                <w:szCs w:val="26"/>
              </w:rPr>
              <w:t>Người bệnh được cung cấp thông tin và tham gia vào quá trình điều trị</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Pr="0037563F" w:rsidRDefault="00654D83" w:rsidP="00E81967">
            <w:pPr>
              <w:spacing w:before="20" w:after="20"/>
              <w:jc w:val="center"/>
              <w:rPr>
                <w:bCs/>
                <w:sz w:val="26"/>
                <w:szCs w:val="26"/>
              </w:rPr>
            </w:pPr>
            <w:r>
              <w:rPr>
                <w:bCs/>
                <w:sz w:val="26"/>
                <w:szCs w:val="26"/>
              </w:rPr>
              <w:t>15</w:t>
            </w:r>
          </w:p>
        </w:tc>
        <w:tc>
          <w:tcPr>
            <w:tcW w:w="850" w:type="dxa"/>
            <w:tcBorders>
              <w:top w:val="single" w:sz="4" w:space="0" w:color="auto"/>
              <w:bottom w:val="single" w:sz="4" w:space="0" w:color="auto"/>
            </w:tcBorders>
            <w:shd w:val="clear" w:color="auto" w:fill="auto"/>
          </w:tcPr>
          <w:p w:rsidR="00654D83" w:rsidRPr="0037563F" w:rsidRDefault="00654D83" w:rsidP="00E81967">
            <w:pPr>
              <w:spacing w:before="20" w:after="20"/>
              <w:jc w:val="center"/>
              <w:rPr>
                <w:bCs/>
                <w:sz w:val="26"/>
                <w:szCs w:val="26"/>
              </w:rPr>
            </w:pPr>
            <w:r w:rsidRPr="0037563F">
              <w:rPr>
                <w:bCs/>
                <w:sz w:val="26"/>
                <w:szCs w:val="26"/>
              </w:rPr>
              <w:t>A4.2</w:t>
            </w:r>
          </w:p>
        </w:tc>
        <w:tc>
          <w:tcPr>
            <w:tcW w:w="7371" w:type="dxa"/>
            <w:tcBorders>
              <w:top w:val="single" w:sz="4" w:space="0" w:color="auto"/>
              <w:bottom w:val="single" w:sz="4" w:space="0" w:color="auto"/>
            </w:tcBorders>
            <w:shd w:val="clear" w:color="auto" w:fill="auto"/>
          </w:tcPr>
          <w:p w:rsidR="00654D83" w:rsidRPr="00CE65CC" w:rsidRDefault="00654D83" w:rsidP="00E81967">
            <w:pPr>
              <w:spacing w:before="20" w:after="20"/>
              <w:jc w:val="both"/>
              <w:rPr>
                <w:sz w:val="26"/>
                <w:szCs w:val="26"/>
              </w:rPr>
            </w:pPr>
            <w:r w:rsidRPr="00CE65CC">
              <w:rPr>
                <w:sz w:val="26"/>
                <w:szCs w:val="26"/>
              </w:rPr>
              <w:t>Người bệnh được tôn trọng quyền riêng tư</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Pr="0037563F" w:rsidRDefault="00654D83" w:rsidP="00E81967">
            <w:pPr>
              <w:spacing w:before="20" w:after="20"/>
              <w:jc w:val="center"/>
              <w:rPr>
                <w:bCs/>
                <w:sz w:val="26"/>
                <w:szCs w:val="26"/>
              </w:rPr>
            </w:pPr>
            <w:r>
              <w:rPr>
                <w:bCs/>
                <w:sz w:val="26"/>
                <w:szCs w:val="26"/>
              </w:rPr>
              <w:t>16</w:t>
            </w:r>
          </w:p>
        </w:tc>
        <w:tc>
          <w:tcPr>
            <w:tcW w:w="850" w:type="dxa"/>
            <w:tcBorders>
              <w:top w:val="single" w:sz="4" w:space="0" w:color="auto"/>
              <w:bottom w:val="single" w:sz="4" w:space="0" w:color="auto"/>
            </w:tcBorders>
            <w:shd w:val="clear" w:color="auto" w:fill="auto"/>
          </w:tcPr>
          <w:p w:rsidR="00654D83" w:rsidRPr="00FB5E40" w:rsidRDefault="00654D83" w:rsidP="00E81967">
            <w:pPr>
              <w:spacing w:before="20" w:after="20"/>
              <w:jc w:val="center"/>
              <w:rPr>
                <w:sz w:val="26"/>
                <w:szCs w:val="26"/>
              </w:rPr>
            </w:pPr>
            <w:r w:rsidRPr="00FB5E40">
              <w:rPr>
                <w:sz w:val="26"/>
                <w:szCs w:val="26"/>
              </w:rPr>
              <w:br w:type="page"/>
            </w:r>
            <w:r w:rsidRPr="00FB5E40">
              <w:rPr>
                <w:sz w:val="26"/>
                <w:szCs w:val="26"/>
              </w:rPr>
              <w:br w:type="page"/>
              <w:t>A4.3</w:t>
            </w:r>
          </w:p>
        </w:tc>
        <w:tc>
          <w:tcPr>
            <w:tcW w:w="7371" w:type="dxa"/>
            <w:tcBorders>
              <w:top w:val="single" w:sz="4" w:space="0" w:color="auto"/>
              <w:bottom w:val="single" w:sz="4" w:space="0" w:color="auto"/>
            </w:tcBorders>
            <w:shd w:val="clear" w:color="auto" w:fill="auto"/>
          </w:tcPr>
          <w:p w:rsidR="00654D83" w:rsidRPr="00CE65CC" w:rsidRDefault="00654D83" w:rsidP="00E81967">
            <w:pPr>
              <w:spacing w:before="20" w:after="20"/>
              <w:jc w:val="both"/>
              <w:rPr>
                <w:sz w:val="26"/>
                <w:szCs w:val="26"/>
              </w:rPr>
            </w:pPr>
            <w:r w:rsidRPr="00CE65CC">
              <w:rPr>
                <w:sz w:val="26"/>
                <w:szCs w:val="26"/>
              </w:rPr>
              <w:t>Người bệnh được nộp viện phí thuận tiện, công khai, minh bạch, chính xác</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sz w:val="26"/>
                <w:szCs w:val="26"/>
              </w:rPr>
            </w:pPr>
            <w:r>
              <w:rPr>
                <w:sz w:val="26"/>
                <w:szCs w:val="26"/>
              </w:rPr>
              <w:t>17</w:t>
            </w:r>
          </w:p>
        </w:tc>
        <w:tc>
          <w:tcPr>
            <w:tcW w:w="850" w:type="dxa"/>
            <w:tcBorders>
              <w:top w:val="single" w:sz="4" w:space="0" w:color="auto"/>
              <w:bottom w:val="single" w:sz="4" w:space="0" w:color="auto"/>
            </w:tcBorders>
            <w:shd w:val="clear" w:color="auto" w:fill="auto"/>
          </w:tcPr>
          <w:p w:rsidR="00654D83" w:rsidRPr="00FB5E40" w:rsidRDefault="00654D83" w:rsidP="00E81967">
            <w:pPr>
              <w:spacing w:before="20" w:after="20"/>
              <w:jc w:val="center"/>
              <w:rPr>
                <w:bCs/>
                <w:sz w:val="26"/>
                <w:szCs w:val="26"/>
              </w:rPr>
            </w:pPr>
            <w:r w:rsidRPr="00FB5E40">
              <w:rPr>
                <w:bCs/>
                <w:sz w:val="26"/>
                <w:szCs w:val="26"/>
              </w:rPr>
              <w:br w:type="page"/>
              <w:t>A4.4</w:t>
            </w:r>
          </w:p>
        </w:tc>
        <w:tc>
          <w:tcPr>
            <w:tcW w:w="7371" w:type="dxa"/>
            <w:tcBorders>
              <w:top w:val="single" w:sz="4" w:space="0" w:color="auto"/>
              <w:bottom w:val="single" w:sz="4" w:space="0" w:color="auto"/>
            </w:tcBorders>
            <w:shd w:val="clear" w:color="auto" w:fill="auto"/>
          </w:tcPr>
          <w:p w:rsidR="00654D83" w:rsidRPr="00CE65CC" w:rsidRDefault="00654D83" w:rsidP="00E81967">
            <w:pPr>
              <w:spacing w:before="20" w:after="20"/>
              <w:jc w:val="both"/>
              <w:rPr>
                <w:bCs/>
                <w:sz w:val="26"/>
                <w:szCs w:val="26"/>
              </w:rPr>
            </w:pPr>
            <w:r w:rsidRPr="00CE65CC">
              <w:rPr>
                <w:bCs/>
                <w:sz w:val="26"/>
                <w:szCs w:val="26"/>
              </w:rPr>
              <w:t>Người bệnh được hưởng lợi từ chủ trương xã hội hóa y tế</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sz w:val="26"/>
                <w:szCs w:val="26"/>
              </w:rPr>
            </w:pPr>
            <w:r>
              <w:rPr>
                <w:sz w:val="26"/>
                <w:szCs w:val="26"/>
              </w:rPr>
              <w:t>18</w:t>
            </w:r>
          </w:p>
        </w:tc>
        <w:tc>
          <w:tcPr>
            <w:tcW w:w="850" w:type="dxa"/>
            <w:tcBorders>
              <w:top w:val="single" w:sz="4" w:space="0" w:color="auto"/>
              <w:bottom w:val="single" w:sz="4" w:space="0" w:color="auto"/>
            </w:tcBorders>
            <w:shd w:val="clear" w:color="auto" w:fill="auto"/>
          </w:tcPr>
          <w:p w:rsidR="00654D83" w:rsidRPr="00FB5E40" w:rsidRDefault="00654D83" w:rsidP="00E81967">
            <w:pPr>
              <w:spacing w:before="20" w:after="20"/>
              <w:jc w:val="center"/>
              <w:rPr>
                <w:bCs/>
                <w:sz w:val="26"/>
                <w:szCs w:val="26"/>
              </w:rPr>
            </w:pPr>
            <w:r w:rsidRPr="00FB5E40">
              <w:rPr>
                <w:bCs/>
                <w:sz w:val="26"/>
                <w:szCs w:val="26"/>
              </w:rPr>
              <w:br w:type="page"/>
            </w:r>
            <w:r w:rsidRPr="00FB5E40">
              <w:rPr>
                <w:bCs/>
                <w:sz w:val="26"/>
                <w:szCs w:val="26"/>
              </w:rPr>
              <w:br w:type="page"/>
              <w:t>A4.5</w:t>
            </w:r>
          </w:p>
        </w:tc>
        <w:tc>
          <w:tcPr>
            <w:tcW w:w="7371" w:type="dxa"/>
            <w:tcBorders>
              <w:top w:val="single" w:sz="4" w:space="0" w:color="auto"/>
              <w:bottom w:val="single" w:sz="4" w:space="0" w:color="auto"/>
            </w:tcBorders>
            <w:shd w:val="clear" w:color="auto" w:fill="auto"/>
          </w:tcPr>
          <w:p w:rsidR="00654D83" w:rsidRPr="00CE65CC" w:rsidRDefault="00654D83" w:rsidP="00E81967">
            <w:pPr>
              <w:spacing w:before="20" w:after="20"/>
              <w:rPr>
                <w:bCs/>
                <w:sz w:val="26"/>
                <w:szCs w:val="26"/>
              </w:rPr>
            </w:pPr>
            <w:r w:rsidRPr="00CE65CC">
              <w:rPr>
                <w:bCs/>
                <w:sz w:val="26"/>
                <w:szCs w:val="26"/>
              </w:rPr>
              <w:t>Người bệnh có ý kiến phàn nàn, thắc mắc hoặc khen ngợi được bệnh viện tiếp nhận, phản hồi, giải quyết kịp thời</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double" w:sz="4" w:space="0" w:color="008000"/>
            </w:tcBorders>
          </w:tcPr>
          <w:p w:rsidR="00654D83" w:rsidRDefault="00654D83" w:rsidP="00E81967">
            <w:pPr>
              <w:spacing w:before="20" w:after="20"/>
              <w:jc w:val="center"/>
              <w:rPr>
                <w:sz w:val="26"/>
                <w:szCs w:val="26"/>
              </w:rPr>
            </w:pPr>
            <w:r>
              <w:rPr>
                <w:sz w:val="26"/>
                <w:szCs w:val="26"/>
              </w:rPr>
              <w:t>19</w:t>
            </w:r>
          </w:p>
        </w:tc>
        <w:tc>
          <w:tcPr>
            <w:tcW w:w="850" w:type="dxa"/>
            <w:tcBorders>
              <w:top w:val="single" w:sz="4" w:space="0" w:color="auto"/>
              <w:bottom w:val="double" w:sz="4" w:space="0" w:color="008000"/>
            </w:tcBorders>
            <w:shd w:val="clear" w:color="auto" w:fill="auto"/>
          </w:tcPr>
          <w:p w:rsidR="00654D83" w:rsidRPr="00FB5E40" w:rsidRDefault="00654D83" w:rsidP="00E81967">
            <w:pPr>
              <w:spacing w:before="20" w:after="20"/>
              <w:jc w:val="center"/>
              <w:rPr>
                <w:bCs/>
                <w:sz w:val="26"/>
                <w:szCs w:val="26"/>
              </w:rPr>
            </w:pPr>
            <w:r w:rsidRPr="00FB5E40">
              <w:rPr>
                <w:bCs/>
                <w:sz w:val="26"/>
                <w:szCs w:val="26"/>
              </w:rPr>
              <w:br w:type="page"/>
            </w:r>
            <w:r w:rsidRPr="00FB5E40">
              <w:rPr>
                <w:bCs/>
                <w:sz w:val="26"/>
                <w:szCs w:val="26"/>
              </w:rPr>
              <w:br w:type="page"/>
              <w:t>A4.6</w:t>
            </w:r>
          </w:p>
        </w:tc>
        <w:tc>
          <w:tcPr>
            <w:tcW w:w="7371" w:type="dxa"/>
            <w:tcBorders>
              <w:top w:val="single" w:sz="4" w:space="0" w:color="auto"/>
              <w:bottom w:val="double" w:sz="4" w:space="0" w:color="008000"/>
            </w:tcBorders>
            <w:shd w:val="clear" w:color="auto" w:fill="auto"/>
          </w:tcPr>
          <w:p w:rsidR="00654D83" w:rsidRPr="00CE65CC" w:rsidRDefault="00654D83" w:rsidP="00E81967">
            <w:pPr>
              <w:spacing w:before="20" w:after="20"/>
              <w:jc w:val="both"/>
              <w:rPr>
                <w:bCs/>
                <w:sz w:val="26"/>
                <w:szCs w:val="26"/>
              </w:rPr>
            </w:pPr>
            <w:r w:rsidRPr="00CE65CC">
              <w:rPr>
                <w:bCs/>
                <w:sz w:val="26"/>
                <w:szCs w:val="26"/>
              </w:rPr>
              <w:t>Bệnh viện thực hiện khảo sát, đánh giá sự hài lòng người bệnh và tiến hành các biện pháp can thiệp</w:t>
            </w:r>
          </w:p>
        </w:tc>
        <w:tc>
          <w:tcPr>
            <w:tcW w:w="926" w:type="dxa"/>
            <w:tcBorders>
              <w:top w:val="single" w:sz="4" w:space="0" w:color="auto"/>
              <w:bottom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bottom w:val="double" w:sz="4" w:space="0" w:color="008000"/>
              <w:right w:val="nil"/>
            </w:tcBorders>
          </w:tcPr>
          <w:p w:rsidR="00654D83" w:rsidRPr="007979E4" w:rsidRDefault="00654D83" w:rsidP="00E81967">
            <w:pPr>
              <w:spacing w:before="20" w:after="20"/>
              <w:rPr>
                <w:b/>
                <w:color w:val="C00000"/>
                <w:sz w:val="26"/>
                <w:szCs w:val="26"/>
              </w:rPr>
            </w:pPr>
          </w:p>
        </w:tc>
        <w:tc>
          <w:tcPr>
            <w:tcW w:w="8221" w:type="dxa"/>
            <w:gridSpan w:val="2"/>
            <w:tcBorders>
              <w:top w:val="double" w:sz="4" w:space="0" w:color="008000"/>
              <w:bottom w:val="double" w:sz="4" w:space="0" w:color="008000"/>
              <w:right w:val="nil"/>
            </w:tcBorders>
            <w:shd w:val="clear" w:color="auto" w:fill="auto"/>
          </w:tcPr>
          <w:p w:rsidR="00654D83" w:rsidRPr="007979E4" w:rsidRDefault="00654D83" w:rsidP="00E81967">
            <w:pPr>
              <w:spacing w:before="20" w:after="20"/>
              <w:rPr>
                <w:b/>
                <w:color w:val="C00000"/>
                <w:sz w:val="26"/>
                <w:szCs w:val="26"/>
              </w:rPr>
            </w:pPr>
            <w:r w:rsidRPr="007979E4">
              <w:rPr>
                <w:b/>
                <w:color w:val="C00000"/>
                <w:sz w:val="26"/>
                <w:szCs w:val="26"/>
              </w:rPr>
              <w:t xml:space="preserve">PHẦN B. </w:t>
            </w:r>
            <w:r>
              <w:rPr>
                <w:b/>
                <w:color w:val="C00000"/>
                <w:sz w:val="26"/>
                <w:szCs w:val="26"/>
              </w:rPr>
              <w:t xml:space="preserve">PHÁT TRIỂN </w:t>
            </w:r>
            <w:r w:rsidRPr="007979E4">
              <w:rPr>
                <w:b/>
                <w:color w:val="C00000"/>
                <w:sz w:val="26"/>
                <w:szCs w:val="26"/>
              </w:rPr>
              <w:t xml:space="preserve">NGUỒN NHÂN LỰC </w:t>
            </w:r>
            <w:r>
              <w:rPr>
                <w:b/>
                <w:color w:val="C00000"/>
                <w:sz w:val="26"/>
                <w:szCs w:val="26"/>
              </w:rPr>
              <w:t>BỆNH VIỆN(14)</w:t>
            </w:r>
          </w:p>
        </w:tc>
        <w:tc>
          <w:tcPr>
            <w:tcW w:w="926" w:type="dxa"/>
            <w:tcBorders>
              <w:top w:val="double" w:sz="4" w:space="0" w:color="008000"/>
              <w:left w:val="nil"/>
              <w:bottom w:val="double" w:sz="4" w:space="0" w:color="008000"/>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bottom w:val="single" w:sz="4" w:space="0" w:color="auto"/>
              <w:right w:val="nil"/>
            </w:tcBorders>
          </w:tcPr>
          <w:p w:rsidR="00654D83" w:rsidRPr="00390289" w:rsidRDefault="00654D83" w:rsidP="00E81967">
            <w:pPr>
              <w:spacing w:before="20" w:after="20"/>
              <w:jc w:val="both"/>
              <w:rPr>
                <w:b/>
                <w:color w:val="0000FF"/>
                <w:sz w:val="26"/>
                <w:szCs w:val="26"/>
              </w:rPr>
            </w:pPr>
          </w:p>
        </w:tc>
        <w:tc>
          <w:tcPr>
            <w:tcW w:w="8221" w:type="dxa"/>
            <w:gridSpan w:val="2"/>
            <w:tcBorders>
              <w:top w:val="double" w:sz="4" w:space="0" w:color="008000"/>
              <w:bottom w:val="single" w:sz="4" w:space="0" w:color="auto"/>
              <w:right w:val="nil"/>
            </w:tcBorders>
            <w:shd w:val="clear" w:color="auto" w:fill="auto"/>
          </w:tcPr>
          <w:p w:rsidR="00654D83" w:rsidRPr="00390289" w:rsidRDefault="00654D83" w:rsidP="00E81967">
            <w:pPr>
              <w:spacing w:before="20" w:after="20"/>
              <w:jc w:val="both"/>
              <w:rPr>
                <w:b/>
                <w:color w:val="0000FF"/>
                <w:sz w:val="26"/>
                <w:szCs w:val="26"/>
              </w:rPr>
            </w:pPr>
            <w:r w:rsidRPr="00CE65CC">
              <w:rPr>
                <w:b/>
                <w:color w:val="0000FF"/>
                <w:sz w:val="26"/>
                <w:szCs w:val="26"/>
              </w:rPr>
              <w:t>CHƯƠNG B1. SỐ LƯỢNG VÀ CƠ CẤU NHÂN LỰC BỆNH VIỆN</w:t>
            </w:r>
            <w:r>
              <w:rPr>
                <w:b/>
                <w:color w:val="0000FF"/>
                <w:sz w:val="26"/>
                <w:szCs w:val="26"/>
              </w:rPr>
              <w:t xml:space="preserve"> (3)</w:t>
            </w:r>
          </w:p>
        </w:tc>
        <w:tc>
          <w:tcPr>
            <w:tcW w:w="926" w:type="dxa"/>
            <w:tcBorders>
              <w:top w:val="double" w:sz="4" w:space="0" w:color="008000"/>
              <w:left w:val="nil"/>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Pr="0037563F" w:rsidRDefault="00654D83" w:rsidP="00E81967">
            <w:pPr>
              <w:spacing w:before="20" w:after="20"/>
              <w:jc w:val="center"/>
              <w:rPr>
                <w:bCs/>
                <w:sz w:val="26"/>
                <w:szCs w:val="26"/>
              </w:rPr>
            </w:pPr>
            <w:r>
              <w:rPr>
                <w:bCs/>
                <w:sz w:val="26"/>
                <w:szCs w:val="26"/>
              </w:rPr>
              <w:t>20</w:t>
            </w:r>
          </w:p>
        </w:tc>
        <w:tc>
          <w:tcPr>
            <w:tcW w:w="850" w:type="dxa"/>
            <w:tcBorders>
              <w:top w:val="single" w:sz="4" w:space="0" w:color="auto"/>
              <w:bottom w:val="single" w:sz="4" w:space="0" w:color="auto"/>
            </w:tcBorders>
            <w:shd w:val="clear" w:color="auto" w:fill="auto"/>
          </w:tcPr>
          <w:p w:rsidR="00654D83" w:rsidRPr="007A79B2" w:rsidRDefault="00654D83" w:rsidP="00E81967">
            <w:pPr>
              <w:spacing w:before="20" w:after="20"/>
              <w:jc w:val="center"/>
              <w:rPr>
                <w:bCs/>
                <w:sz w:val="26"/>
                <w:szCs w:val="26"/>
              </w:rPr>
            </w:pPr>
            <w:r w:rsidRPr="007A79B2">
              <w:rPr>
                <w:bCs/>
                <w:sz w:val="26"/>
                <w:szCs w:val="26"/>
              </w:rPr>
              <w:t>B1.1</w:t>
            </w:r>
          </w:p>
        </w:tc>
        <w:tc>
          <w:tcPr>
            <w:tcW w:w="7371" w:type="dxa"/>
            <w:tcBorders>
              <w:top w:val="single" w:sz="4" w:space="0" w:color="auto"/>
              <w:bottom w:val="single" w:sz="4" w:space="0" w:color="auto"/>
            </w:tcBorders>
            <w:shd w:val="clear" w:color="auto" w:fill="auto"/>
          </w:tcPr>
          <w:p w:rsidR="00654D83" w:rsidRPr="00CE65CC" w:rsidRDefault="00654D83" w:rsidP="00E81967">
            <w:pPr>
              <w:spacing w:before="20" w:after="20"/>
              <w:jc w:val="both"/>
              <w:rPr>
                <w:bCs/>
                <w:sz w:val="26"/>
                <w:szCs w:val="26"/>
              </w:rPr>
            </w:pPr>
            <w:r w:rsidRPr="00CE65CC">
              <w:rPr>
                <w:bCs/>
                <w:sz w:val="26"/>
                <w:szCs w:val="26"/>
              </w:rPr>
              <w:t>Xây dựng kế hoạch phát triển nhân lực bệnh viện</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Pr="0037563F" w:rsidRDefault="00654D83" w:rsidP="00E81967">
            <w:pPr>
              <w:spacing w:before="20" w:after="20"/>
              <w:jc w:val="center"/>
              <w:rPr>
                <w:bCs/>
                <w:sz w:val="26"/>
                <w:szCs w:val="26"/>
              </w:rPr>
            </w:pPr>
            <w:r>
              <w:rPr>
                <w:bCs/>
                <w:sz w:val="26"/>
                <w:szCs w:val="26"/>
              </w:rPr>
              <w:t>21</w:t>
            </w:r>
          </w:p>
        </w:tc>
        <w:tc>
          <w:tcPr>
            <w:tcW w:w="850" w:type="dxa"/>
            <w:tcBorders>
              <w:top w:val="single" w:sz="4" w:space="0" w:color="auto"/>
              <w:bottom w:val="single" w:sz="4" w:space="0" w:color="auto"/>
            </w:tcBorders>
            <w:shd w:val="clear" w:color="auto" w:fill="auto"/>
          </w:tcPr>
          <w:p w:rsidR="00654D83" w:rsidRPr="007A79B2" w:rsidRDefault="00654D83" w:rsidP="00E81967">
            <w:pPr>
              <w:spacing w:before="20" w:after="20"/>
              <w:jc w:val="center"/>
              <w:rPr>
                <w:bCs/>
                <w:sz w:val="26"/>
                <w:szCs w:val="26"/>
              </w:rPr>
            </w:pPr>
            <w:r w:rsidRPr="007A79B2">
              <w:rPr>
                <w:bCs/>
                <w:sz w:val="26"/>
                <w:szCs w:val="26"/>
              </w:rPr>
              <w:br w:type="page"/>
            </w:r>
            <w:r w:rsidRPr="007A79B2">
              <w:rPr>
                <w:bCs/>
                <w:sz w:val="26"/>
                <w:szCs w:val="26"/>
              </w:rPr>
              <w:br w:type="page"/>
            </w:r>
            <w:r w:rsidRPr="007A79B2">
              <w:rPr>
                <w:bCs/>
                <w:sz w:val="26"/>
                <w:szCs w:val="26"/>
              </w:rPr>
              <w:br w:type="page"/>
              <w:t>B1.2</w:t>
            </w:r>
          </w:p>
        </w:tc>
        <w:tc>
          <w:tcPr>
            <w:tcW w:w="7371" w:type="dxa"/>
            <w:tcBorders>
              <w:top w:val="single" w:sz="4" w:space="0" w:color="auto"/>
              <w:bottom w:val="single" w:sz="4" w:space="0" w:color="auto"/>
            </w:tcBorders>
            <w:shd w:val="clear" w:color="auto" w:fill="auto"/>
          </w:tcPr>
          <w:p w:rsidR="00654D83" w:rsidRPr="00CE65CC" w:rsidRDefault="00654D83" w:rsidP="00E81967">
            <w:pPr>
              <w:spacing w:before="20" w:after="20"/>
              <w:jc w:val="both"/>
              <w:rPr>
                <w:bCs/>
                <w:sz w:val="26"/>
                <w:szCs w:val="26"/>
              </w:rPr>
            </w:pPr>
            <w:r w:rsidRPr="00CE65CC">
              <w:rPr>
                <w:bCs/>
                <w:sz w:val="26"/>
                <w:szCs w:val="26"/>
              </w:rPr>
              <w:t>Bảo đảm và duy trì ổn định số lượng nhân lực bệnh viện</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double" w:sz="4" w:space="0" w:color="008000"/>
            </w:tcBorders>
          </w:tcPr>
          <w:p w:rsidR="00654D83" w:rsidRPr="0037563F" w:rsidRDefault="00654D83" w:rsidP="00E81967">
            <w:pPr>
              <w:spacing w:before="20" w:after="20"/>
              <w:jc w:val="center"/>
              <w:rPr>
                <w:bCs/>
                <w:sz w:val="26"/>
                <w:szCs w:val="26"/>
              </w:rPr>
            </w:pPr>
            <w:r>
              <w:rPr>
                <w:bCs/>
                <w:sz w:val="26"/>
                <w:szCs w:val="26"/>
              </w:rPr>
              <w:t>22</w:t>
            </w:r>
          </w:p>
        </w:tc>
        <w:tc>
          <w:tcPr>
            <w:tcW w:w="850" w:type="dxa"/>
            <w:tcBorders>
              <w:top w:val="single" w:sz="4" w:space="0" w:color="auto"/>
              <w:bottom w:val="double" w:sz="4" w:space="0" w:color="008000"/>
            </w:tcBorders>
            <w:shd w:val="clear" w:color="auto" w:fill="auto"/>
          </w:tcPr>
          <w:p w:rsidR="00654D83" w:rsidRPr="007A79B2" w:rsidRDefault="00654D83" w:rsidP="00E81967">
            <w:pPr>
              <w:spacing w:before="20" w:after="20"/>
              <w:jc w:val="center"/>
              <w:rPr>
                <w:bCs/>
                <w:sz w:val="26"/>
                <w:szCs w:val="26"/>
              </w:rPr>
            </w:pPr>
            <w:r w:rsidRPr="007A79B2">
              <w:rPr>
                <w:bCs/>
                <w:sz w:val="26"/>
                <w:szCs w:val="26"/>
              </w:rPr>
              <w:br w:type="page"/>
              <w:t>B1.3</w:t>
            </w:r>
          </w:p>
        </w:tc>
        <w:tc>
          <w:tcPr>
            <w:tcW w:w="7371" w:type="dxa"/>
            <w:tcBorders>
              <w:top w:val="single" w:sz="4" w:space="0" w:color="auto"/>
              <w:bottom w:val="double" w:sz="4" w:space="0" w:color="008000"/>
            </w:tcBorders>
            <w:shd w:val="clear" w:color="auto" w:fill="auto"/>
          </w:tcPr>
          <w:p w:rsidR="00654D83" w:rsidRPr="00CE65CC" w:rsidRDefault="00654D83" w:rsidP="00E81967">
            <w:pPr>
              <w:spacing w:before="20" w:after="20"/>
              <w:jc w:val="both"/>
              <w:rPr>
                <w:bCs/>
                <w:sz w:val="26"/>
                <w:szCs w:val="26"/>
              </w:rPr>
            </w:pPr>
            <w:r w:rsidRPr="00CE65CC">
              <w:rPr>
                <w:bCs/>
                <w:sz w:val="26"/>
                <w:szCs w:val="26"/>
              </w:rPr>
              <w:t>Bảo đảm cơ cấu chức danh nghề nghiệp và xác định vị trí việc làm của nhân lực bệnh viện</w:t>
            </w:r>
          </w:p>
        </w:tc>
        <w:tc>
          <w:tcPr>
            <w:tcW w:w="926" w:type="dxa"/>
            <w:tcBorders>
              <w:top w:val="single" w:sz="4" w:space="0" w:color="auto"/>
              <w:bottom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bottom w:val="single" w:sz="4" w:space="0" w:color="auto"/>
              <w:right w:val="nil"/>
            </w:tcBorders>
          </w:tcPr>
          <w:p w:rsidR="00654D83" w:rsidRPr="00390289" w:rsidRDefault="00654D83" w:rsidP="00E81967">
            <w:pPr>
              <w:spacing w:before="20" w:after="20"/>
              <w:jc w:val="both"/>
              <w:rPr>
                <w:b/>
                <w:color w:val="0000FF"/>
                <w:sz w:val="26"/>
                <w:szCs w:val="26"/>
              </w:rPr>
            </w:pPr>
          </w:p>
        </w:tc>
        <w:tc>
          <w:tcPr>
            <w:tcW w:w="8221" w:type="dxa"/>
            <w:gridSpan w:val="2"/>
            <w:tcBorders>
              <w:top w:val="double" w:sz="4" w:space="0" w:color="008000"/>
              <w:bottom w:val="single" w:sz="4" w:space="0" w:color="auto"/>
              <w:right w:val="nil"/>
            </w:tcBorders>
            <w:shd w:val="clear" w:color="auto" w:fill="auto"/>
          </w:tcPr>
          <w:p w:rsidR="00654D83" w:rsidRPr="00390289" w:rsidRDefault="00654D83" w:rsidP="00E81967">
            <w:pPr>
              <w:spacing w:before="20" w:after="20"/>
              <w:jc w:val="both"/>
              <w:rPr>
                <w:b/>
                <w:bCs/>
                <w:color w:val="0000FF"/>
                <w:sz w:val="26"/>
                <w:szCs w:val="26"/>
              </w:rPr>
            </w:pPr>
            <w:r w:rsidRPr="00CE65CC">
              <w:rPr>
                <w:b/>
                <w:color w:val="0000FF"/>
                <w:sz w:val="26"/>
                <w:szCs w:val="26"/>
              </w:rPr>
              <w:t xml:space="preserve">CHƯƠNG B2. CHẤT LƯỢNG NGUỒN NHÂN LỰC </w:t>
            </w:r>
            <w:r>
              <w:rPr>
                <w:b/>
                <w:color w:val="0000FF"/>
                <w:sz w:val="26"/>
                <w:szCs w:val="26"/>
              </w:rPr>
              <w:t>(3)</w:t>
            </w:r>
          </w:p>
        </w:tc>
        <w:tc>
          <w:tcPr>
            <w:tcW w:w="926" w:type="dxa"/>
            <w:tcBorders>
              <w:top w:val="double" w:sz="4" w:space="0" w:color="008000"/>
              <w:left w:val="nil"/>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Pr="0037563F" w:rsidRDefault="00654D83" w:rsidP="00E81967">
            <w:pPr>
              <w:spacing w:before="20" w:after="20"/>
              <w:jc w:val="center"/>
              <w:rPr>
                <w:bCs/>
                <w:sz w:val="26"/>
                <w:szCs w:val="26"/>
              </w:rPr>
            </w:pPr>
            <w:r>
              <w:rPr>
                <w:bCs/>
                <w:sz w:val="26"/>
                <w:szCs w:val="26"/>
              </w:rPr>
              <w:t>23</w:t>
            </w:r>
          </w:p>
        </w:tc>
        <w:tc>
          <w:tcPr>
            <w:tcW w:w="850" w:type="dxa"/>
            <w:tcBorders>
              <w:top w:val="single" w:sz="4" w:space="0" w:color="auto"/>
              <w:bottom w:val="single" w:sz="4" w:space="0" w:color="auto"/>
            </w:tcBorders>
            <w:shd w:val="clear" w:color="auto" w:fill="auto"/>
          </w:tcPr>
          <w:p w:rsidR="00654D83" w:rsidRPr="007A79B2" w:rsidRDefault="00654D83" w:rsidP="00E81967">
            <w:pPr>
              <w:spacing w:before="20" w:after="20"/>
              <w:jc w:val="center"/>
              <w:rPr>
                <w:bCs/>
                <w:sz w:val="26"/>
                <w:szCs w:val="26"/>
              </w:rPr>
            </w:pPr>
            <w:r w:rsidRPr="007A79B2">
              <w:rPr>
                <w:bCs/>
                <w:sz w:val="26"/>
                <w:szCs w:val="26"/>
              </w:rPr>
              <w:t>B2.1</w:t>
            </w:r>
          </w:p>
        </w:tc>
        <w:tc>
          <w:tcPr>
            <w:tcW w:w="7371" w:type="dxa"/>
            <w:tcBorders>
              <w:top w:val="single" w:sz="4" w:space="0" w:color="auto"/>
              <w:bottom w:val="single" w:sz="4" w:space="0" w:color="auto"/>
            </w:tcBorders>
            <w:shd w:val="clear" w:color="auto" w:fill="auto"/>
          </w:tcPr>
          <w:p w:rsidR="00654D83" w:rsidRPr="00CE65CC" w:rsidRDefault="00654D83" w:rsidP="00E81967">
            <w:pPr>
              <w:spacing w:before="20" w:after="20"/>
              <w:jc w:val="both"/>
              <w:rPr>
                <w:bCs/>
                <w:sz w:val="26"/>
                <w:szCs w:val="26"/>
              </w:rPr>
            </w:pPr>
            <w:r w:rsidRPr="00CE65CC">
              <w:rPr>
                <w:bCs/>
                <w:sz w:val="26"/>
                <w:szCs w:val="26"/>
              </w:rPr>
              <w:t>Nhân viên y tế được đào tạo liên tục và phát triển kỹ năng nghề nghiệp</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Pr="0037563F" w:rsidRDefault="00654D83" w:rsidP="00E81967">
            <w:pPr>
              <w:spacing w:before="20" w:after="20"/>
              <w:jc w:val="center"/>
              <w:rPr>
                <w:bCs/>
                <w:sz w:val="26"/>
                <w:szCs w:val="26"/>
              </w:rPr>
            </w:pPr>
            <w:r>
              <w:rPr>
                <w:bCs/>
                <w:sz w:val="26"/>
                <w:szCs w:val="26"/>
              </w:rPr>
              <w:t>24</w:t>
            </w:r>
          </w:p>
        </w:tc>
        <w:tc>
          <w:tcPr>
            <w:tcW w:w="850" w:type="dxa"/>
            <w:tcBorders>
              <w:top w:val="single" w:sz="4" w:space="0" w:color="auto"/>
              <w:bottom w:val="single" w:sz="4" w:space="0" w:color="auto"/>
            </w:tcBorders>
            <w:shd w:val="clear" w:color="auto" w:fill="auto"/>
          </w:tcPr>
          <w:p w:rsidR="00654D83" w:rsidRPr="007A79B2" w:rsidRDefault="00654D83" w:rsidP="00E81967">
            <w:pPr>
              <w:spacing w:before="20" w:after="20"/>
              <w:jc w:val="center"/>
              <w:rPr>
                <w:bCs/>
                <w:sz w:val="26"/>
                <w:szCs w:val="26"/>
              </w:rPr>
            </w:pPr>
            <w:r w:rsidRPr="007A79B2">
              <w:rPr>
                <w:bCs/>
                <w:sz w:val="26"/>
                <w:szCs w:val="26"/>
              </w:rPr>
              <w:br w:type="page"/>
              <w:t>B2.2</w:t>
            </w:r>
          </w:p>
        </w:tc>
        <w:tc>
          <w:tcPr>
            <w:tcW w:w="7371" w:type="dxa"/>
            <w:tcBorders>
              <w:top w:val="single" w:sz="4" w:space="0" w:color="auto"/>
              <w:bottom w:val="single" w:sz="4" w:space="0" w:color="auto"/>
            </w:tcBorders>
            <w:shd w:val="clear" w:color="auto" w:fill="auto"/>
          </w:tcPr>
          <w:p w:rsidR="00654D83" w:rsidRPr="00CE65CC" w:rsidRDefault="00654D83" w:rsidP="00E81967">
            <w:pPr>
              <w:spacing w:before="20" w:after="20"/>
              <w:jc w:val="both"/>
              <w:rPr>
                <w:bCs/>
                <w:sz w:val="26"/>
                <w:szCs w:val="26"/>
              </w:rPr>
            </w:pPr>
            <w:r w:rsidRPr="00CE65CC">
              <w:rPr>
                <w:bCs/>
                <w:sz w:val="26"/>
                <w:szCs w:val="26"/>
              </w:rPr>
              <w:t>Nhân viên y tế được nâng cao kỹ năng ứng xử, giao tiếp, y đức</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double" w:sz="4" w:space="0" w:color="008000"/>
            </w:tcBorders>
          </w:tcPr>
          <w:p w:rsidR="00654D83" w:rsidRPr="0037563F" w:rsidRDefault="00654D83" w:rsidP="00E81967">
            <w:pPr>
              <w:spacing w:before="20" w:after="20"/>
              <w:jc w:val="center"/>
              <w:rPr>
                <w:bCs/>
                <w:sz w:val="26"/>
                <w:szCs w:val="26"/>
              </w:rPr>
            </w:pPr>
            <w:r>
              <w:rPr>
                <w:bCs/>
                <w:sz w:val="26"/>
                <w:szCs w:val="26"/>
              </w:rPr>
              <w:t>25</w:t>
            </w:r>
          </w:p>
        </w:tc>
        <w:tc>
          <w:tcPr>
            <w:tcW w:w="850" w:type="dxa"/>
            <w:tcBorders>
              <w:top w:val="single" w:sz="4" w:space="0" w:color="auto"/>
              <w:bottom w:val="double" w:sz="4" w:space="0" w:color="008000"/>
            </w:tcBorders>
            <w:shd w:val="clear" w:color="auto" w:fill="auto"/>
          </w:tcPr>
          <w:p w:rsidR="00654D83" w:rsidRPr="007A79B2" w:rsidRDefault="00654D83" w:rsidP="00E81967">
            <w:pPr>
              <w:spacing w:before="20" w:after="20"/>
              <w:jc w:val="center"/>
              <w:rPr>
                <w:bCs/>
                <w:sz w:val="26"/>
                <w:szCs w:val="26"/>
              </w:rPr>
            </w:pPr>
            <w:r w:rsidRPr="007A79B2">
              <w:rPr>
                <w:bCs/>
                <w:sz w:val="26"/>
                <w:szCs w:val="26"/>
              </w:rPr>
              <w:t>B2.3</w:t>
            </w:r>
          </w:p>
        </w:tc>
        <w:tc>
          <w:tcPr>
            <w:tcW w:w="7371" w:type="dxa"/>
            <w:tcBorders>
              <w:top w:val="single" w:sz="4" w:space="0" w:color="auto"/>
              <w:bottom w:val="double" w:sz="4" w:space="0" w:color="008000"/>
            </w:tcBorders>
            <w:shd w:val="clear" w:color="auto" w:fill="auto"/>
          </w:tcPr>
          <w:p w:rsidR="00654D83" w:rsidRPr="00CE65CC" w:rsidRDefault="00654D83" w:rsidP="00E81967">
            <w:pPr>
              <w:spacing w:before="20" w:after="20"/>
              <w:jc w:val="both"/>
              <w:rPr>
                <w:bCs/>
                <w:sz w:val="26"/>
                <w:szCs w:val="26"/>
              </w:rPr>
            </w:pPr>
            <w:r w:rsidRPr="00CE65CC">
              <w:rPr>
                <w:bCs/>
                <w:sz w:val="26"/>
                <w:szCs w:val="26"/>
              </w:rPr>
              <w:t>Bệnh viện duy trì và phát triển bền vững chất lượng nguồn nhân lực</w:t>
            </w:r>
          </w:p>
        </w:tc>
        <w:tc>
          <w:tcPr>
            <w:tcW w:w="926" w:type="dxa"/>
            <w:tcBorders>
              <w:top w:val="single" w:sz="4" w:space="0" w:color="auto"/>
              <w:bottom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bottom w:val="single" w:sz="4" w:space="0" w:color="auto"/>
              <w:right w:val="nil"/>
            </w:tcBorders>
          </w:tcPr>
          <w:p w:rsidR="00654D83" w:rsidRPr="00390289" w:rsidRDefault="00654D83" w:rsidP="00E81967">
            <w:pPr>
              <w:spacing w:before="20" w:after="20"/>
              <w:jc w:val="both"/>
              <w:rPr>
                <w:b/>
                <w:color w:val="0000FF"/>
                <w:sz w:val="26"/>
                <w:szCs w:val="26"/>
              </w:rPr>
            </w:pPr>
          </w:p>
        </w:tc>
        <w:tc>
          <w:tcPr>
            <w:tcW w:w="8221" w:type="dxa"/>
            <w:gridSpan w:val="2"/>
            <w:tcBorders>
              <w:top w:val="double" w:sz="4" w:space="0" w:color="008000"/>
              <w:bottom w:val="single" w:sz="4" w:space="0" w:color="auto"/>
              <w:right w:val="nil"/>
            </w:tcBorders>
            <w:shd w:val="clear" w:color="auto" w:fill="auto"/>
          </w:tcPr>
          <w:p w:rsidR="00654D83" w:rsidRPr="00390289" w:rsidRDefault="00654D83" w:rsidP="00E81967">
            <w:pPr>
              <w:spacing w:before="20" w:after="20"/>
              <w:jc w:val="both"/>
              <w:rPr>
                <w:b/>
                <w:color w:val="0000FF"/>
                <w:sz w:val="26"/>
                <w:szCs w:val="26"/>
              </w:rPr>
            </w:pPr>
            <w:r w:rsidRPr="00CE65CC">
              <w:rPr>
                <w:b/>
                <w:color w:val="0000FF"/>
                <w:sz w:val="26"/>
                <w:szCs w:val="26"/>
              </w:rPr>
              <w:t xml:space="preserve">CHƯƠNG B3. CHẾ ĐỘ ĐÃI NGỘ VÀ ĐIỀU KIỆN, MÔI TRƯỜNG LÀM VIỆC </w:t>
            </w:r>
            <w:r>
              <w:rPr>
                <w:b/>
                <w:color w:val="0000FF"/>
                <w:sz w:val="26"/>
                <w:szCs w:val="26"/>
              </w:rPr>
              <w:t>(4)</w:t>
            </w:r>
          </w:p>
        </w:tc>
        <w:tc>
          <w:tcPr>
            <w:tcW w:w="926" w:type="dxa"/>
            <w:tcBorders>
              <w:top w:val="double" w:sz="4" w:space="0" w:color="008000"/>
              <w:left w:val="nil"/>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Pr="00390289" w:rsidRDefault="00654D83" w:rsidP="00E81967">
            <w:pPr>
              <w:spacing w:before="20" w:after="20"/>
              <w:jc w:val="center"/>
              <w:rPr>
                <w:bCs/>
                <w:sz w:val="26"/>
                <w:szCs w:val="26"/>
              </w:rPr>
            </w:pPr>
            <w:r>
              <w:rPr>
                <w:bCs/>
                <w:sz w:val="26"/>
                <w:szCs w:val="26"/>
              </w:rPr>
              <w:t>26</w:t>
            </w:r>
          </w:p>
        </w:tc>
        <w:tc>
          <w:tcPr>
            <w:tcW w:w="850" w:type="dxa"/>
            <w:tcBorders>
              <w:top w:val="single" w:sz="4" w:space="0" w:color="auto"/>
              <w:bottom w:val="single" w:sz="4" w:space="0" w:color="auto"/>
            </w:tcBorders>
            <w:shd w:val="clear" w:color="auto" w:fill="auto"/>
          </w:tcPr>
          <w:p w:rsidR="00654D83" w:rsidRPr="007A79B2" w:rsidRDefault="00654D83" w:rsidP="00E81967">
            <w:pPr>
              <w:spacing w:before="20" w:after="20"/>
              <w:jc w:val="center"/>
              <w:rPr>
                <w:bCs/>
                <w:sz w:val="26"/>
                <w:szCs w:val="26"/>
              </w:rPr>
            </w:pPr>
            <w:r w:rsidRPr="007A79B2">
              <w:rPr>
                <w:bCs/>
                <w:sz w:val="26"/>
                <w:szCs w:val="26"/>
              </w:rPr>
              <w:t>B3.1</w:t>
            </w:r>
          </w:p>
        </w:tc>
        <w:tc>
          <w:tcPr>
            <w:tcW w:w="7371" w:type="dxa"/>
            <w:tcBorders>
              <w:top w:val="single" w:sz="4" w:space="0" w:color="auto"/>
              <w:bottom w:val="single" w:sz="4" w:space="0" w:color="auto"/>
            </w:tcBorders>
            <w:shd w:val="clear" w:color="auto" w:fill="auto"/>
          </w:tcPr>
          <w:p w:rsidR="00654D83" w:rsidRPr="00CE65CC" w:rsidRDefault="00654D83" w:rsidP="00E81967">
            <w:pPr>
              <w:spacing w:before="20" w:after="20"/>
              <w:jc w:val="both"/>
              <w:rPr>
                <w:bCs/>
                <w:sz w:val="26"/>
                <w:szCs w:val="26"/>
              </w:rPr>
            </w:pPr>
            <w:r w:rsidRPr="00CE65CC">
              <w:rPr>
                <w:bCs/>
                <w:sz w:val="26"/>
                <w:szCs w:val="26"/>
              </w:rPr>
              <w:t>Bảo đảm chính sách tiền lương, chế độ đãi ngộ của nhân viên y tế</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Pr="00390289" w:rsidRDefault="00654D83" w:rsidP="00E81967">
            <w:pPr>
              <w:spacing w:before="20" w:after="20"/>
              <w:jc w:val="center"/>
              <w:rPr>
                <w:bCs/>
                <w:sz w:val="26"/>
                <w:szCs w:val="26"/>
              </w:rPr>
            </w:pPr>
            <w:r>
              <w:rPr>
                <w:bCs/>
                <w:sz w:val="26"/>
                <w:szCs w:val="26"/>
              </w:rPr>
              <w:t>27</w:t>
            </w:r>
          </w:p>
        </w:tc>
        <w:tc>
          <w:tcPr>
            <w:tcW w:w="850" w:type="dxa"/>
            <w:tcBorders>
              <w:top w:val="single" w:sz="4" w:space="0" w:color="auto"/>
              <w:bottom w:val="single" w:sz="4" w:space="0" w:color="auto"/>
            </w:tcBorders>
            <w:shd w:val="clear" w:color="auto" w:fill="auto"/>
          </w:tcPr>
          <w:p w:rsidR="00654D83" w:rsidRPr="007A79B2" w:rsidRDefault="00654D83" w:rsidP="00E81967">
            <w:pPr>
              <w:spacing w:before="20" w:after="20"/>
              <w:jc w:val="center"/>
              <w:rPr>
                <w:bCs/>
                <w:sz w:val="26"/>
                <w:szCs w:val="26"/>
              </w:rPr>
            </w:pPr>
            <w:r w:rsidRPr="007A79B2">
              <w:rPr>
                <w:bCs/>
                <w:sz w:val="26"/>
                <w:szCs w:val="26"/>
              </w:rPr>
              <w:br w:type="page"/>
              <w:t>B3.2</w:t>
            </w:r>
          </w:p>
        </w:tc>
        <w:tc>
          <w:tcPr>
            <w:tcW w:w="7371" w:type="dxa"/>
            <w:tcBorders>
              <w:top w:val="single" w:sz="4" w:space="0" w:color="auto"/>
              <w:bottom w:val="single" w:sz="4" w:space="0" w:color="auto"/>
            </w:tcBorders>
            <w:shd w:val="clear" w:color="auto" w:fill="auto"/>
          </w:tcPr>
          <w:p w:rsidR="00654D83" w:rsidRPr="00CE65CC" w:rsidRDefault="00654D83" w:rsidP="00E81967">
            <w:pPr>
              <w:spacing w:before="20" w:after="20"/>
              <w:jc w:val="both"/>
              <w:rPr>
                <w:bCs/>
                <w:sz w:val="26"/>
                <w:szCs w:val="26"/>
              </w:rPr>
            </w:pPr>
            <w:r w:rsidRPr="00CE65CC">
              <w:rPr>
                <w:bCs/>
                <w:sz w:val="26"/>
                <w:szCs w:val="26"/>
              </w:rPr>
              <w:t>Bảo đảm điều kiện làm việc và vệ sinh lao động cho nhân viên y tế</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Pr="00390289" w:rsidRDefault="00654D83" w:rsidP="00E81967">
            <w:pPr>
              <w:spacing w:before="20" w:after="20"/>
              <w:jc w:val="center"/>
              <w:rPr>
                <w:bCs/>
                <w:sz w:val="26"/>
                <w:szCs w:val="26"/>
              </w:rPr>
            </w:pPr>
            <w:r>
              <w:rPr>
                <w:bCs/>
                <w:sz w:val="26"/>
                <w:szCs w:val="26"/>
              </w:rPr>
              <w:t>28</w:t>
            </w:r>
          </w:p>
        </w:tc>
        <w:tc>
          <w:tcPr>
            <w:tcW w:w="850" w:type="dxa"/>
            <w:tcBorders>
              <w:top w:val="single" w:sz="4" w:space="0" w:color="auto"/>
              <w:bottom w:val="single" w:sz="4" w:space="0" w:color="auto"/>
            </w:tcBorders>
            <w:shd w:val="clear" w:color="auto" w:fill="auto"/>
          </w:tcPr>
          <w:p w:rsidR="00654D83" w:rsidRPr="007A79B2" w:rsidRDefault="00654D83" w:rsidP="00E81967">
            <w:pPr>
              <w:spacing w:before="20" w:after="20"/>
              <w:jc w:val="center"/>
              <w:rPr>
                <w:bCs/>
                <w:sz w:val="26"/>
                <w:szCs w:val="26"/>
              </w:rPr>
            </w:pPr>
            <w:r w:rsidRPr="007A79B2">
              <w:rPr>
                <w:bCs/>
                <w:sz w:val="26"/>
                <w:szCs w:val="26"/>
              </w:rPr>
              <w:br w:type="page"/>
              <w:t>B3.3</w:t>
            </w:r>
          </w:p>
        </w:tc>
        <w:tc>
          <w:tcPr>
            <w:tcW w:w="7371" w:type="dxa"/>
            <w:tcBorders>
              <w:top w:val="single" w:sz="4" w:space="0" w:color="auto"/>
              <w:bottom w:val="single" w:sz="4" w:space="0" w:color="auto"/>
            </w:tcBorders>
            <w:shd w:val="clear" w:color="auto" w:fill="auto"/>
          </w:tcPr>
          <w:p w:rsidR="00654D83" w:rsidRPr="00CE65CC" w:rsidRDefault="00654D83" w:rsidP="00E81967">
            <w:pPr>
              <w:spacing w:before="20" w:after="20"/>
              <w:jc w:val="both"/>
              <w:rPr>
                <w:bCs/>
                <w:sz w:val="26"/>
                <w:szCs w:val="26"/>
              </w:rPr>
            </w:pPr>
            <w:r w:rsidRPr="00CE65CC">
              <w:rPr>
                <w:bCs/>
                <w:sz w:val="26"/>
                <w:szCs w:val="26"/>
              </w:rPr>
              <w:t>Sức khỏe, đời sống tinh thần của nhân viên y tế được quan tâm và cải thiện</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double" w:sz="4" w:space="0" w:color="008000"/>
            </w:tcBorders>
          </w:tcPr>
          <w:p w:rsidR="00654D83" w:rsidRPr="00390289" w:rsidRDefault="00654D83" w:rsidP="00E81967">
            <w:pPr>
              <w:spacing w:before="20" w:after="20"/>
              <w:jc w:val="center"/>
              <w:rPr>
                <w:bCs/>
                <w:sz w:val="26"/>
                <w:szCs w:val="26"/>
              </w:rPr>
            </w:pPr>
            <w:r>
              <w:rPr>
                <w:bCs/>
                <w:sz w:val="26"/>
                <w:szCs w:val="26"/>
              </w:rPr>
              <w:t>29</w:t>
            </w:r>
          </w:p>
        </w:tc>
        <w:tc>
          <w:tcPr>
            <w:tcW w:w="850" w:type="dxa"/>
            <w:tcBorders>
              <w:top w:val="single" w:sz="4" w:space="0" w:color="auto"/>
              <w:bottom w:val="double" w:sz="4" w:space="0" w:color="008000"/>
            </w:tcBorders>
            <w:shd w:val="clear" w:color="auto" w:fill="auto"/>
          </w:tcPr>
          <w:p w:rsidR="00654D83" w:rsidRPr="007A79B2" w:rsidRDefault="00654D83" w:rsidP="00E81967">
            <w:pPr>
              <w:spacing w:before="20" w:after="20"/>
              <w:jc w:val="center"/>
              <w:rPr>
                <w:bCs/>
                <w:sz w:val="26"/>
                <w:szCs w:val="26"/>
              </w:rPr>
            </w:pPr>
            <w:r w:rsidRPr="007A79B2">
              <w:rPr>
                <w:bCs/>
                <w:sz w:val="26"/>
                <w:szCs w:val="26"/>
              </w:rPr>
              <w:br w:type="page"/>
              <w:t>B3.4</w:t>
            </w:r>
          </w:p>
        </w:tc>
        <w:tc>
          <w:tcPr>
            <w:tcW w:w="7371" w:type="dxa"/>
            <w:tcBorders>
              <w:top w:val="single" w:sz="4" w:space="0" w:color="auto"/>
              <w:bottom w:val="double" w:sz="4" w:space="0" w:color="008000"/>
            </w:tcBorders>
            <w:shd w:val="clear" w:color="auto" w:fill="auto"/>
          </w:tcPr>
          <w:p w:rsidR="00654D83" w:rsidRPr="00CE65CC" w:rsidRDefault="00654D83" w:rsidP="00E81967">
            <w:pPr>
              <w:spacing w:before="20" w:after="20"/>
              <w:jc w:val="both"/>
              <w:rPr>
                <w:bCs/>
                <w:sz w:val="26"/>
                <w:szCs w:val="26"/>
              </w:rPr>
            </w:pPr>
            <w:r w:rsidRPr="00CE65CC">
              <w:rPr>
                <w:bCs/>
                <w:sz w:val="26"/>
                <w:szCs w:val="26"/>
              </w:rPr>
              <w:t>Tạo dựng môi trường làm việc tích cực và nâng cao trình độ chuyên môn</w:t>
            </w:r>
          </w:p>
        </w:tc>
        <w:tc>
          <w:tcPr>
            <w:tcW w:w="926" w:type="dxa"/>
            <w:tcBorders>
              <w:top w:val="single" w:sz="4" w:space="0" w:color="auto"/>
              <w:bottom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left w:val="double" w:sz="4" w:space="0" w:color="008000"/>
              <w:bottom w:val="single" w:sz="4" w:space="0" w:color="auto"/>
              <w:right w:val="nil"/>
            </w:tcBorders>
          </w:tcPr>
          <w:p w:rsidR="00654D83" w:rsidRDefault="00654D83" w:rsidP="00E81967">
            <w:pPr>
              <w:spacing w:before="20" w:after="20"/>
              <w:jc w:val="both"/>
              <w:rPr>
                <w:b/>
                <w:color w:val="0000FF"/>
                <w:sz w:val="26"/>
                <w:szCs w:val="26"/>
              </w:rPr>
            </w:pPr>
          </w:p>
        </w:tc>
        <w:tc>
          <w:tcPr>
            <w:tcW w:w="8221" w:type="dxa"/>
            <w:gridSpan w:val="2"/>
            <w:tcBorders>
              <w:top w:val="double" w:sz="4" w:space="0" w:color="008000"/>
              <w:left w:val="double" w:sz="4" w:space="0" w:color="008000"/>
              <w:bottom w:val="single" w:sz="4" w:space="0" w:color="auto"/>
              <w:right w:val="nil"/>
            </w:tcBorders>
            <w:shd w:val="clear" w:color="auto" w:fill="auto"/>
          </w:tcPr>
          <w:p w:rsidR="00654D83" w:rsidRPr="003D7AD9" w:rsidRDefault="00654D83" w:rsidP="00E81967">
            <w:pPr>
              <w:spacing w:before="20" w:after="20"/>
              <w:jc w:val="both"/>
              <w:rPr>
                <w:b/>
                <w:color w:val="0000FF"/>
                <w:sz w:val="26"/>
                <w:szCs w:val="26"/>
              </w:rPr>
            </w:pPr>
            <w:r w:rsidRPr="00CE65CC">
              <w:rPr>
                <w:b/>
                <w:color w:val="0000FF"/>
                <w:sz w:val="26"/>
                <w:szCs w:val="26"/>
              </w:rPr>
              <w:t xml:space="preserve">CHƯƠNG B4. LÃNH ĐẠO BỆNH VIỆN </w:t>
            </w:r>
            <w:r>
              <w:rPr>
                <w:b/>
                <w:color w:val="0000FF"/>
                <w:sz w:val="26"/>
                <w:szCs w:val="26"/>
              </w:rPr>
              <w:t>(4)</w:t>
            </w:r>
          </w:p>
        </w:tc>
        <w:tc>
          <w:tcPr>
            <w:tcW w:w="926" w:type="dxa"/>
            <w:tcBorders>
              <w:top w:val="double" w:sz="4" w:space="0" w:color="008000"/>
              <w:left w:val="nil"/>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sz w:val="26"/>
                <w:szCs w:val="26"/>
              </w:rPr>
            </w:pPr>
            <w:r>
              <w:rPr>
                <w:sz w:val="26"/>
                <w:szCs w:val="26"/>
              </w:rPr>
              <w:t>30</w:t>
            </w:r>
          </w:p>
        </w:tc>
        <w:tc>
          <w:tcPr>
            <w:tcW w:w="850" w:type="dxa"/>
            <w:tcBorders>
              <w:top w:val="single" w:sz="4" w:space="0" w:color="auto"/>
              <w:bottom w:val="single" w:sz="4" w:space="0" w:color="auto"/>
            </w:tcBorders>
            <w:shd w:val="clear" w:color="auto" w:fill="auto"/>
          </w:tcPr>
          <w:p w:rsidR="00654D83" w:rsidRPr="007A79B2" w:rsidRDefault="00654D83" w:rsidP="00E81967">
            <w:pPr>
              <w:spacing w:before="20" w:after="20"/>
              <w:jc w:val="center"/>
              <w:rPr>
                <w:bCs/>
                <w:sz w:val="26"/>
                <w:szCs w:val="26"/>
              </w:rPr>
            </w:pPr>
            <w:r w:rsidRPr="007A79B2">
              <w:rPr>
                <w:bCs/>
                <w:sz w:val="26"/>
                <w:szCs w:val="26"/>
              </w:rPr>
              <w:t>B4.1</w:t>
            </w:r>
          </w:p>
        </w:tc>
        <w:tc>
          <w:tcPr>
            <w:tcW w:w="7371" w:type="dxa"/>
            <w:tcBorders>
              <w:top w:val="single" w:sz="4" w:space="0" w:color="auto"/>
              <w:bottom w:val="single" w:sz="4" w:space="0" w:color="auto"/>
            </w:tcBorders>
            <w:shd w:val="clear" w:color="auto" w:fill="auto"/>
          </w:tcPr>
          <w:p w:rsidR="00654D83" w:rsidRPr="00CE65CC" w:rsidRDefault="00654D83" w:rsidP="00E81967">
            <w:pPr>
              <w:spacing w:before="20" w:after="20" w:line="264" w:lineRule="auto"/>
              <w:jc w:val="both"/>
              <w:rPr>
                <w:sz w:val="26"/>
                <w:szCs w:val="26"/>
              </w:rPr>
            </w:pPr>
            <w:r w:rsidRPr="00CE65CC">
              <w:rPr>
                <w:sz w:val="26"/>
                <w:szCs w:val="26"/>
              </w:rPr>
              <w:t xml:space="preserve">Xây dựng kế hoạch, chiến lược phát triển bệnh viện và công bố công khai </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sz w:val="26"/>
                <w:szCs w:val="26"/>
              </w:rPr>
            </w:pPr>
            <w:r>
              <w:rPr>
                <w:sz w:val="26"/>
                <w:szCs w:val="26"/>
              </w:rPr>
              <w:t>31</w:t>
            </w:r>
          </w:p>
        </w:tc>
        <w:tc>
          <w:tcPr>
            <w:tcW w:w="850" w:type="dxa"/>
            <w:tcBorders>
              <w:top w:val="single" w:sz="4" w:space="0" w:color="auto"/>
              <w:bottom w:val="single" w:sz="4" w:space="0" w:color="auto"/>
            </w:tcBorders>
            <w:shd w:val="clear" w:color="auto" w:fill="auto"/>
          </w:tcPr>
          <w:p w:rsidR="00654D83" w:rsidRPr="007A79B2" w:rsidRDefault="00654D83" w:rsidP="00E81967">
            <w:pPr>
              <w:spacing w:before="20" w:after="20"/>
              <w:jc w:val="center"/>
              <w:rPr>
                <w:bCs/>
                <w:sz w:val="26"/>
                <w:szCs w:val="26"/>
              </w:rPr>
            </w:pPr>
            <w:r w:rsidRPr="007A79B2">
              <w:rPr>
                <w:bCs/>
                <w:sz w:val="26"/>
                <w:szCs w:val="26"/>
              </w:rPr>
              <w:br w:type="page"/>
              <w:t>B4.2</w:t>
            </w:r>
          </w:p>
        </w:tc>
        <w:tc>
          <w:tcPr>
            <w:tcW w:w="7371" w:type="dxa"/>
            <w:tcBorders>
              <w:top w:val="single" w:sz="4" w:space="0" w:color="auto"/>
              <w:bottom w:val="single" w:sz="4" w:space="0" w:color="auto"/>
            </w:tcBorders>
            <w:shd w:val="clear" w:color="auto" w:fill="auto"/>
          </w:tcPr>
          <w:p w:rsidR="00654D83" w:rsidRPr="00CE65CC" w:rsidRDefault="00654D83" w:rsidP="00E81967">
            <w:pPr>
              <w:spacing w:before="20" w:after="20"/>
              <w:jc w:val="both"/>
              <w:rPr>
                <w:bCs/>
                <w:sz w:val="26"/>
                <w:szCs w:val="26"/>
              </w:rPr>
            </w:pPr>
            <w:r w:rsidRPr="00CE65CC">
              <w:rPr>
                <w:bCs/>
                <w:sz w:val="26"/>
                <w:szCs w:val="26"/>
              </w:rPr>
              <w:t>Triển khai thực hiện văn bản chỉ đạo dành cho bệnh viện</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32</w:t>
            </w:r>
          </w:p>
        </w:tc>
        <w:tc>
          <w:tcPr>
            <w:tcW w:w="850" w:type="dxa"/>
            <w:tcBorders>
              <w:top w:val="single" w:sz="4" w:space="0" w:color="auto"/>
              <w:bottom w:val="single" w:sz="4" w:space="0" w:color="auto"/>
            </w:tcBorders>
            <w:shd w:val="clear" w:color="auto" w:fill="auto"/>
          </w:tcPr>
          <w:p w:rsidR="00654D83" w:rsidRPr="007A79B2" w:rsidRDefault="00654D83" w:rsidP="00E81967">
            <w:pPr>
              <w:spacing w:before="20" w:after="20"/>
              <w:jc w:val="center"/>
              <w:rPr>
                <w:bCs/>
                <w:sz w:val="26"/>
                <w:szCs w:val="26"/>
              </w:rPr>
            </w:pPr>
            <w:r w:rsidRPr="007A79B2">
              <w:rPr>
                <w:bCs/>
                <w:sz w:val="26"/>
                <w:szCs w:val="26"/>
              </w:rPr>
              <w:t>B4.3</w:t>
            </w:r>
          </w:p>
        </w:tc>
        <w:tc>
          <w:tcPr>
            <w:tcW w:w="7371" w:type="dxa"/>
            <w:tcBorders>
              <w:top w:val="single" w:sz="4" w:space="0" w:color="auto"/>
              <w:bottom w:val="single" w:sz="4" w:space="0" w:color="auto"/>
            </w:tcBorders>
            <w:shd w:val="clear" w:color="auto" w:fill="auto"/>
          </w:tcPr>
          <w:p w:rsidR="00654D83" w:rsidRPr="00CE65CC" w:rsidRDefault="00654D83" w:rsidP="00E81967">
            <w:pPr>
              <w:spacing w:before="20" w:after="20"/>
              <w:jc w:val="both"/>
              <w:rPr>
                <w:bCs/>
                <w:sz w:val="26"/>
                <w:szCs w:val="26"/>
              </w:rPr>
            </w:pPr>
            <w:r w:rsidRPr="00CE65CC">
              <w:rPr>
                <w:bCs/>
                <w:sz w:val="26"/>
                <w:szCs w:val="26"/>
              </w:rPr>
              <w:t>Bảo đảm chất lượng nguồn nhân lực quản lý bệnh viện</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double" w:sz="4" w:space="0" w:color="008000"/>
            </w:tcBorders>
          </w:tcPr>
          <w:p w:rsidR="00654D83" w:rsidRDefault="00654D83" w:rsidP="00E81967">
            <w:pPr>
              <w:spacing w:before="20" w:after="20"/>
              <w:jc w:val="center"/>
              <w:rPr>
                <w:bCs/>
                <w:sz w:val="26"/>
                <w:szCs w:val="26"/>
              </w:rPr>
            </w:pPr>
            <w:r>
              <w:rPr>
                <w:bCs/>
                <w:sz w:val="26"/>
                <w:szCs w:val="26"/>
              </w:rPr>
              <w:t>33</w:t>
            </w:r>
          </w:p>
        </w:tc>
        <w:tc>
          <w:tcPr>
            <w:tcW w:w="850" w:type="dxa"/>
            <w:tcBorders>
              <w:top w:val="single" w:sz="4" w:space="0" w:color="auto"/>
              <w:bottom w:val="double" w:sz="4" w:space="0" w:color="008000"/>
            </w:tcBorders>
            <w:shd w:val="clear" w:color="auto" w:fill="auto"/>
          </w:tcPr>
          <w:p w:rsidR="00654D83" w:rsidRPr="007A79B2" w:rsidRDefault="00654D83" w:rsidP="00E81967">
            <w:pPr>
              <w:spacing w:before="20" w:after="20"/>
              <w:jc w:val="center"/>
              <w:rPr>
                <w:bCs/>
                <w:sz w:val="26"/>
                <w:szCs w:val="26"/>
              </w:rPr>
            </w:pPr>
            <w:r w:rsidRPr="007A79B2">
              <w:rPr>
                <w:bCs/>
                <w:sz w:val="26"/>
                <w:szCs w:val="26"/>
              </w:rPr>
              <w:t>B4.4</w:t>
            </w:r>
          </w:p>
        </w:tc>
        <w:tc>
          <w:tcPr>
            <w:tcW w:w="7371" w:type="dxa"/>
            <w:tcBorders>
              <w:top w:val="single" w:sz="4" w:space="0" w:color="auto"/>
              <w:bottom w:val="double" w:sz="4" w:space="0" w:color="008000"/>
            </w:tcBorders>
            <w:shd w:val="clear" w:color="auto" w:fill="auto"/>
            <w:vAlign w:val="center"/>
          </w:tcPr>
          <w:p w:rsidR="00654D83" w:rsidRPr="00CE65CC" w:rsidRDefault="00654D83" w:rsidP="00E81967">
            <w:pPr>
              <w:spacing w:before="20" w:after="20"/>
              <w:jc w:val="both"/>
              <w:rPr>
                <w:bCs/>
                <w:sz w:val="26"/>
                <w:szCs w:val="26"/>
              </w:rPr>
            </w:pPr>
            <w:r w:rsidRPr="00CE65CC">
              <w:rPr>
                <w:bCs/>
                <w:sz w:val="26"/>
                <w:szCs w:val="26"/>
              </w:rPr>
              <w:t xml:space="preserve">Bồi dưỡng, phát triển đội ngũ lãnh đạo và quản lý kế cận </w:t>
            </w:r>
          </w:p>
        </w:tc>
        <w:tc>
          <w:tcPr>
            <w:tcW w:w="926" w:type="dxa"/>
            <w:tcBorders>
              <w:top w:val="single" w:sz="4" w:space="0" w:color="auto"/>
              <w:bottom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left w:val="double" w:sz="4" w:space="0" w:color="008000"/>
              <w:bottom w:val="double" w:sz="4" w:space="0" w:color="008000"/>
              <w:right w:val="nil"/>
            </w:tcBorders>
          </w:tcPr>
          <w:p w:rsidR="00654D83" w:rsidRPr="003D7AD9" w:rsidRDefault="00654D83" w:rsidP="00E81967">
            <w:pPr>
              <w:spacing w:before="20" w:after="20"/>
              <w:jc w:val="both"/>
              <w:rPr>
                <w:b/>
                <w:color w:val="C00000"/>
                <w:sz w:val="26"/>
                <w:szCs w:val="26"/>
              </w:rPr>
            </w:pPr>
          </w:p>
        </w:tc>
        <w:tc>
          <w:tcPr>
            <w:tcW w:w="8221" w:type="dxa"/>
            <w:gridSpan w:val="2"/>
            <w:tcBorders>
              <w:top w:val="double" w:sz="4" w:space="0" w:color="008000"/>
              <w:left w:val="double" w:sz="4" w:space="0" w:color="008000"/>
              <w:bottom w:val="double" w:sz="4" w:space="0" w:color="008000"/>
              <w:right w:val="nil"/>
            </w:tcBorders>
            <w:shd w:val="clear" w:color="auto" w:fill="auto"/>
          </w:tcPr>
          <w:p w:rsidR="00654D83" w:rsidRPr="003D7AD9" w:rsidRDefault="00654D83" w:rsidP="00E81967">
            <w:pPr>
              <w:spacing w:before="20" w:after="20"/>
              <w:jc w:val="both"/>
              <w:rPr>
                <w:b/>
                <w:color w:val="C00000"/>
                <w:sz w:val="26"/>
                <w:szCs w:val="26"/>
              </w:rPr>
            </w:pPr>
            <w:r w:rsidRPr="003D7AD9">
              <w:rPr>
                <w:b/>
                <w:color w:val="C00000"/>
                <w:sz w:val="26"/>
                <w:szCs w:val="26"/>
              </w:rPr>
              <w:t xml:space="preserve">PHẦN </w:t>
            </w:r>
            <w:r>
              <w:rPr>
                <w:b/>
                <w:color w:val="C00000"/>
                <w:sz w:val="26"/>
                <w:szCs w:val="26"/>
              </w:rPr>
              <w:t>C</w:t>
            </w:r>
            <w:r w:rsidRPr="003D7AD9">
              <w:rPr>
                <w:b/>
                <w:color w:val="C00000"/>
                <w:sz w:val="26"/>
                <w:szCs w:val="26"/>
              </w:rPr>
              <w:t>. HOẠT ĐỘNG CHUYÊN MÔN</w:t>
            </w:r>
            <w:r w:rsidRPr="00320469">
              <w:rPr>
                <w:b/>
                <w:color w:val="C00000"/>
                <w:sz w:val="26"/>
                <w:szCs w:val="26"/>
              </w:rPr>
              <w:t>(</w:t>
            </w:r>
            <w:r>
              <w:rPr>
                <w:b/>
                <w:color w:val="C00000"/>
                <w:sz w:val="26"/>
                <w:szCs w:val="26"/>
              </w:rPr>
              <w:t>36</w:t>
            </w:r>
            <w:r w:rsidRPr="00320469">
              <w:rPr>
                <w:b/>
                <w:color w:val="C00000"/>
                <w:sz w:val="26"/>
                <w:szCs w:val="26"/>
              </w:rPr>
              <w:t>)</w:t>
            </w:r>
          </w:p>
        </w:tc>
        <w:tc>
          <w:tcPr>
            <w:tcW w:w="926" w:type="dxa"/>
            <w:tcBorders>
              <w:top w:val="double" w:sz="4" w:space="0" w:color="008000"/>
              <w:left w:val="nil"/>
              <w:bottom w:val="double" w:sz="4" w:space="0" w:color="008000"/>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4445AA" w:rsidTr="00E81967">
        <w:trPr>
          <w:cantSplit/>
        </w:trPr>
        <w:tc>
          <w:tcPr>
            <w:tcW w:w="710" w:type="dxa"/>
            <w:tcBorders>
              <w:top w:val="double" w:sz="4" w:space="0" w:color="008000"/>
              <w:left w:val="double" w:sz="4" w:space="0" w:color="008000"/>
              <w:bottom w:val="single" w:sz="4" w:space="0" w:color="auto"/>
              <w:right w:val="nil"/>
            </w:tcBorders>
          </w:tcPr>
          <w:p w:rsidR="00654D83" w:rsidRDefault="00654D83" w:rsidP="00E81967">
            <w:pPr>
              <w:spacing w:before="20" w:after="20"/>
              <w:jc w:val="both"/>
            </w:pPr>
          </w:p>
        </w:tc>
        <w:tc>
          <w:tcPr>
            <w:tcW w:w="8221" w:type="dxa"/>
            <w:gridSpan w:val="2"/>
            <w:tcBorders>
              <w:top w:val="double" w:sz="4" w:space="0" w:color="008000"/>
              <w:left w:val="double" w:sz="4" w:space="0" w:color="008000"/>
              <w:bottom w:val="single" w:sz="4" w:space="0" w:color="auto"/>
              <w:right w:val="nil"/>
            </w:tcBorders>
            <w:shd w:val="clear" w:color="auto" w:fill="auto"/>
          </w:tcPr>
          <w:p w:rsidR="00654D83" w:rsidRPr="00D66CF1" w:rsidRDefault="00654D83" w:rsidP="00E81967">
            <w:pPr>
              <w:spacing w:before="20" w:after="20"/>
              <w:jc w:val="both"/>
              <w:rPr>
                <w:b/>
                <w:color w:val="0000FF"/>
                <w:sz w:val="26"/>
                <w:szCs w:val="26"/>
              </w:rPr>
            </w:pPr>
            <w:r>
              <w:br w:type="page"/>
            </w:r>
            <w:r w:rsidRPr="00CE65CC">
              <w:rPr>
                <w:b/>
                <w:color w:val="0000FF"/>
                <w:sz w:val="26"/>
                <w:szCs w:val="26"/>
              </w:rPr>
              <w:t>CHƯƠNG C1. AN NINH, TRẬT TỰ VÀ AN TOÀN CHÁY NỔ</w:t>
            </w:r>
            <w:r>
              <w:rPr>
                <w:b/>
                <w:color w:val="0000FF"/>
                <w:sz w:val="26"/>
                <w:szCs w:val="26"/>
              </w:rPr>
              <w:t xml:space="preserve"> (2) </w:t>
            </w:r>
          </w:p>
        </w:tc>
        <w:tc>
          <w:tcPr>
            <w:tcW w:w="926" w:type="dxa"/>
            <w:tcBorders>
              <w:top w:val="double" w:sz="4" w:space="0" w:color="008000"/>
              <w:left w:val="nil"/>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4445AA"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34</w:t>
            </w:r>
          </w:p>
        </w:tc>
        <w:tc>
          <w:tcPr>
            <w:tcW w:w="850" w:type="dxa"/>
            <w:tcBorders>
              <w:top w:val="single" w:sz="4" w:space="0" w:color="auto"/>
              <w:bottom w:val="single" w:sz="4" w:space="0" w:color="auto"/>
            </w:tcBorders>
            <w:shd w:val="clear" w:color="auto" w:fill="auto"/>
          </w:tcPr>
          <w:p w:rsidR="00654D83" w:rsidRPr="0037563F" w:rsidRDefault="00654D83" w:rsidP="00E81967">
            <w:pPr>
              <w:spacing w:before="20" w:after="20"/>
              <w:jc w:val="center"/>
              <w:rPr>
                <w:bCs/>
                <w:sz w:val="26"/>
                <w:szCs w:val="26"/>
              </w:rPr>
            </w:pPr>
            <w:r>
              <w:rPr>
                <w:bCs/>
                <w:sz w:val="26"/>
                <w:szCs w:val="26"/>
              </w:rPr>
              <w:t>C</w:t>
            </w:r>
            <w:r w:rsidRPr="0037563F">
              <w:rPr>
                <w:bCs/>
                <w:sz w:val="26"/>
                <w:szCs w:val="26"/>
              </w:rPr>
              <w:t>1.1</w:t>
            </w:r>
          </w:p>
        </w:tc>
        <w:tc>
          <w:tcPr>
            <w:tcW w:w="7371" w:type="dxa"/>
            <w:tcBorders>
              <w:top w:val="single" w:sz="4" w:space="0" w:color="auto"/>
              <w:bottom w:val="single" w:sz="4" w:space="0" w:color="auto"/>
            </w:tcBorders>
            <w:shd w:val="clear" w:color="auto" w:fill="auto"/>
          </w:tcPr>
          <w:p w:rsidR="00654D83" w:rsidRPr="007979E4" w:rsidRDefault="00654D83" w:rsidP="00E81967">
            <w:pPr>
              <w:spacing w:before="20" w:after="20"/>
              <w:jc w:val="both"/>
              <w:rPr>
                <w:bCs/>
                <w:sz w:val="26"/>
                <w:szCs w:val="26"/>
              </w:rPr>
            </w:pPr>
            <w:r w:rsidRPr="007979E4">
              <w:rPr>
                <w:bCs/>
                <w:sz w:val="26"/>
                <w:szCs w:val="26"/>
              </w:rPr>
              <w:t>Bảo đảm an ninh, trật tự bệnh viện</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4445AA" w:rsidTr="00E81967">
        <w:trPr>
          <w:cantSplit/>
        </w:trPr>
        <w:tc>
          <w:tcPr>
            <w:tcW w:w="710" w:type="dxa"/>
            <w:tcBorders>
              <w:top w:val="single" w:sz="4" w:space="0" w:color="auto"/>
              <w:bottom w:val="double" w:sz="4" w:space="0" w:color="008000"/>
            </w:tcBorders>
          </w:tcPr>
          <w:p w:rsidR="00654D83" w:rsidRDefault="00654D83" w:rsidP="00E81967">
            <w:pPr>
              <w:spacing w:before="20" w:after="20"/>
              <w:jc w:val="center"/>
              <w:rPr>
                <w:bCs/>
                <w:sz w:val="26"/>
                <w:szCs w:val="26"/>
              </w:rPr>
            </w:pPr>
            <w:r>
              <w:rPr>
                <w:bCs/>
                <w:sz w:val="26"/>
                <w:szCs w:val="26"/>
              </w:rPr>
              <w:t>35</w:t>
            </w:r>
          </w:p>
        </w:tc>
        <w:tc>
          <w:tcPr>
            <w:tcW w:w="850" w:type="dxa"/>
            <w:tcBorders>
              <w:top w:val="single" w:sz="4" w:space="0" w:color="auto"/>
              <w:bottom w:val="double" w:sz="4" w:space="0" w:color="008000"/>
            </w:tcBorders>
            <w:shd w:val="clear" w:color="auto" w:fill="auto"/>
          </w:tcPr>
          <w:p w:rsidR="00654D83" w:rsidRPr="000B19C9" w:rsidRDefault="00654D83" w:rsidP="00E81967">
            <w:pPr>
              <w:spacing w:before="20" w:after="20"/>
              <w:jc w:val="center"/>
              <w:rPr>
                <w:bCs/>
                <w:sz w:val="26"/>
                <w:szCs w:val="26"/>
              </w:rPr>
            </w:pPr>
            <w:r>
              <w:rPr>
                <w:bCs/>
                <w:sz w:val="26"/>
                <w:szCs w:val="26"/>
              </w:rPr>
              <w:t>C</w:t>
            </w:r>
            <w:r w:rsidRPr="000B19C9">
              <w:rPr>
                <w:bCs/>
                <w:sz w:val="26"/>
                <w:szCs w:val="26"/>
              </w:rPr>
              <w:t>1.2</w:t>
            </w:r>
          </w:p>
        </w:tc>
        <w:tc>
          <w:tcPr>
            <w:tcW w:w="7371" w:type="dxa"/>
            <w:tcBorders>
              <w:top w:val="single" w:sz="4" w:space="0" w:color="auto"/>
              <w:bottom w:val="double" w:sz="4" w:space="0" w:color="008000"/>
            </w:tcBorders>
            <w:shd w:val="clear" w:color="auto" w:fill="auto"/>
          </w:tcPr>
          <w:p w:rsidR="00654D83" w:rsidRPr="00CE65CC" w:rsidRDefault="00654D83" w:rsidP="00E81967">
            <w:pPr>
              <w:spacing w:before="20" w:after="20"/>
              <w:jc w:val="both"/>
              <w:rPr>
                <w:bCs/>
                <w:sz w:val="26"/>
                <w:szCs w:val="26"/>
              </w:rPr>
            </w:pPr>
            <w:r w:rsidRPr="00CE65CC">
              <w:rPr>
                <w:bCs/>
                <w:sz w:val="26"/>
                <w:szCs w:val="26"/>
              </w:rPr>
              <w:t>Bảo đảm an toàn điện và phòng cháy, chữa cháy</w:t>
            </w:r>
          </w:p>
        </w:tc>
        <w:tc>
          <w:tcPr>
            <w:tcW w:w="926" w:type="dxa"/>
            <w:tcBorders>
              <w:top w:val="single" w:sz="4" w:space="0" w:color="auto"/>
              <w:bottom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bottom w:val="single" w:sz="4" w:space="0" w:color="auto"/>
              <w:right w:val="nil"/>
            </w:tcBorders>
          </w:tcPr>
          <w:p w:rsidR="00654D83" w:rsidRDefault="00654D83" w:rsidP="00E81967">
            <w:pPr>
              <w:spacing w:before="20" w:after="20"/>
              <w:jc w:val="both"/>
              <w:rPr>
                <w:b/>
                <w:color w:val="0000FF"/>
                <w:sz w:val="26"/>
                <w:szCs w:val="26"/>
              </w:rPr>
            </w:pPr>
          </w:p>
        </w:tc>
        <w:tc>
          <w:tcPr>
            <w:tcW w:w="8221" w:type="dxa"/>
            <w:gridSpan w:val="2"/>
            <w:tcBorders>
              <w:top w:val="double" w:sz="4" w:space="0" w:color="008000"/>
              <w:bottom w:val="single" w:sz="4" w:space="0" w:color="auto"/>
              <w:right w:val="nil"/>
            </w:tcBorders>
            <w:shd w:val="clear" w:color="auto" w:fill="auto"/>
          </w:tcPr>
          <w:p w:rsidR="00654D83" w:rsidRPr="003D7AD9" w:rsidRDefault="00654D83" w:rsidP="00E81967">
            <w:pPr>
              <w:spacing w:before="20" w:after="20"/>
              <w:jc w:val="both"/>
              <w:rPr>
                <w:color w:val="0000FF"/>
                <w:sz w:val="26"/>
                <w:szCs w:val="26"/>
              </w:rPr>
            </w:pPr>
            <w:r w:rsidRPr="00CE65CC">
              <w:rPr>
                <w:b/>
                <w:color w:val="0000FF"/>
                <w:sz w:val="26"/>
                <w:szCs w:val="26"/>
              </w:rPr>
              <w:t xml:space="preserve">CHƯƠNG C2. QUẢN LÝ HỒ SƠ BỆNH ÁN </w:t>
            </w:r>
            <w:r>
              <w:rPr>
                <w:b/>
                <w:color w:val="0000FF"/>
                <w:sz w:val="26"/>
                <w:szCs w:val="26"/>
              </w:rPr>
              <w:t>(2)</w:t>
            </w:r>
          </w:p>
        </w:tc>
        <w:tc>
          <w:tcPr>
            <w:tcW w:w="926" w:type="dxa"/>
            <w:tcBorders>
              <w:top w:val="double" w:sz="4" w:space="0" w:color="008000"/>
              <w:left w:val="nil"/>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36</w:t>
            </w:r>
          </w:p>
        </w:tc>
        <w:tc>
          <w:tcPr>
            <w:tcW w:w="850" w:type="dxa"/>
            <w:tcBorders>
              <w:top w:val="single" w:sz="4" w:space="0" w:color="auto"/>
              <w:bottom w:val="single" w:sz="4" w:space="0" w:color="auto"/>
            </w:tcBorders>
            <w:shd w:val="clear" w:color="auto" w:fill="auto"/>
          </w:tcPr>
          <w:p w:rsidR="00654D83" w:rsidRPr="0037563F" w:rsidRDefault="00654D83" w:rsidP="00E81967">
            <w:pPr>
              <w:spacing w:before="20" w:after="20"/>
              <w:jc w:val="center"/>
              <w:rPr>
                <w:sz w:val="26"/>
                <w:szCs w:val="26"/>
              </w:rPr>
            </w:pPr>
            <w:r>
              <w:rPr>
                <w:bCs/>
                <w:sz w:val="26"/>
                <w:szCs w:val="26"/>
              </w:rPr>
              <w:t>C2</w:t>
            </w:r>
            <w:r w:rsidRPr="0037563F">
              <w:rPr>
                <w:bCs/>
                <w:sz w:val="26"/>
                <w:szCs w:val="26"/>
              </w:rPr>
              <w:t>.1</w:t>
            </w:r>
          </w:p>
        </w:tc>
        <w:tc>
          <w:tcPr>
            <w:tcW w:w="7371" w:type="dxa"/>
            <w:tcBorders>
              <w:top w:val="single" w:sz="4" w:space="0" w:color="auto"/>
              <w:bottom w:val="single" w:sz="4" w:space="0" w:color="auto"/>
            </w:tcBorders>
            <w:shd w:val="clear" w:color="auto" w:fill="auto"/>
          </w:tcPr>
          <w:p w:rsidR="00654D83" w:rsidRPr="00CE65CC" w:rsidRDefault="00654D83" w:rsidP="00E81967">
            <w:pPr>
              <w:spacing w:before="20" w:after="20"/>
              <w:jc w:val="both"/>
              <w:rPr>
                <w:sz w:val="26"/>
                <w:szCs w:val="26"/>
              </w:rPr>
            </w:pPr>
            <w:r w:rsidRPr="00CE65CC">
              <w:rPr>
                <w:sz w:val="26"/>
                <w:szCs w:val="26"/>
              </w:rPr>
              <w:t>Hồ sơ bệnh án được lập đầy đủ, chính xác, khoa học</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double" w:sz="4" w:space="0" w:color="008000"/>
            </w:tcBorders>
          </w:tcPr>
          <w:p w:rsidR="00654D83" w:rsidRPr="0037563F" w:rsidRDefault="00654D83" w:rsidP="00E81967">
            <w:pPr>
              <w:spacing w:before="20" w:after="20"/>
              <w:jc w:val="center"/>
              <w:rPr>
                <w:sz w:val="26"/>
                <w:szCs w:val="26"/>
              </w:rPr>
            </w:pPr>
            <w:r>
              <w:rPr>
                <w:sz w:val="26"/>
                <w:szCs w:val="26"/>
              </w:rPr>
              <w:t>37</w:t>
            </w:r>
          </w:p>
        </w:tc>
        <w:tc>
          <w:tcPr>
            <w:tcW w:w="850" w:type="dxa"/>
            <w:tcBorders>
              <w:top w:val="single" w:sz="4" w:space="0" w:color="auto"/>
              <w:bottom w:val="double" w:sz="4" w:space="0" w:color="008000"/>
            </w:tcBorders>
            <w:shd w:val="clear" w:color="auto" w:fill="auto"/>
          </w:tcPr>
          <w:p w:rsidR="00654D83" w:rsidRPr="0037563F" w:rsidRDefault="00654D83" w:rsidP="00E81967">
            <w:pPr>
              <w:spacing w:before="20" w:after="20"/>
              <w:jc w:val="center"/>
              <w:rPr>
                <w:sz w:val="26"/>
                <w:szCs w:val="26"/>
              </w:rPr>
            </w:pPr>
            <w:r w:rsidRPr="0037563F">
              <w:rPr>
                <w:sz w:val="26"/>
                <w:szCs w:val="26"/>
              </w:rPr>
              <w:br w:type="page"/>
            </w:r>
            <w:r>
              <w:rPr>
                <w:sz w:val="26"/>
                <w:szCs w:val="26"/>
              </w:rPr>
              <w:t>C</w:t>
            </w:r>
            <w:r>
              <w:rPr>
                <w:bCs/>
                <w:sz w:val="26"/>
                <w:szCs w:val="26"/>
              </w:rPr>
              <w:t>2</w:t>
            </w:r>
            <w:r w:rsidRPr="0037563F">
              <w:rPr>
                <w:bCs/>
                <w:sz w:val="26"/>
                <w:szCs w:val="26"/>
              </w:rPr>
              <w:t>.2</w:t>
            </w:r>
          </w:p>
        </w:tc>
        <w:tc>
          <w:tcPr>
            <w:tcW w:w="7371" w:type="dxa"/>
            <w:tcBorders>
              <w:top w:val="single" w:sz="4" w:space="0" w:color="auto"/>
              <w:bottom w:val="double" w:sz="4" w:space="0" w:color="008000"/>
            </w:tcBorders>
            <w:shd w:val="clear" w:color="auto" w:fill="auto"/>
          </w:tcPr>
          <w:p w:rsidR="00654D83" w:rsidRPr="00CE65CC" w:rsidRDefault="00654D83" w:rsidP="00E81967">
            <w:pPr>
              <w:spacing w:before="20" w:after="20"/>
              <w:jc w:val="both"/>
              <w:rPr>
                <w:sz w:val="26"/>
                <w:szCs w:val="26"/>
              </w:rPr>
            </w:pPr>
            <w:r w:rsidRPr="00CE65CC">
              <w:rPr>
                <w:sz w:val="26"/>
                <w:szCs w:val="26"/>
              </w:rPr>
              <w:t>Hồ sơ bệnh án được quản lý chặt chẽ, đầy đủ, khoa học</w:t>
            </w:r>
          </w:p>
        </w:tc>
        <w:tc>
          <w:tcPr>
            <w:tcW w:w="926" w:type="dxa"/>
            <w:tcBorders>
              <w:top w:val="single" w:sz="4" w:space="0" w:color="auto"/>
              <w:bottom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bottom w:val="single" w:sz="4" w:space="0" w:color="auto"/>
              <w:right w:val="nil"/>
            </w:tcBorders>
          </w:tcPr>
          <w:p w:rsidR="00654D83" w:rsidRDefault="00654D83" w:rsidP="00E81967">
            <w:pPr>
              <w:spacing w:before="20" w:after="20"/>
              <w:jc w:val="both"/>
              <w:rPr>
                <w:b/>
                <w:color w:val="0000FF"/>
                <w:sz w:val="26"/>
                <w:szCs w:val="26"/>
              </w:rPr>
            </w:pPr>
          </w:p>
        </w:tc>
        <w:tc>
          <w:tcPr>
            <w:tcW w:w="8221" w:type="dxa"/>
            <w:gridSpan w:val="2"/>
            <w:tcBorders>
              <w:top w:val="double" w:sz="4" w:space="0" w:color="008000"/>
              <w:bottom w:val="single" w:sz="4" w:space="0" w:color="auto"/>
              <w:right w:val="nil"/>
            </w:tcBorders>
            <w:shd w:val="clear" w:color="auto" w:fill="auto"/>
          </w:tcPr>
          <w:p w:rsidR="00654D83" w:rsidRPr="003D7AD9" w:rsidRDefault="00654D83" w:rsidP="00E81967">
            <w:pPr>
              <w:spacing w:before="20" w:after="20"/>
              <w:jc w:val="both"/>
              <w:rPr>
                <w:color w:val="0000FF"/>
                <w:sz w:val="26"/>
                <w:szCs w:val="26"/>
              </w:rPr>
            </w:pPr>
            <w:r w:rsidRPr="00CE65CC">
              <w:rPr>
                <w:b/>
                <w:color w:val="0000FF"/>
                <w:sz w:val="26"/>
                <w:szCs w:val="26"/>
              </w:rPr>
              <w:t>CHƯƠNG C3. ỨNG DỤNG CÔNG NGHỆ THÔNG TIN</w:t>
            </w:r>
            <w:r>
              <w:rPr>
                <w:b/>
                <w:color w:val="0000FF"/>
                <w:sz w:val="26"/>
                <w:szCs w:val="26"/>
              </w:rPr>
              <w:t xml:space="preserve"> (2)</w:t>
            </w:r>
          </w:p>
        </w:tc>
        <w:tc>
          <w:tcPr>
            <w:tcW w:w="926" w:type="dxa"/>
            <w:tcBorders>
              <w:top w:val="double" w:sz="4" w:space="0" w:color="008000"/>
              <w:left w:val="nil"/>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Pr="0037563F" w:rsidRDefault="00654D83" w:rsidP="00E81967">
            <w:pPr>
              <w:spacing w:before="20" w:after="20"/>
              <w:jc w:val="center"/>
              <w:rPr>
                <w:sz w:val="26"/>
                <w:szCs w:val="26"/>
              </w:rPr>
            </w:pPr>
            <w:r>
              <w:rPr>
                <w:sz w:val="26"/>
                <w:szCs w:val="26"/>
              </w:rPr>
              <w:t>38</w:t>
            </w:r>
          </w:p>
        </w:tc>
        <w:tc>
          <w:tcPr>
            <w:tcW w:w="850" w:type="dxa"/>
            <w:tcBorders>
              <w:top w:val="single" w:sz="4" w:space="0" w:color="auto"/>
              <w:bottom w:val="single" w:sz="4" w:space="0" w:color="auto"/>
            </w:tcBorders>
            <w:shd w:val="clear" w:color="auto" w:fill="auto"/>
          </w:tcPr>
          <w:p w:rsidR="00654D83" w:rsidRPr="0037563F" w:rsidRDefault="00654D83" w:rsidP="00E81967">
            <w:pPr>
              <w:spacing w:before="20" w:after="20"/>
              <w:jc w:val="center"/>
              <w:rPr>
                <w:sz w:val="26"/>
                <w:szCs w:val="26"/>
              </w:rPr>
            </w:pPr>
            <w:r w:rsidRPr="0037563F">
              <w:rPr>
                <w:sz w:val="26"/>
                <w:szCs w:val="26"/>
              </w:rPr>
              <w:br w:type="page"/>
            </w:r>
            <w:r>
              <w:rPr>
                <w:bCs/>
                <w:sz w:val="26"/>
                <w:szCs w:val="26"/>
              </w:rPr>
              <w:t>C3</w:t>
            </w:r>
            <w:r w:rsidRPr="0037563F">
              <w:rPr>
                <w:bCs/>
                <w:sz w:val="26"/>
                <w:szCs w:val="26"/>
              </w:rPr>
              <w:t>.1</w:t>
            </w:r>
          </w:p>
        </w:tc>
        <w:tc>
          <w:tcPr>
            <w:tcW w:w="7371" w:type="dxa"/>
            <w:tcBorders>
              <w:top w:val="single" w:sz="4" w:space="0" w:color="auto"/>
              <w:bottom w:val="single" w:sz="4" w:space="0" w:color="auto"/>
            </w:tcBorders>
            <w:shd w:val="clear" w:color="auto" w:fill="auto"/>
          </w:tcPr>
          <w:p w:rsidR="00654D83" w:rsidRPr="00CE65CC" w:rsidRDefault="00654D83" w:rsidP="00E81967">
            <w:pPr>
              <w:spacing w:before="20" w:after="20"/>
              <w:jc w:val="both"/>
              <w:rPr>
                <w:sz w:val="26"/>
                <w:szCs w:val="26"/>
              </w:rPr>
            </w:pPr>
            <w:r w:rsidRPr="00CE65CC">
              <w:rPr>
                <w:sz w:val="26"/>
                <w:szCs w:val="26"/>
              </w:rPr>
              <w:t>Quản lý tốt cơ sở dữ liệu và thông tin y tế</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double" w:sz="4" w:space="0" w:color="008000"/>
            </w:tcBorders>
          </w:tcPr>
          <w:p w:rsidR="00654D83" w:rsidRDefault="00654D83" w:rsidP="00E81967">
            <w:pPr>
              <w:spacing w:before="20" w:after="20"/>
              <w:jc w:val="center"/>
              <w:rPr>
                <w:bCs/>
                <w:sz w:val="26"/>
                <w:szCs w:val="26"/>
              </w:rPr>
            </w:pPr>
            <w:r>
              <w:rPr>
                <w:bCs/>
                <w:sz w:val="26"/>
                <w:szCs w:val="26"/>
              </w:rPr>
              <w:t>39</w:t>
            </w:r>
          </w:p>
        </w:tc>
        <w:tc>
          <w:tcPr>
            <w:tcW w:w="850" w:type="dxa"/>
            <w:tcBorders>
              <w:top w:val="single" w:sz="4" w:space="0" w:color="auto"/>
              <w:bottom w:val="double" w:sz="4" w:space="0" w:color="008000"/>
            </w:tcBorders>
            <w:shd w:val="clear" w:color="auto" w:fill="auto"/>
          </w:tcPr>
          <w:p w:rsidR="00654D83" w:rsidRPr="0037563F" w:rsidRDefault="00654D83" w:rsidP="00E81967">
            <w:pPr>
              <w:spacing w:before="20" w:after="20"/>
              <w:jc w:val="center"/>
              <w:rPr>
                <w:sz w:val="26"/>
                <w:szCs w:val="26"/>
              </w:rPr>
            </w:pPr>
            <w:r>
              <w:rPr>
                <w:bCs/>
                <w:sz w:val="26"/>
                <w:szCs w:val="26"/>
              </w:rPr>
              <w:t>C3</w:t>
            </w:r>
            <w:r w:rsidRPr="0037563F">
              <w:rPr>
                <w:bCs/>
                <w:sz w:val="26"/>
                <w:szCs w:val="26"/>
              </w:rPr>
              <w:t>.2</w:t>
            </w:r>
          </w:p>
        </w:tc>
        <w:tc>
          <w:tcPr>
            <w:tcW w:w="7371" w:type="dxa"/>
            <w:tcBorders>
              <w:top w:val="single" w:sz="4" w:space="0" w:color="auto"/>
              <w:bottom w:val="double" w:sz="4" w:space="0" w:color="008000"/>
            </w:tcBorders>
            <w:shd w:val="clear" w:color="auto" w:fill="auto"/>
          </w:tcPr>
          <w:p w:rsidR="00654D83" w:rsidRPr="00CE65CC" w:rsidRDefault="00654D83" w:rsidP="00E81967">
            <w:pPr>
              <w:spacing w:before="20" w:after="20"/>
              <w:jc w:val="both"/>
              <w:rPr>
                <w:sz w:val="26"/>
                <w:szCs w:val="26"/>
              </w:rPr>
            </w:pPr>
            <w:r w:rsidRPr="00CE65CC">
              <w:rPr>
                <w:sz w:val="26"/>
                <w:szCs w:val="26"/>
              </w:rPr>
              <w:t xml:space="preserve">Thực hiện các giải pháp ứng dụng công nghệ thông tin trong quản lý và hoạt động chuyên môn  </w:t>
            </w:r>
          </w:p>
        </w:tc>
        <w:tc>
          <w:tcPr>
            <w:tcW w:w="926" w:type="dxa"/>
            <w:tcBorders>
              <w:top w:val="single" w:sz="4" w:space="0" w:color="auto"/>
              <w:bottom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bottom w:val="single" w:sz="4" w:space="0" w:color="auto"/>
              <w:right w:val="nil"/>
            </w:tcBorders>
          </w:tcPr>
          <w:p w:rsidR="00654D83" w:rsidRDefault="00654D83" w:rsidP="00E81967">
            <w:pPr>
              <w:spacing w:before="20" w:after="20"/>
              <w:jc w:val="both"/>
              <w:rPr>
                <w:b/>
                <w:color w:val="0000FF"/>
                <w:sz w:val="26"/>
                <w:szCs w:val="26"/>
              </w:rPr>
            </w:pPr>
          </w:p>
        </w:tc>
        <w:tc>
          <w:tcPr>
            <w:tcW w:w="8221" w:type="dxa"/>
            <w:gridSpan w:val="2"/>
            <w:tcBorders>
              <w:top w:val="double" w:sz="4" w:space="0" w:color="008000"/>
              <w:bottom w:val="single" w:sz="4" w:space="0" w:color="auto"/>
              <w:right w:val="nil"/>
            </w:tcBorders>
            <w:shd w:val="clear" w:color="auto" w:fill="auto"/>
          </w:tcPr>
          <w:p w:rsidR="00654D83" w:rsidRPr="003D7AD9" w:rsidRDefault="00654D83" w:rsidP="00E81967">
            <w:pPr>
              <w:spacing w:before="20" w:after="20"/>
              <w:jc w:val="both"/>
              <w:rPr>
                <w:b/>
                <w:color w:val="0000FF"/>
                <w:sz w:val="26"/>
                <w:szCs w:val="26"/>
              </w:rPr>
            </w:pPr>
            <w:r w:rsidRPr="00CE65CC">
              <w:rPr>
                <w:b/>
                <w:color w:val="0000FF"/>
                <w:sz w:val="26"/>
                <w:szCs w:val="26"/>
              </w:rPr>
              <w:t>CHƯƠNG C4. PHÒNG NGỪA VÀ KIỂM SOÁT NHIỄM KHUẨN</w:t>
            </w:r>
            <w:r>
              <w:rPr>
                <w:b/>
                <w:color w:val="0000FF"/>
                <w:sz w:val="26"/>
                <w:szCs w:val="26"/>
              </w:rPr>
              <w:t>(6)</w:t>
            </w:r>
          </w:p>
        </w:tc>
        <w:tc>
          <w:tcPr>
            <w:tcW w:w="926" w:type="dxa"/>
            <w:tcBorders>
              <w:top w:val="double" w:sz="4" w:space="0" w:color="008000"/>
              <w:left w:val="nil"/>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40</w:t>
            </w:r>
          </w:p>
        </w:tc>
        <w:tc>
          <w:tcPr>
            <w:tcW w:w="850" w:type="dxa"/>
            <w:tcBorders>
              <w:top w:val="single" w:sz="4" w:space="0" w:color="auto"/>
              <w:bottom w:val="single" w:sz="4" w:space="0" w:color="auto"/>
            </w:tcBorders>
            <w:shd w:val="clear" w:color="auto" w:fill="auto"/>
          </w:tcPr>
          <w:p w:rsidR="00654D83" w:rsidRPr="0037563F" w:rsidRDefault="00654D83" w:rsidP="00E81967">
            <w:pPr>
              <w:spacing w:before="20" w:after="20"/>
              <w:jc w:val="center"/>
              <w:rPr>
                <w:bCs/>
                <w:sz w:val="26"/>
                <w:szCs w:val="26"/>
              </w:rPr>
            </w:pPr>
            <w:r>
              <w:rPr>
                <w:bCs/>
                <w:sz w:val="26"/>
                <w:szCs w:val="26"/>
              </w:rPr>
              <w:t>C4</w:t>
            </w:r>
            <w:r w:rsidRPr="0037563F">
              <w:rPr>
                <w:bCs/>
                <w:sz w:val="26"/>
                <w:szCs w:val="26"/>
              </w:rPr>
              <w:t>.1</w:t>
            </w:r>
          </w:p>
        </w:tc>
        <w:tc>
          <w:tcPr>
            <w:tcW w:w="7371" w:type="dxa"/>
            <w:tcBorders>
              <w:top w:val="single" w:sz="4" w:space="0" w:color="auto"/>
              <w:bottom w:val="single" w:sz="4" w:space="0" w:color="auto"/>
            </w:tcBorders>
            <w:shd w:val="clear" w:color="auto" w:fill="auto"/>
          </w:tcPr>
          <w:p w:rsidR="00654D83" w:rsidRPr="0037563F" w:rsidRDefault="00654D83" w:rsidP="00E81967">
            <w:pPr>
              <w:spacing w:before="20" w:after="20"/>
              <w:jc w:val="both"/>
              <w:rPr>
                <w:sz w:val="26"/>
                <w:szCs w:val="26"/>
              </w:rPr>
            </w:pPr>
            <w:r w:rsidRPr="0037563F">
              <w:rPr>
                <w:sz w:val="26"/>
                <w:szCs w:val="26"/>
              </w:rPr>
              <w:t>Thiết lập và hoàn thiện hệ thống kiểm soát nhiễm khuẩn</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41</w:t>
            </w:r>
          </w:p>
        </w:tc>
        <w:tc>
          <w:tcPr>
            <w:tcW w:w="850" w:type="dxa"/>
            <w:tcBorders>
              <w:top w:val="single" w:sz="4" w:space="0" w:color="auto"/>
              <w:bottom w:val="single" w:sz="4" w:space="0" w:color="auto"/>
            </w:tcBorders>
            <w:shd w:val="clear" w:color="auto" w:fill="auto"/>
          </w:tcPr>
          <w:p w:rsidR="00654D83" w:rsidRPr="00562E77" w:rsidRDefault="00654D83" w:rsidP="00E81967">
            <w:pPr>
              <w:spacing w:before="20" w:after="20"/>
              <w:jc w:val="center"/>
              <w:rPr>
                <w:bCs/>
                <w:sz w:val="26"/>
                <w:szCs w:val="26"/>
              </w:rPr>
            </w:pPr>
            <w:r w:rsidRPr="00562E77">
              <w:rPr>
                <w:bCs/>
                <w:sz w:val="26"/>
                <w:szCs w:val="26"/>
              </w:rPr>
              <w:br w:type="page"/>
              <w:t>C4.2</w:t>
            </w:r>
          </w:p>
        </w:tc>
        <w:tc>
          <w:tcPr>
            <w:tcW w:w="7371" w:type="dxa"/>
            <w:tcBorders>
              <w:top w:val="single" w:sz="4" w:space="0" w:color="auto"/>
              <w:bottom w:val="single" w:sz="4" w:space="0" w:color="auto"/>
            </w:tcBorders>
            <w:shd w:val="clear" w:color="auto" w:fill="auto"/>
            <w:vAlign w:val="center"/>
          </w:tcPr>
          <w:p w:rsidR="00654D83" w:rsidRPr="00CE65CC" w:rsidRDefault="00654D83" w:rsidP="00E81967">
            <w:pPr>
              <w:spacing w:before="40" w:after="40"/>
              <w:jc w:val="both"/>
              <w:rPr>
                <w:sz w:val="26"/>
                <w:szCs w:val="26"/>
              </w:rPr>
            </w:pPr>
            <w:r w:rsidRPr="00CE65CC">
              <w:rPr>
                <w:sz w:val="26"/>
                <w:szCs w:val="26"/>
              </w:rPr>
              <w:t>Xây dựng và hướng dẫn nhân viên y tế thực hiện các quy trình kiểm soát nhiễm khuẩn trong bệnh viện</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lastRenderedPageBreak/>
              <w:t>42</w:t>
            </w:r>
          </w:p>
        </w:tc>
        <w:tc>
          <w:tcPr>
            <w:tcW w:w="850" w:type="dxa"/>
            <w:tcBorders>
              <w:top w:val="single" w:sz="4" w:space="0" w:color="auto"/>
              <w:bottom w:val="single" w:sz="4" w:space="0" w:color="auto"/>
            </w:tcBorders>
            <w:shd w:val="clear" w:color="auto" w:fill="auto"/>
          </w:tcPr>
          <w:p w:rsidR="00654D83" w:rsidRPr="00562E77" w:rsidRDefault="00654D83" w:rsidP="00E81967">
            <w:pPr>
              <w:spacing w:before="20" w:after="20"/>
              <w:jc w:val="center"/>
              <w:rPr>
                <w:bCs/>
                <w:sz w:val="26"/>
                <w:szCs w:val="26"/>
              </w:rPr>
            </w:pPr>
            <w:r w:rsidRPr="00562E77">
              <w:rPr>
                <w:bCs/>
                <w:sz w:val="26"/>
                <w:szCs w:val="26"/>
              </w:rPr>
              <w:t>C4.3</w:t>
            </w:r>
          </w:p>
        </w:tc>
        <w:tc>
          <w:tcPr>
            <w:tcW w:w="7371" w:type="dxa"/>
            <w:tcBorders>
              <w:top w:val="single" w:sz="4" w:space="0" w:color="auto"/>
              <w:bottom w:val="single" w:sz="4" w:space="0" w:color="auto"/>
            </w:tcBorders>
            <w:shd w:val="clear" w:color="auto" w:fill="auto"/>
          </w:tcPr>
          <w:p w:rsidR="00654D83" w:rsidRPr="00CE65CC" w:rsidRDefault="00654D83" w:rsidP="00E81967">
            <w:pPr>
              <w:spacing w:before="40" w:after="40" w:line="264" w:lineRule="auto"/>
              <w:jc w:val="both"/>
              <w:rPr>
                <w:sz w:val="26"/>
                <w:szCs w:val="26"/>
              </w:rPr>
            </w:pPr>
            <w:r w:rsidRPr="00CE65CC">
              <w:rPr>
                <w:sz w:val="26"/>
                <w:szCs w:val="26"/>
              </w:rPr>
              <w:t>Triển khai chương trình và giám sát tuân thủ vệ sinh tay</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43</w:t>
            </w:r>
          </w:p>
        </w:tc>
        <w:tc>
          <w:tcPr>
            <w:tcW w:w="850" w:type="dxa"/>
            <w:tcBorders>
              <w:top w:val="single" w:sz="4" w:space="0" w:color="auto"/>
              <w:bottom w:val="single" w:sz="4" w:space="0" w:color="auto"/>
            </w:tcBorders>
            <w:shd w:val="clear" w:color="auto" w:fill="auto"/>
          </w:tcPr>
          <w:p w:rsidR="00654D83" w:rsidRPr="00562E77" w:rsidRDefault="00654D83" w:rsidP="00E81967">
            <w:pPr>
              <w:spacing w:before="20" w:after="20"/>
              <w:jc w:val="center"/>
              <w:rPr>
                <w:bCs/>
                <w:sz w:val="26"/>
                <w:szCs w:val="26"/>
              </w:rPr>
            </w:pPr>
            <w:r w:rsidRPr="00562E77">
              <w:rPr>
                <w:bCs/>
                <w:sz w:val="26"/>
                <w:szCs w:val="26"/>
              </w:rPr>
              <w:br w:type="page"/>
            </w:r>
            <w:r w:rsidRPr="00562E77">
              <w:rPr>
                <w:bCs/>
                <w:sz w:val="26"/>
                <w:szCs w:val="26"/>
              </w:rPr>
              <w:br w:type="page"/>
            </w:r>
            <w:r w:rsidRPr="00562E77">
              <w:rPr>
                <w:bCs/>
                <w:sz w:val="26"/>
                <w:szCs w:val="26"/>
              </w:rPr>
              <w:br w:type="page"/>
              <w:t>C4.4</w:t>
            </w:r>
          </w:p>
        </w:tc>
        <w:tc>
          <w:tcPr>
            <w:tcW w:w="7371" w:type="dxa"/>
            <w:tcBorders>
              <w:top w:val="single" w:sz="4" w:space="0" w:color="auto"/>
              <w:bottom w:val="single" w:sz="4" w:space="0" w:color="auto"/>
            </w:tcBorders>
            <w:shd w:val="clear" w:color="auto" w:fill="auto"/>
          </w:tcPr>
          <w:p w:rsidR="00654D83" w:rsidRPr="00CE65CC" w:rsidRDefault="00654D83" w:rsidP="00E81967">
            <w:pPr>
              <w:spacing w:before="20" w:after="20"/>
              <w:jc w:val="both"/>
              <w:rPr>
                <w:sz w:val="26"/>
                <w:szCs w:val="26"/>
              </w:rPr>
            </w:pPr>
            <w:r w:rsidRPr="00CE65CC">
              <w:rPr>
                <w:sz w:val="26"/>
                <w:szCs w:val="26"/>
              </w:rPr>
              <w:t>Giám sát, đánh giá việc triển khai kiểm soát nhiễm khuẩn trong bệnh viện</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44</w:t>
            </w:r>
          </w:p>
        </w:tc>
        <w:tc>
          <w:tcPr>
            <w:tcW w:w="850" w:type="dxa"/>
            <w:tcBorders>
              <w:top w:val="single" w:sz="4" w:space="0" w:color="auto"/>
              <w:bottom w:val="single" w:sz="4" w:space="0" w:color="auto"/>
            </w:tcBorders>
            <w:shd w:val="clear" w:color="auto" w:fill="auto"/>
          </w:tcPr>
          <w:p w:rsidR="00654D83" w:rsidRPr="00562E77" w:rsidRDefault="00654D83" w:rsidP="00E81967">
            <w:pPr>
              <w:spacing w:before="20" w:after="20"/>
              <w:jc w:val="center"/>
              <w:rPr>
                <w:bCs/>
                <w:sz w:val="26"/>
                <w:szCs w:val="26"/>
              </w:rPr>
            </w:pPr>
            <w:r w:rsidRPr="00562E77">
              <w:rPr>
                <w:bCs/>
                <w:sz w:val="26"/>
                <w:szCs w:val="26"/>
              </w:rPr>
              <w:br w:type="page"/>
            </w:r>
            <w:r w:rsidRPr="00562E77">
              <w:rPr>
                <w:bCs/>
                <w:sz w:val="26"/>
                <w:szCs w:val="26"/>
              </w:rPr>
              <w:br w:type="page"/>
            </w:r>
            <w:r w:rsidRPr="00562E77">
              <w:rPr>
                <w:bCs/>
                <w:sz w:val="26"/>
                <w:szCs w:val="26"/>
              </w:rPr>
              <w:br w:type="page"/>
              <w:t>C4.5</w:t>
            </w:r>
          </w:p>
        </w:tc>
        <w:tc>
          <w:tcPr>
            <w:tcW w:w="7371" w:type="dxa"/>
            <w:tcBorders>
              <w:top w:val="single" w:sz="4" w:space="0" w:color="auto"/>
              <w:bottom w:val="single" w:sz="4" w:space="0" w:color="auto"/>
            </w:tcBorders>
            <w:shd w:val="clear" w:color="auto" w:fill="auto"/>
          </w:tcPr>
          <w:p w:rsidR="00654D83" w:rsidRPr="00CE65CC" w:rsidRDefault="00654D83" w:rsidP="00E81967">
            <w:pPr>
              <w:spacing w:before="0" w:after="20"/>
              <w:jc w:val="both"/>
              <w:rPr>
                <w:sz w:val="26"/>
                <w:szCs w:val="26"/>
              </w:rPr>
            </w:pPr>
            <w:r w:rsidRPr="00CE65CC">
              <w:rPr>
                <w:sz w:val="26"/>
                <w:szCs w:val="26"/>
              </w:rPr>
              <w:t>Chất thải rắn bệnh viện được quản lý chặt chẽ, xử lý an toàn và tuân thủ theo đúng quy định</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double" w:sz="4" w:space="0" w:color="008000"/>
            </w:tcBorders>
          </w:tcPr>
          <w:p w:rsidR="00654D83" w:rsidRDefault="00654D83" w:rsidP="00E81967">
            <w:pPr>
              <w:spacing w:before="20" w:after="20"/>
              <w:jc w:val="center"/>
              <w:rPr>
                <w:sz w:val="26"/>
                <w:szCs w:val="26"/>
              </w:rPr>
            </w:pPr>
            <w:r>
              <w:rPr>
                <w:sz w:val="26"/>
                <w:szCs w:val="26"/>
              </w:rPr>
              <w:t>45</w:t>
            </w:r>
          </w:p>
        </w:tc>
        <w:tc>
          <w:tcPr>
            <w:tcW w:w="850" w:type="dxa"/>
            <w:tcBorders>
              <w:top w:val="single" w:sz="4" w:space="0" w:color="auto"/>
              <w:bottom w:val="double" w:sz="4" w:space="0" w:color="008000"/>
            </w:tcBorders>
            <w:shd w:val="clear" w:color="auto" w:fill="auto"/>
          </w:tcPr>
          <w:p w:rsidR="00654D83" w:rsidRPr="00562E77" w:rsidRDefault="00654D83" w:rsidP="00E81967">
            <w:pPr>
              <w:spacing w:before="20" w:after="20"/>
              <w:jc w:val="center"/>
              <w:rPr>
                <w:bCs/>
                <w:sz w:val="26"/>
                <w:szCs w:val="26"/>
              </w:rPr>
            </w:pPr>
            <w:r w:rsidRPr="00562E77">
              <w:rPr>
                <w:bCs/>
                <w:sz w:val="26"/>
                <w:szCs w:val="26"/>
              </w:rPr>
              <w:br w:type="page"/>
              <w:t>C4.6</w:t>
            </w:r>
          </w:p>
        </w:tc>
        <w:tc>
          <w:tcPr>
            <w:tcW w:w="7371" w:type="dxa"/>
            <w:tcBorders>
              <w:top w:val="single" w:sz="4" w:space="0" w:color="auto"/>
              <w:bottom w:val="double" w:sz="4" w:space="0" w:color="008000"/>
            </w:tcBorders>
            <w:shd w:val="clear" w:color="auto" w:fill="auto"/>
          </w:tcPr>
          <w:p w:rsidR="00654D83" w:rsidRPr="00CE65CC" w:rsidRDefault="00654D83" w:rsidP="00E81967">
            <w:pPr>
              <w:spacing w:before="60" w:after="60" w:line="264" w:lineRule="auto"/>
              <w:jc w:val="both"/>
              <w:rPr>
                <w:sz w:val="26"/>
                <w:szCs w:val="26"/>
              </w:rPr>
            </w:pPr>
            <w:r w:rsidRPr="00CE65CC">
              <w:rPr>
                <w:sz w:val="26"/>
                <w:szCs w:val="26"/>
              </w:rPr>
              <w:t>Chất thải lỏng y tế được quản lý chặt chẽ, xử lý an toàn và tuân thủ theo đúng quy định</w:t>
            </w:r>
          </w:p>
        </w:tc>
        <w:tc>
          <w:tcPr>
            <w:tcW w:w="926" w:type="dxa"/>
            <w:tcBorders>
              <w:top w:val="single" w:sz="4" w:space="0" w:color="auto"/>
              <w:bottom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bottom w:val="single" w:sz="4" w:space="0" w:color="auto"/>
              <w:right w:val="nil"/>
            </w:tcBorders>
          </w:tcPr>
          <w:p w:rsidR="00654D83" w:rsidRDefault="00654D83" w:rsidP="00E81967">
            <w:pPr>
              <w:spacing w:before="20" w:after="20"/>
              <w:jc w:val="both"/>
              <w:rPr>
                <w:b/>
                <w:color w:val="0000FF"/>
                <w:sz w:val="26"/>
                <w:szCs w:val="26"/>
              </w:rPr>
            </w:pPr>
          </w:p>
        </w:tc>
        <w:tc>
          <w:tcPr>
            <w:tcW w:w="8221" w:type="dxa"/>
            <w:gridSpan w:val="2"/>
            <w:tcBorders>
              <w:top w:val="double" w:sz="4" w:space="0" w:color="008000"/>
              <w:bottom w:val="single" w:sz="4" w:space="0" w:color="auto"/>
              <w:right w:val="nil"/>
            </w:tcBorders>
            <w:shd w:val="clear" w:color="auto" w:fill="auto"/>
          </w:tcPr>
          <w:p w:rsidR="00654D83" w:rsidRPr="003D7AD9" w:rsidRDefault="00654D83" w:rsidP="00E81967">
            <w:pPr>
              <w:spacing w:before="20" w:after="20"/>
              <w:jc w:val="both"/>
              <w:rPr>
                <w:color w:val="0000FF"/>
                <w:sz w:val="26"/>
                <w:szCs w:val="26"/>
              </w:rPr>
            </w:pPr>
            <w:r w:rsidRPr="005519C8">
              <w:rPr>
                <w:b/>
                <w:color w:val="0000FF"/>
                <w:sz w:val="26"/>
                <w:szCs w:val="26"/>
              </w:rPr>
              <w:t xml:space="preserve">CHƯƠNG C5. CHẤT LƯỢNG LÂM SÀNG </w:t>
            </w:r>
            <w:r>
              <w:rPr>
                <w:b/>
                <w:color w:val="0000FF"/>
                <w:sz w:val="26"/>
                <w:szCs w:val="26"/>
              </w:rPr>
              <w:t>(6)</w:t>
            </w:r>
          </w:p>
        </w:tc>
        <w:tc>
          <w:tcPr>
            <w:tcW w:w="926" w:type="dxa"/>
            <w:tcBorders>
              <w:top w:val="double" w:sz="4" w:space="0" w:color="008000"/>
              <w:left w:val="nil"/>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46</w:t>
            </w:r>
          </w:p>
        </w:tc>
        <w:tc>
          <w:tcPr>
            <w:tcW w:w="850" w:type="dxa"/>
            <w:tcBorders>
              <w:top w:val="single" w:sz="4" w:space="0" w:color="auto"/>
              <w:bottom w:val="single" w:sz="4" w:space="0" w:color="auto"/>
            </w:tcBorders>
            <w:shd w:val="clear" w:color="auto" w:fill="auto"/>
          </w:tcPr>
          <w:p w:rsidR="00654D83" w:rsidRPr="0037563F" w:rsidRDefault="00654D83" w:rsidP="00E81967">
            <w:pPr>
              <w:spacing w:before="20" w:after="20"/>
              <w:jc w:val="center"/>
              <w:rPr>
                <w:sz w:val="26"/>
                <w:szCs w:val="26"/>
              </w:rPr>
            </w:pPr>
            <w:r>
              <w:rPr>
                <w:bCs/>
                <w:sz w:val="26"/>
                <w:szCs w:val="26"/>
              </w:rPr>
              <w:t>C5</w:t>
            </w:r>
            <w:r w:rsidRPr="0037563F">
              <w:rPr>
                <w:bCs/>
                <w:sz w:val="26"/>
                <w:szCs w:val="26"/>
              </w:rPr>
              <w:t>.1</w:t>
            </w:r>
          </w:p>
        </w:tc>
        <w:tc>
          <w:tcPr>
            <w:tcW w:w="7371" w:type="dxa"/>
            <w:tcBorders>
              <w:top w:val="single" w:sz="4" w:space="0" w:color="auto"/>
              <w:bottom w:val="single" w:sz="4" w:space="0" w:color="auto"/>
            </w:tcBorders>
            <w:shd w:val="clear" w:color="auto" w:fill="auto"/>
            <w:vAlign w:val="center"/>
          </w:tcPr>
          <w:p w:rsidR="00654D83" w:rsidRPr="005519C8" w:rsidRDefault="00654D83" w:rsidP="00E81967">
            <w:pPr>
              <w:spacing w:before="20" w:after="20"/>
              <w:jc w:val="both"/>
              <w:rPr>
                <w:bCs/>
                <w:sz w:val="26"/>
                <w:szCs w:val="26"/>
              </w:rPr>
            </w:pPr>
            <w:r w:rsidRPr="005519C8">
              <w:rPr>
                <w:bCs/>
                <w:sz w:val="26"/>
                <w:szCs w:val="26"/>
              </w:rPr>
              <w:t>Thực hiện danh mục kỹ thuật theo phân tuyến kỹ thuật</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47</w:t>
            </w:r>
          </w:p>
        </w:tc>
        <w:tc>
          <w:tcPr>
            <w:tcW w:w="850" w:type="dxa"/>
            <w:tcBorders>
              <w:top w:val="single" w:sz="4" w:space="0" w:color="auto"/>
              <w:bottom w:val="single" w:sz="4" w:space="0" w:color="auto"/>
            </w:tcBorders>
            <w:shd w:val="clear" w:color="auto" w:fill="auto"/>
          </w:tcPr>
          <w:p w:rsidR="00654D83" w:rsidRPr="0037563F" w:rsidRDefault="00654D83" w:rsidP="00E81967">
            <w:pPr>
              <w:spacing w:before="20" w:after="20"/>
              <w:jc w:val="center"/>
              <w:rPr>
                <w:sz w:val="26"/>
                <w:szCs w:val="26"/>
              </w:rPr>
            </w:pPr>
            <w:r>
              <w:rPr>
                <w:bCs/>
                <w:sz w:val="26"/>
                <w:szCs w:val="26"/>
              </w:rPr>
              <w:t>C5</w:t>
            </w:r>
            <w:r w:rsidRPr="0037563F">
              <w:rPr>
                <w:bCs/>
                <w:sz w:val="26"/>
                <w:szCs w:val="26"/>
              </w:rPr>
              <w:t>.2</w:t>
            </w:r>
          </w:p>
        </w:tc>
        <w:tc>
          <w:tcPr>
            <w:tcW w:w="7371" w:type="dxa"/>
            <w:tcBorders>
              <w:top w:val="single" w:sz="4" w:space="0" w:color="auto"/>
              <w:bottom w:val="single" w:sz="4" w:space="0" w:color="auto"/>
            </w:tcBorders>
            <w:shd w:val="clear" w:color="auto" w:fill="auto"/>
            <w:vAlign w:val="center"/>
          </w:tcPr>
          <w:p w:rsidR="00654D83" w:rsidRPr="005519C8" w:rsidRDefault="00654D83" w:rsidP="00E81967">
            <w:pPr>
              <w:spacing w:before="20" w:after="20"/>
              <w:jc w:val="both"/>
              <w:rPr>
                <w:bCs/>
                <w:sz w:val="26"/>
                <w:szCs w:val="26"/>
              </w:rPr>
            </w:pPr>
            <w:r w:rsidRPr="005519C8">
              <w:rPr>
                <w:bCs/>
                <w:sz w:val="26"/>
                <w:szCs w:val="26"/>
              </w:rPr>
              <w:t>Nghiên cứu và triển khai áp dụng các kỹ thuật mới, phương pháp mới</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48</w:t>
            </w:r>
          </w:p>
        </w:tc>
        <w:tc>
          <w:tcPr>
            <w:tcW w:w="850" w:type="dxa"/>
            <w:tcBorders>
              <w:top w:val="single" w:sz="4" w:space="0" w:color="auto"/>
              <w:bottom w:val="single" w:sz="4" w:space="0" w:color="auto"/>
            </w:tcBorders>
            <w:shd w:val="clear" w:color="auto" w:fill="auto"/>
          </w:tcPr>
          <w:p w:rsidR="00654D83" w:rsidRPr="00562E77" w:rsidRDefault="00654D83" w:rsidP="00E81967">
            <w:pPr>
              <w:spacing w:before="20" w:after="20"/>
              <w:jc w:val="center"/>
              <w:rPr>
                <w:bCs/>
                <w:sz w:val="26"/>
                <w:szCs w:val="26"/>
              </w:rPr>
            </w:pPr>
            <w:r w:rsidRPr="00562E77">
              <w:rPr>
                <w:bCs/>
                <w:sz w:val="26"/>
                <w:szCs w:val="26"/>
              </w:rPr>
              <w:t>C5.3</w:t>
            </w:r>
          </w:p>
        </w:tc>
        <w:tc>
          <w:tcPr>
            <w:tcW w:w="7371" w:type="dxa"/>
            <w:tcBorders>
              <w:top w:val="single" w:sz="4" w:space="0" w:color="auto"/>
              <w:bottom w:val="single" w:sz="4" w:space="0" w:color="auto"/>
            </w:tcBorders>
            <w:shd w:val="clear" w:color="auto" w:fill="auto"/>
            <w:vAlign w:val="center"/>
          </w:tcPr>
          <w:p w:rsidR="00654D83" w:rsidRPr="005519C8" w:rsidRDefault="00654D83" w:rsidP="00E81967">
            <w:pPr>
              <w:spacing w:before="20" w:after="20"/>
              <w:jc w:val="both"/>
              <w:rPr>
                <w:bCs/>
                <w:sz w:val="26"/>
                <w:szCs w:val="26"/>
              </w:rPr>
            </w:pPr>
            <w:r w:rsidRPr="005519C8">
              <w:rPr>
                <w:bCs/>
                <w:sz w:val="26"/>
                <w:szCs w:val="26"/>
              </w:rPr>
              <w:t>Áp dụng các hướng dẫn quy trình kỹ thuật khám bệnh, chữa bệnh và triển khai các biện pháp giám sát chất lượng</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49</w:t>
            </w:r>
          </w:p>
        </w:tc>
        <w:tc>
          <w:tcPr>
            <w:tcW w:w="850" w:type="dxa"/>
            <w:tcBorders>
              <w:top w:val="single" w:sz="4" w:space="0" w:color="auto"/>
              <w:bottom w:val="single" w:sz="4" w:space="0" w:color="auto"/>
            </w:tcBorders>
            <w:shd w:val="clear" w:color="auto" w:fill="auto"/>
          </w:tcPr>
          <w:p w:rsidR="00654D83" w:rsidRPr="001C285C" w:rsidRDefault="00654D83" w:rsidP="00E81967">
            <w:pPr>
              <w:spacing w:before="20" w:after="20"/>
              <w:jc w:val="center"/>
              <w:rPr>
                <w:bCs/>
                <w:sz w:val="26"/>
                <w:szCs w:val="26"/>
              </w:rPr>
            </w:pPr>
            <w:r w:rsidRPr="001C285C">
              <w:rPr>
                <w:bCs/>
                <w:sz w:val="26"/>
                <w:szCs w:val="26"/>
              </w:rPr>
              <w:t>C5.4</w:t>
            </w:r>
          </w:p>
        </w:tc>
        <w:tc>
          <w:tcPr>
            <w:tcW w:w="7371" w:type="dxa"/>
            <w:tcBorders>
              <w:top w:val="single" w:sz="4" w:space="0" w:color="auto"/>
              <w:bottom w:val="single" w:sz="4" w:space="0" w:color="auto"/>
            </w:tcBorders>
            <w:shd w:val="clear" w:color="auto" w:fill="auto"/>
            <w:vAlign w:val="center"/>
          </w:tcPr>
          <w:p w:rsidR="00654D83" w:rsidRPr="005519C8" w:rsidRDefault="00654D83" w:rsidP="00E81967">
            <w:pPr>
              <w:spacing w:before="20" w:after="20"/>
              <w:jc w:val="both"/>
              <w:rPr>
                <w:bCs/>
                <w:sz w:val="26"/>
                <w:szCs w:val="26"/>
              </w:rPr>
            </w:pPr>
            <w:r w:rsidRPr="005519C8">
              <w:rPr>
                <w:bCs/>
                <w:sz w:val="26"/>
                <w:szCs w:val="26"/>
              </w:rPr>
              <w:t>Xây dựng các hướng dẫn chẩn đoán và điều trị</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50</w:t>
            </w:r>
          </w:p>
        </w:tc>
        <w:tc>
          <w:tcPr>
            <w:tcW w:w="850" w:type="dxa"/>
            <w:tcBorders>
              <w:top w:val="single" w:sz="4" w:space="0" w:color="auto"/>
              <w:bottom w:val="single" w:sz="4" w:space="0" w:color="auto"/>
            </w:tcBorders>
            <w:shd w:val="clear" w:color="auto" w:fill="auto"/>
          </w:tcPr>
          <w:p w:rsidR="00654D83" w:rsidRPr="001C285C" w:rsidRDefault="00654D83" w:rsidP="00E81967">
            <w:pPr>
              <w:spacing w:before="20" w:after="20"/>
              <w:jc w:val="center"/>
              <w:rPr>
                <w:bCs/>
                <w:sz w:val="26"/>
                <w:szCs w:val="26"/>
              </w:rPr>
            </w:pPr>
            <w:r w:rsidRPr="001C285C">
              <w:rPr>
                <w:bCs/>
                <w:sz w:val="26"/>
                <w:szCs w:val="26"/>
              </w:rPr>
              <w:t>C5.5</w:t>
            </w:r>
          </w:p>
        </w:tc>
        <w:tc>
          <w:tcPr>
            <w:tcW w:w="7371" w:type="dxa"/>
            <w:tcBorders>
              <w:top w:val="single" w:sz="4" w:space="0" w:color="auto"/>
              <w:bottom w:val="single" w:sz="4" w:space="0" w:color="auto"/>
            </w:tcBorders>
            <w:shd w:val="clear" w:color="auto" w:fill="auto"/>
            <w:vAlign w:val="center"/>
          </w:tcPr>
          <w:p w:rsidR="00654D83" w:rsidRPr="005519C8" w:rsidRDefault="00654D83" w:rsidP="00E81967">
            <w:pPr>
              <w:spacing w:before="20" w:after="20"/>
              <w:jc w:val="both"/>
              <w:rPr>
                <w:bCs/>
                <w:sz w:val="26"/>
                <w:szCs w:val="26"/>
              </w:rPr>
            </w:pPr>
            <w:r w:rsidRPr="005519C8">
              <w:rPr>
                <w:bCs/>
                <w:sz w:val="26"/>
                <w:szCs w:val="26"/>
              </w:rPr>
              <w:t>Áp dụng các hướng dẫn chẩn đoán và điều trị đã ban hành và giám sát việc thực hiện</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bottom w:val="single" w:sz="4" w:space="0" w:color="auto"/>
              <w:right w:val="nil"/>
            </w:tcBorders>
          </w:tcPr>
          <w:p w:rsidR="00654D83" w:rsidRDefault="00654D83" w:rsidP="00E81967">
            <w:pPr>
              <w:spacing w:before="20" w:after="20"/>
              <w:jc w:val="both"/>
              <w:rPr>
                <w:b/>
                <w:color w:val="0000FF"/>
                <w:sz w:val="26"/>
                <w:szCs w:val="26"/>
              </w:rPr>
            </w:pPr>
          </w:p>
        </w:tc>
        <w:tc>
          <w:tcPr>
            <w:tcW w:w="8221" w:type="dxa"/>
            <w:gridSpan w:val="2"/>
            <w:tcBorders>
              <w:top w:val="double" w:sz="4" w:space="0" w:color="008000"/>
              <w:bottom w:val="single" w:sz="4" w:space="0" w:color="auto"/>
              <w:right w:val="nil"/>
            </w:tcBorders>
            <w:shd w:val="clear" w:color="auto" w:fill="auto"/>
          </w:tcPr>
          <w:p w:rsidR="00654D83" w:rsidRPr="003D7AD9" w:rsidRDefault="00654D83" w:rsidP="00E81967">
            <w:pPr>
              <w:spacing w:before="20" w:after="20"/>
              <w:jc w:val="both"/>
              <w:rPr>
                <w:b/>
                <w:color w:val="0000FF"/>
                <w:sz w:val="26"/>
                <w:szCs w:val="26"/>
              </w:rPr>
            </w:pPr>
            <w:r w:rsidRPr="005519C8">
              <w:rPr>
                <w:b/>
                <w:color w:val="0000FF"/>
                <w:sz w:val="26"/>
                <w:szCs w:val="26"/>
              </w:rPr>
              <w:t xml:space="preserve">CHƯƠNG C6. HOẠT ĐỘNG ĐIỀU DƯỠNG VÀ CHĂM SÓC NGƯỜI BỆNH </w:t>
            </w:r>
            <w:r>
              <w:rPr>
                <w:b/>
                <w:color w:val="0000FF"/>
                <w:sz w:val="26"/>
                <w:szCs w:val="26"/>
              </w:rPr>
              <w:t>(3)</w:t>
            </w:r>
          </w:p>
        </w:tc>
        <w:tc>
          <w:tcPr>
            <w:tcW w:w="926" w:type="dxa"/>
            <w:tcBorders>
              <w:top w:val="double" w:sz="4" w:space="0" w:color="008000"/>
              <w:left w:val="nil"/>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51</w:t>
            </w:r>
          </w:p>
        </w:tc>
        <w:tc>
          <w:tcPr>
            <w:tcW w:w="850" w:type="dxa"/>
            <w:tcBorders>
              <w:top w:val="single" w:sz="4" w:space="0" w:color="auto"/>
              <w:bottom w:val="single" w:sz="4" w:space="0" w:color="auto"/>
            </w:tcBorders>
            <w:shd w:val="clear" w:color="auto" w:fill="auto"/>
          </w:tcPr>
          <w:p w:rsidR="00654D83" w:rsidRPr="0037563F" w:rsidRDefault="00654D83" w:rsidP="00E81967">
            <w:pPr>
              <w:spacing w:before="20" w:after="20"/>
              <w:jc w:val="center"/>
              <w:rPr>
                <w:bCs/>
                <w:sz w:val="26"/>
                <w:szCs w:val="26"/>
              </w:rPr>
            </w:pPr>
            <w:r>
              <w:rPr>
                <w:bCs/>
                <w:sz w:val="26"/>
                <w:szCs w:val="26"/>
              </w:rPr>
              <w:t>C6</w:t>
            </w:r>
            <w:r w:rsidRPr="0037563F">
              <w:rPr>
                <w:bCs/>
                <w:sz w:val="26"/>
                <w:szCs w:val="26"/>
              </w:rPr>
              <w:t>.1</w:t>
            </w:r>
          </w:p>
        </w:tc>
        <w:tc>
          <w:tcPr>
            <w:tcW w:w="7371" w:type="dxa"/>
            <w:tcBorders>
              <w:top w:val="single" w:sz="4" w:space="0" w:color="auto"/>
              <w:bottom w:val="single" w:sz="4" w:space="0" w:color="auto"/>
            </w:tcBorders>
            <w:shd w:val="clear" w:color="auto" w:fill="auto"/>
            <w:vAlign w:val="center"/>
          </w:tcPr>
          <w:p w:rsidR="00654D83" w:rsidRPr="005519C8" w:rsidRDefault="00654D83" w:rsidP="00E81967">
            <w:pPr>
              <w:spacing w:before="20" w:after="20"/>
              <w:jc w:val="both"/>
              <w:rPr>
                <w:bCs/>
                <w:sz w:val="26"/>
                <w:szCs w:val="26"/>
              </w:rPr>
            </w:pPr>
            <w:r w:rsidRPr="005519C8">
              <w:rPr>
                <w:bCs/>
                <w:sz w:val="26"/>
                <w:szCs w:val="26"/>
              </w:rPr>
              <w:t>Hệ thống quản lý điều dưỡng được thiết lập phù hợp với quy mô bệnh viện và hoạt động hiệu quả</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52</w:t>
            </w:r>
          </w:p>
        </w:tc>
        <w:tc>
          <w:tcPr>
            <w:tcW w:w="850" w:type="dxa"/>
            <w:tcBorders>
              <w:top w:val="single" w:sz="4" w:space="0" w:color="auto"/>
              <w:bottom w:val="single" w:sz="4" w:space="0" w:color="auto"/>
            </w:tcBorders>
            <w:shd w:val="clear" w:color="auto" w:fill="auto"/>
          </w:tcPr>
          <w:p w:rsidR="00654D83" w:rsidRPr="00CA1FFC" w:rsidRDefault="00654D83" w:rsidP="00E81967">
            <w:pPr>
              <w:spacing w:before="20" w:after="20"/>
              <w:jc w:val="center"/>
              <w:rPr>
                <w:bCs/>
                <w:sz w:val="26"/>
                <w:szCs w:val="26"/>
              </w:rPr>
            </w:pPr>
            <w:r w:rsidRPr="00CA1FFC">
              <w:rPr>
                <w:bCs/>
                <w:sz w:val="26"/>
                <w:szCs w:val="26"/>
              </w:rPr>
              <w:t>C6.2</w:t>
            </w:r>
          </w:p>
        </w:tc>
        <w:tc>
          <w:tcPr>
            <w:tcW w:w="7371" w:type="dxa"/>
            <w:tcBorders>
              <w:top w:val="single" w:sz="4" w:space="0" w:color="auto"/>
              <w:bottom w:val="single" w:sz="4" w:space="0" w:color="auto"/>
            </w:tcBorders>
            <w:shd w:val="clear" w:color="auto" w:fill="auto"/>
          </w:tcPr>
          <w:p w:rsidR="00654D83" w:rsidRPr="005519C8" w:rsidRDefault="00654D83" w:rsidP="00E81967">
            <w:pPr>
              <w:spacing w:before="20" w:after="20"/>
              <w:jc w:val="both"/>
              <w:rPr>
                <w:bCs/>
                <w:sz w:val="26"/>
                <w:szCs w:val="26"/>
              </w:rPr>
            </w:pPr>
            <w:r w:rsidRPr="005519C8">
              <w:rPr>
                <w:bCs/>
                <w:sz w:val="26"/>
                <w:szCs w:val="26"/>
              </w:rPr>
              <w:t>Người bệnh được tư vấn, giáo dục sức khỏe khi điều trị và trước khi ra viện</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53</w:t>
            </w:r>
          </w:p>
        </w:tc>
        <w:tc>
          <w:tcPr>
            <w:tcW w:w="850" w:type="dxa"/>
            <w:tcBorders>
              <w:top w:val="single" w:sz="4" w:space="0" w:color="auto"/>
              <w:bottom w:val="single" w:sz="4" w:space="0" w:color="auto"/>
            </w:tcBorders>
            <w:shd w:val="clear" w:color="auto" w:fill="auto"/>
          </w:tcPr>
          <w:p w:rsidR="00654D83" w:rsidRPr="00395F39" w:rsidRDefault="00654D83" w:rsidP="00E81967">
            <w:pPr>
              <w:spacing w:before="20" w:after="20"/>
              <w:jc w:val="center"/>
              <w:rPr>
                <w:bCs/>
                <w:sz w:val="26"/>
                <w:szCs w:val="26"/>
              </w:rPr>
            </w:pPr>
            <w:r w:rsidRPr="00395F39">
              <w:rPr>
                <w:bCs/>
                <w:sz w:val="26"/>
                <w:szCs w:val="26"/>
              </w:rPr>
              <w:br w:type="page"/>
              <w:t>C6.3</w:t>
            </w:r>
          </w:p>
        </w:tc>
        <w:tc>
          <w:tcPr>
            <w:tcW w:w="7371" w:type="dxa"/>
            <w:tcBorders>
              <w:top w:val="single" w:sz="4" w:space="0" w:color="auto"/>
              <w:bottom w:val="single" w:sz="4" w:space="0" w:color="auto"/>
            </w:tcBorders>
            <w:shd w:val="clear" w:color="auto" w:fill="auto"/>
          </w:tcPr>
          <w:p w:rsidR="00654D83" w:rsidRPr="005519C8" w:rsidRDefault="00654D83" w:rsidP="00E81967">
            <w:pPr>
              <w:spacing w:before="20" w:after="20"/>
              <w:jc w:val="both"/>
              <w:rPr>
                <w:bCs/>
                <w:sz w:val="26"/>
                <w:szCs w:val="26"/>
              </w:rPr>
            </w:pPr>
            <w:r w:rsidRPr="005519C8">
              <w:rPr>
                <w:bCs/>
                <w:sz w:val="26"/>
                <w:szCs w:val="26"/>
              </w:rPr>
              <w:t>Người bệnh được theo dõi, chăm sóc phù hợp với tình trạng bệnh và phân cấp chăm sóc</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bottom w:val="single" w:sz="4" w:space="0" w:color="auto"/>
              <w:right w:val="nil"/>
            </w:tcBorders>
          </w:tcPr>
          <w:p w:rsidR="00654D83" w:rsidRDefault="00654D83" w:rsidP="00E81967">
            <w:pPr>
              <w:spacing w:before="20" w:after="20"/>
              <w:jc w:val="both"/>
              <w:rPr>
                <w:b/>
                <w:color w:val="0000FF"/>
                <w:sz w:val="26"/>
                <w:szCs w:val="26"/>
              </w:rPr>
            </w:pPr>
          </w:p>
        </w:tc>
        <w:tc>
          <w:tcPr>
            <w:tcW w:w="8221" w:type="dxa"/>
            <w:gridSpan w:val="2"/>
            <w:tcBorders>
              <w:top w:val="double" w:sz="4" w:space="0" w:color="008000"/>
              <w:bottom w:val="single" w:sz="4" w:space="0" w:color="auto"/>
              <w:right w:val="nil"/>
            </w:tcBorders>
            <w:shd w:val="clear" w:color="auto" w:fill="auto"/>
          </w:tcPr>
          <w:p w:rsidR="00654D83" w:rsidRPr="00486DA9" w:rsidRDefault="00654D83" w:rsidP="00E81967">
            <w:pPr>
              <w:spacing w:before="20" w:after="20"/>
              <w:jc w:val="both"/>
              <w:rPr>
                <w:b/>
                <w:color w:val="0000FF"/>
                <w:sz w:val="26"/>
                <w:szCs w:val="26"/>
              </w:rPr>
            </w:pPr>
            <w:r w:rsidRPr="007A01C3">
              <w:rPr>
                <w:b/>
                <w:color w:val="0000FF"/>
                <w:sz w:val="26"/>
                <w:szCs w:val="26"/>
              </w:rPr>
              <w:t>CHƯƠNG C7. DINH DƯỠNG VÀ TIẾT CHẾ</w:t>
            </w:r>
            <w:r>
              <w:rPr>
                <w:b/>
                <w:color w:val="0000FF"/>
                <w:sz w:val="26"/>
                <w:szCs w:val="26"/>
              </w:rPr>
              <w:t xml:space="preserve"> (5)</w:t>
            </w:r>
          </w:p>
        </w:tc>
        <w:tc>
          <w:tcPr>
            <w:tcW w:w="926" w:type="dxa"/>
            <w:tcBorders>
              <w:top w:val="double" w:sz="4" w:space="0" w:color="008000"/>
              <w:left w:val="nil"/>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54</w:t>
            </w:r>
          </w:p>
        </w:tc>
        <w:tc>
          <w:tcPr>
            <w:tcW w:w="850" w:type="dxa"/>
            <w:tcBorders>
              <w:top w:val="single" w:sz="4" w:space="0" w:color="auto"/>
              <w:bottom w:val="single" w:sz="4" w:space="0" w:color="auto"/>
            </w:tcBorders>
            <w:shd w:val="clear" w:color="auto" w:fill="auto"/>
          </w:tcPr>
          <w:p w:rsidR="00654D83" w:rsidRPr="00395F39" w:rsidRDefault="00654D83" w:rsidP="00E81967">
            <w:pPr>
              <w:spacing w:before="20" w:after="20"/>
              <w:jc w:val="center"/>
              <w:rPr>
                <w:bCs/>
                <w:sz w:val="26"/>
                <w:szCs w:val="26"/>
              </w:rPr>
            </w:pPr>
            <w:r w:rsidRPr="00395F39">
              <w:rPr>
                <w:bCs/>
                <w:sz w:val="26"/>
                <w:szCs w:val="26"/>
              </w:rPr>
              <w:t>C7.1</w:t>
            </w:r>
          </w:p>
        </w:tc>
        <w:tc>
          <w:tcPr>
            <w:tcW w:w="7371" w:type="dxa"/>
            <w:tcBorders>
              <w:top w:val="single" w:sz="4" w:space="0" w:color="auto"/>
              <w:bottom w:val="single" w:sz="4" w:space="0" w:color="auto"/>
            </w:tcBorders>
            <w:shd w:val="clear" w:color="auto" w:fill="auto"/>
          </w:tcPr>
          <w:p w:rsidR="00654D83" w:rsidRPr="005519C8" w:rsidRDefault="00654D83" w:rsidP="00E81967">
            <w:pPr>
              <w:spacing w:before="20" w:after="20"/>
              <w:jc w:val="both"/>
              <w:rPr>
                <w:bCs/>
                <w:sz w:val="26"/>
                <w:szCs w:val="26"/>
              </w:rPr>
            </w:pPr>
            <w:r w:rsidRPr="005519C8">
              <w:rPr>
                <w:bCs/>
                <w:sz w:val="26"/>
                <w:szCs w:val="26"/>
              </w:rPr>
              <w:t>Bệnh viện thiết lập hệ thống tổ chức để thực hiện công tác dinh dưỡng và tiết chế trong bệnh viện</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55</w:t>
            </w:r>
          </w:p>
        </w:tc>
        <w:tc>
          <w:tcPr>
            <w:tcW w:w="850" w:type="dxa"/>
            <w:tcBorders>
              <w:top w:val="single" w:sz="4" w:space="0" w:color="auto"/>
              <w:bottom w:val="single" w:sz="4" w:space="0" w:color="auto"/>
            </w:tcBorders>
            <w:shd w:val="clear" w:color="auto" w:fill="auto"/>
          </w:tcPr>
          <w:p w:rsidR="00654D83" w:rsidRPr="00395F39" w:rsidRDefault="00654D83" w:rsidP="00E81967">
            <w:pPr>
              <w:spacing w:before="20" w:after="20"/>
              <w:jc w:val="center"/>
              <w:rPr>
                <w:bCs/>
                <w:sz w:val="26"/>
                <w:szCs w:val="26"/>
              </w:rPr>
            </w:pPr>
            <w:r w:rsidRPr="00395F39">
              <w:rPr>
                <w:bCs/>
                <w:sz w:val="26"/>
                <w:szCs w:val="26"/>
              </w:rPr>
              <w:t>C7.2</w:t>
            </w:r>
          </w:p>
        </w:tc>
        <w:tc>
          <w:tcPr>
            <w:tcW w:w="7371" w:type="dxa"/>
            <w:tcBorders>
              <w:top w:val="single" w:sz="4" w:space="0" w:color="auto"/>
              <w:bottom w:val="single" w:sz="4" w:space="0" w:color="auto"/>
            </w:tcBorders>
            <w:shd w:val="clear" w:color="auto" w:fill="auto"/>
          </w:tcPr>
          <w:p w:rsidR="00654D83" w:rsidRPr="005519C8" w:rsidRDefault="00654D83" w:rsidP="00E81967">
            <w:pPr>
              <w:spacing w:before="20" w:after="20"/>
              <w:jc w:val="both"/>
              <w:rPr>
                <w:bCs/>
                <w:sz w:val="26"/>
                <w:szCs w:val="26"/>
              </w:rPr>
            </w:pPr>
            <w:r w:rsidRPr="005519C8">
              <w:rPr>
                <w:bCs/>
                <w:sz w:val="26"/>
                <w:szCs w:val="26"/>
              </w:rPr>
              <w:t>Bảo đảm cơ sở vật chất thực hiện công tác dinh dưỡng và tiết chế</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56</w:t>
            </w:r>
          </w:p>
        </w:tc>
        <w:tc>
          <w:tcPr>
            <w:tcW w:w="850" w:type="dxa"/>
            <w:tcBorders>
              <w:top w:val="single" w:sz="4" w:space="0" w:color="auto"/>
              <w:bottom w:val="single" w:sz="4" w:space="0" w:color="auto"/>
            </w:tcBorders>
            <w:shd w:val="clear" w:color="auto" w:fill="auto"/>
          </w:tcPr>
          <w:p w:rsidR="00654D83" w:rsidRPr="00395F39" w:rsidRDefault="00654D83" w:rsidP="00E81967">
            <w:pPr>
              <w:spacing w:before="20" w:after="20"/>
              <w:jc w:val="center"/>
              <w:rPr>
                <w:bCs/>
                <w:sz w:val="26"/>
                <w:szCs w:val="26"/>
              </w:rPr>
            </w:pPr>
            <w:r w:rsidRPr="00395F39">
              <w:rPr>
                <w:bCs/>
                <w:sz w:val="26"/>
                <w:szCs w:val="26"/>
              </w:rPr>
              <w:t>C7.3</w:t>
            </w:r>
          </w:p>
        </w:tc>
        <w:tc>
          <w:tcPr>
            <w:tcW w:w="7371" w:type="dxa"/>
            <w:tcBorders>
              <w:top w:val="single" w:sz="4" w:space="0" w:color="auto"/>
              <w:bottom w:val="single" w:sz="4" w:space="0" w:color="auto"/>
            </w:tcBorders>
            <w:shd w:val="clear" w:color="auto" w:fill="auto"/>
          </w:tcPr>
          <w:p w:rsidR="00654D83" w:rsidRPr="005519C8" w:rsidRDefault="00654D83" w:rsidP="00E81967">
            <w:pPr>
              <w:spacing w:before="20" w:after="20"/>
              <w:jc w:val="both"/>
              <w:rPr>
                <w:bCs/>
                <w:sz w:val="26"/>
                <w:szCs w:val="26"/>
              </w:rPr>
            </w:pPr>
            <w:r w:rsidRPr="005519C8">
              <w:rPr>
                <w:bCs/>
                <w:sz w:val="26"/>
                <w:szCs w:val="26"/>
              </w:rPr>
              <w:t>Người bệnh được đánh giá, theo dõi tình trạng dinh dưỡng trong thời gian nằm viện</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57</w:t>
            </w:r>
          </w:p>
        </w:tc>
        <w:tc>
          <w:tcPr>
            <w:tcW w:w="850" w:type="dxa"/>
            <w:tcBorders>
              <w:top w:val="single" w:sz="4" w:space="0" w:color="auto"/>
              <w:bottom w:val="single" w:sz="4" w:space="0" w:color="auto"/>
            </w:tcBorders>
            <w:shd w:val="clear" w:color="auto" w:fill="auto"/>
          </w:tcPr>
          <w:p w:rsidR="00654D83" w:rsidRPr="00395F39" w:rsidRDefault="00654D83" w:rsidP="00E81967">
            <w:pPr>
              <w:spacing w:before="20" w:after="20"/>
              <w:jc w:val="center"/>
              <w:rPr>
                <w:bCs/>
                <w:sz w:val="26"/>
                <w:szCs w:val="26"/>
              </w:rPr>
            </w:pPr>
            <w:r w:rsidRPr="00395F39">
              <w:rPr>
                <w:bCs/>
                <w:sz w:val="26"/>
                <w:szCs w:val="26"/>
              </w:rPr>
              <w:br w:type="page"/>
              <w:t>C7.4</w:t>
            </w:r>
          </w:p>
        </w:tc>
        <w:tc>
          <w:tcPr>
            <w:tcW w:w="7371" w:type="dxa"/>
            <w:tcBorders>
              <w:top w:val="single" w:sz="4" w:space="0" w:color="auto"/>
              <w:bottom w:val="single" w:sz="4" w:space="0" w:color="auto"/>
            </w:tcBorders>
            <w:shd w:val="clear" w:color="auto" w:fill="auto"/>
          </w:tcPr>
          <w:p w:rsidR="00654D83" w:rsidRPr="005519C8" w:rsidRDefault="00654D83" w:rsidP="00E81967">
            <w:pPr>
              <w:spacing w:before="20" w:after="20"/>
              <w:jc w:val="both"/>
              <w:rPr>
                <w:bCs/>
                <w:sz w:val="26"/>
                <w:szCs w:val="26"/>
              </w:rPr>
            </w:pPr>
            <w:r w:rsidRPr="005519C8">
              <w:rPr>
                <w:bCs/>
                <w:sz w:val="26"/>
                <w:szCs w:val="26"/>
              </w:rPr>
              <w:t>Người bệnh được hướng dẫn, tư vấn chế độ ăn phù hợp với bệnh lý</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double" w:sz="4" w:space="0" w:color="008000"/>
            </w:tcBorders>
          </w:tcPr>
          <w:p w:rsidR="00654D83" w:rsidRPr="00486DA9" w:rsidRDefault="00654D83" w:rsidP="00E81967">
            <w:pPr>
              <w:spacing w:before="20" w:after="20"/>
              <w:jc w:val="center"/>
              <w:rPr>
                <w:bCs/>
                <w:sz w:val="26"/>
                <w:szCs w:val="26"/>
              </w:rPr>
            </w:pPr>
            <w:r>
              <w:rPr>
                <w:bCs/>
                <w:sz w:val="26"/>
                <w:szCs w:val="26"/>
              </w:rPr>
              <w:t>58</w:t>
            </w:r>
          </w:p>
        </w:tc>
        <w:tc>
          <w:tcPr>
            <w:tcW w:w="850" w:type="dxa"/>
            <w:tcBorders>
              <w:top w:val="single" w:sz="4" w:space="0" w:color="auto"/>
              <w:bottom w:val="double" w:sz="4" w:space="0" w:color="008000"/>
            </w:tcBorders>
            <w:shd w:val="clear" w:color="auto" w:fill="auto"/>
          </w:tcPr>
          <w:p w:rsidR="00654D83" w:rsidRPr="00395F39" w:rsidRDefault="00654D83" w:rsidP="00E81967">
            <w:pPr>
              <w:spacing w:before="20" w:after="20"/>
              <w:jc w:val="center"/>
              <w:rPr>
                <w:bCs/>
                <w:sz w:val="26"/>
                <w:szCs w:val="26"/>
              </w:rPr>
            </w:pPr>
            <w:r w:rsidRPr="00395F39">
              <w:rPr>
                <w:bCs/>
                <w:sz w:val="26"/>
                <w:szCs w:val="26"/>
              </w:rPr>
              <w:br w:type="page"/>
            </w:r>
            <w:r w:rsidRPr="00395F39">
              <w:rPr>
                <w:bCs/>
                <w:sz w:val="26"/>
                <w:szCs w:val="26"/>
              </w:rPr>
              <w:br w:type="page"/>
              <w:t>C7.5</w:t>
            </w:r>
          </w:p>
        </w:tc>
        <w:tc>
          <w:tcPr>
            <w:tcW w:w="7371" w:type="dxa"/>
            <w:tcBorders>
              <w:top w:val="single" w:sz="4" w:space="0" w:color="auto"/>
              <w:bottom w:val="double" w:sz="4" w:space="0" w:color="008000"/>
            </w:tcBorders>
            <w:shd w:val="clear" w:color="auto" w:fill="auto"/>
          </w:tcPr>
          <w:p w:rsidR="00654D83" w:rsidRPr="005519C8" w:rsidRDefault="00654D83" w:rsidP="00E81967">
            <w:pPr>
              <w:spacing w:before="20" w:after="20"/>
              <w:jc w:val="both"/>
              <w:rPr>
                <w:bCs/>
                <w:sz w:val="26"/>
                <w:szCs w:val="26"/>
              </w:rPr>
            </w:pPr>
            <w:r w:rsidRPr="005519C8">
              <w:rPr>
                <w:bCs/>
                <w:sz w:val="26"/>
                <w:szCs w:val="26"/>
              </w:rPr>
              <w:t>Người bệnh được cung cấp chế độ dinh dưỡng phù hợp với bệnh lý trong thời gian nằm viện</w:t>
            </w:r>
          </w:p>
        </w:tc>
        <w:tc>
          <w:tcPr>
            <w:tcW w:w="926" w:type="dxa"/>
            <w:tcBorders>
              <w:top w:val="single" w:sz="4" w:space="0" w:color="auto"/>
              <w:bottom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bottom w:val="single" w:sz="4" w:space="0" w:color="auto"/>
              <w:right w:val="nil"/>
            </w:tcBorders>
          </w:tcPr>
          <w:p w:rsidR="00654D83" w:rsidRDefault="00654D83" w:rsidP="00E81967">
            <w:pPr>
              <w:spacing w:before="20" w:after="20"/>
              <w:jc w:val="both"/>
              <w:rPr>
                <w:b/>
                <w:color w:val="0000FF"/>
                <w:sz w:val="26"/>
                <w:szCs w:val="26"/>
              </w:rPr>
            </w:pPr>
          </w:p>
        </w:tc>
        <w:tc>
          <w:tcPr>
            <w:tcW w:w="8221" w:type="dxa"/>
            <w:gridSpan w:val="2"/>
            <w:tcBorders>
              <w:top w:val="double" w:sz="4" w:space="0" w:color="008000"/>
              <w:bottom w:val="single" w:sz="4" w:space="0" w:color="auto"/>
              <w:right w:val="nil"/>
            </w:tcBorders>
            <w:shd w:val="clear" w:color="auto" w:fill="auto"/>
          </w:tcPr>
          <w:p w:rsidR="00654D83" w:rsidRPr="001A7962" w:rsidRDefault="00654D83" w:rsidP="00E81967">
            <w:pPr>
              <w:spacing w:before="20" w:after="20"/>
              <w:jc w:val="both"/>
              <w:rPr>
                <w:b/>
                <w:color w:val="0000FF"/>
                <w:sz w:val="26"/>
                <w:szCs w:val="26"/>
              </w:rPr>
            </w:pPr>
            <w:r w:rsidRPr="005519C8">
              <w:rPr>
                <w:b/>
                <w:color w:val="0000FF"/>
                <w:sz w:val="26"/>
                <w:szCs w:val="26"/>
              </w:rPr>
              <w:t>CHƯƠNG C8. CHẤT LƯỢNG XÉT NGHIỆM</w:t>
            </w:r>
            <w:r>
              <w:rPr>
                <w:b/>
                <w:color w:val="0000FF"/>
                <w:sz w:val="26"/>
                <w:szCs w:val="26"/>
              </w:rPr>
              <w:t xml:space="preserve"> (2)</w:t>
            </w:r>
          </w:p>
        </w:tc>
        <w:tc>
          <w:tcPr>
            <w:tcW w:w="926" w:type="dxa"/>
            <w:tcBorders>
              <w:top w:val="double" w:sz="4" w:space="0" w:color="008000"/>
              <w:left w:val="nil"/>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59</w:t>
            </w:r>
          </w:p>
        </w:tc>
        <w:tc>
          <w:tcPr>
            <w:tcW w:w="850" w:type="dxa"/>
            <w:tcBorders>
              <w:top w:val="single" w:sz="4" w:space="0" w:color="auto"/>
              <w:bottom w:val="single" w:sz="4" w:space="0" w:color="auto"/>
            </w:tcBorders>
            <w:shd w:val="clear" w:color="auto" w:fill="auto"/>
          </w:tcPr>
          <w:p w:rsidR="00654D83" w:rsidRPr="00395F39" w:rsidRDefault="00654D83" w:rsidP="00E81967">
            <w:pPr>
              <w:spacing w:before="20" w:after="20"/>
              <w:jc w:val="center"/>
              <w:rPr>
                <w:bCs/>
                <w:sz w:val="26"/>
                <w:szCs w:val="26"/>
              </w:rPr>
            </w:pPr>
            <w:r w:rsidRPr="00395F39">
              <w:rPr>
                <w:bCs/>
                <w:sz w:val="26"/>
                <w:szCs w:val="26"/>
              </w:rPr>
              <w:t>C8.1</w:t>
            </w:r>
          </w:p>
        </w:tc>
        <w:tc>
          <w:tcPr>
            <w:tcW w:w="7371" w:type="dxa"/>
            <w:tcBorders>
              <w:top w:val="single" w:sz="4" w:space="0" w:color="auto"/>
              <w:bottom w:val="single" w:sz="4" w:space="0" w:color="auto"/>
            </w:tcBorders>
            <w:shd w:val="clear" w:color="auto" w:fill="auto"/>
          </w:tcPr>
          <w:p w:rsidR="00654D83" w:rsidRPr="0085295B" w:rsidRDefault="00654D83" w:rsidP="00E81967">
            <w:pPr>
              <w:spacing w:before="20" w:after="20"/>
              <w:rPr>
                <w:bCs/>
                <w:sz w:val="26"/>
                <w:szCs w:val="26"/>
              </w:rPr>
            </w:pPr>
            <w:r w:rsidRPr="0085295B">
              <w:rPr>
                <w:bCs/>
                <w:sz w:val="26"/>
                <w:szCs w:val="26"/>
              </w:rPr>
              <w:t>Bảo đảm năng lực thực hiện các xét nghiệm theo chức năng, nhiệm vụ</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double" w:sz="4" w:space="0" w:color="008000"/>
            </w:tcBorders>
          </w:tcPr>
          <w:p w:rsidR="00654D83" w:rsidRPr="00486DA9" w:rsidRDefault="00654D83" w:rsidP="00E81967">
            <w:pPr>
              <w:spacing w:before="20" w:after="20"/>
              <w:jc w:val="center"/>
              <w:rPr>
                <w:bCs/>
                <w:sz w:val="26"/>
                <w:szCs w:val="26"/>
              </w:rPr>
            </w:pPr>
            <w:r>
              <w:rPr>
                <w:bCs/>
                <w:sz w:val="26"/>
                <w:szCs w:val="26"/>
              </w:rPr>
              <w:t>60</w:t>
            </w:r>
          </w:p>
        </w:tc>
        <w:tc>
          <w:tcPr>
            <w:tcW w:w="850" w:type="dxa"/>
            <w:tcBorders>
              <w:top w:val="single" w:sz="4" w:space="0" w:color="auto"/>
              <w:bottom w:val="double" w:sz="4" w:space="0" w:color="008000"/>
            </w:tcBorders>
            <w:shd w:val="clear" w:color="auto" w:fill="auto"/>
          </w:tcPr>
          <w:p w:rsidR="00654D83" w:rsidRPr="00486DA9" w:rsidRDefault="00654D83" w:rsidP="00E81967">
            <w:pPr>
              <w:spacing w:before="20" w:after="20"/>
              <w:jc w:val="center"/>
              <w:rPr>
                <w:bCs/>
                <w:sz w:val="26"/>
                <w:szCs w:val="26"/>
              </w:rPr>
            </w:pPr>
            <w:r w:rsidRPr="00486DA9">
              <w:rPr>
                <w:bCs/>
                <w:sz w:val="26"/>
                <w:szCs w:val="26"/>
              </w:rPr>
              <w:br w:type="page"/>
            </w:r>
            <w:r>
              <w:rPr>
                <w:bCs/>
                <w:sz w:val="26"/>
                <w:szCs w:val="26"/>
              </w:rPr>
              <w:t>C8</w:t>
            </w:r>
            <w:r w:rsidRPr="00486DA9">
              <w:rPr>
                <w:bCs/>
                <w:sz w:val="26"/>
                <w:szCs w:val="26"/>
              </w:rPr>
              <w:t>.2</w:t>
            </w:r>
          </w:p>
        </w:tc>
        <w:tc>
          <w:tcPr>
            <w:tcW w:w="7371" w:type="dxa"/>
            <w:tcBorders>
              <w:top w:val="single" w:sz="4" w:space="0" w:color="auto"/>
              <w:bottom w:val="double" w:sz="4" w:space="0" w:color="008000"/>
            </w:tcBorders>
            <w:shd w:val="clear" w:color="auto" w:fill="auto"/>
          </w:tcPr>
          <w:p w:rsidR="00654D83" w:rsidRPr="0085295B" w:rsidRDefault="00654D83" w:rsidP="00E81967">
            <w:pPr>
              <w:spacing w:before="20" w:after="20"/>
              <w:jc w:val="both"/>
              <w:rPr>
                <w:bCs/>
                <w:sz w:val="26"/>
                <w:szCs w:val="26"/>
              </w:rPr>
            </w:pPr>
            <w:r w:rsidRPr="0085295B">
              <w:rPr>
                <w:bCs/>
                <w:sz w:val="26"/>
                <w:szCs w:val="26"/>
              </w:rPr>
              <w:t>Bảo đảm chất lượng các xét nghiệm</w:t>
            </w:r>
          </w:p>
        </w:tc>
        <w:tc>
          <w:tcPr>
            <w:tcW w:w="926" w:type="dxa"/>
            <w:tcBorders>
              <w:top w:val="single" w:sz="4" w:space="0" w:color="auto"/>
              <w:bottom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bottom w:val="single" w:sz="4" w:space="0" w:color="auto"/>
              <w:right w:val="nil"/>
            </w:tcBorders>
          </w:tcPr>
          <w:p w:rsidR="00654D83" w:rsidRDefault="00654D83" w:rsidP="00E81967">
            <w:pPr>
              <w:spacing w:before="20" w:after="20"/>
              <w:jc w:val="both"/>
              <w:rPr>
                <w:b/>
                <w:color w:val="0000FF"/>
                <w:sz w:val="26"/>
                <w:szCs w:val="26"/>
              </w:rPr>
            </w:pPr>
          </w:p>
        </w:tc>
        <w:tc>
          <w:tcPr>
            <w:tcW w:w="8221" w:type="dxa"/>
            <w:gridSpan w:val="2"/>
            <w:tcBorders>
              <w:top w:val="double" w:sz="4" w:space="0" w:color="008000"/>
              <w:bottom w:val="single" w:sz="4" w:space="0" w:color="auto"/>
              <w:right w:val="nil"/>
            </w:tcBorders>
            <w:shd w:val="clear" w:color="auto" w:fill="auto"/>
          </w:tcPr>
          <w:p w:rsidR="00654D83" w:rsidRPr="001A7962" w:rsidRDefault="00654D83" w:rsidP="00E81967">
            <w:pPr>
              <w:spacing w:before="20" w:after="20"/>
              <w:jc w:val="both"/>
              <w:rPr>
                <w:b/>
                <w:color w:val="0000FF"/>
                <w:sz w:val="26"/>
                <w:szCs w:val="26"/>
              </w:rPr>
            </w:pPr>
            <w:r w:rsidRPr="005519C8">
              <w:rPr>
                <w:b/>
                <w:color w:val="0000FF"/>
                <w:sz w:val="26"/>
                <w:szCs w:val="26"/>
              </w:rPr>
              <w:t>CHƯƠNG C9. QUẢN LÝ CUNG ỨNG VÀ SỬ DỤNG THUỐC</w:t>
            </w:r>
            <w:r>
              <w:rPr>
                <w:b/>
                <w:color w:val="0000FF"/>
                <w:sz w:val="26"/>
                <w:szCs w:val="26"/>
              </w:rPr>
              <w:t xml:space="preserve"> (6)</w:t>
            </w:r>
          </w:p>
        </w:tc>
        <w:tc>
          <w:tcPr>
            <w:tcW w:w="926" w:type="dxa"/>
            <w:tcBorders>
              <w:top w:val="double" w:sz="4" w:space="0" w:color="008000"/>
              <w:left w:val="nil"/>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sz w:val="26"/>
                <w:szCs w:val="26"/>
              </w:rPr>
            </w:pPr>
            <w:r>
              <w:rPr>
                <w:sz w:val="26"/>
                <w:szCs w:val="26"/>
              </w:rPr>
              <w:t>61</w:t>
            </w:r>
          </w:p>
        </w:tc>
        <w:tc>
          <w:tcPr>
            <w:tcW w:w="850" w:type="dxa"/>
            <w:tcBorders>
              <w:top w:val="single" w:sz="4" w:space="0" w:color="auto"/>
              <w:bottom w:val="single" w:sz="4" w:space="0" w:color="auto"/>
            </w:tcBorders>
            <w:shd w:val="clear" w:color="auto" w:fill="auto"/>
          </w:tcPr>
          <w:p w:rsidR="00654D83" w:rsidRPr="00395F39" w:rsidRDefault="00654D83" w:rsidP="00E81967">
            <w:pPr>
              <w:spacing w:before="20" w:after="20"/>
              <w:jc w:val="center"/>
              <w:rPr>
                <w:bCs/>
                <w:sz w:val="26"/>
                <w:szCs w:val="26"/>
              </w:rPr>
            </w:pPr>
            <w:r w:rsidRPr="00395F39">
              <w:rPr>
                <w:bCs/>
                <w:sz w:val="26"/>
                <w:szCs w:val="26"/>
              </w:rPr>
              <w:t>C9.1</w:t>
            </w:r>
          </w:p>
        </w:tc>
        <w:tc>
          <w:tcPr>
            <w:tcW w:w="7371" w:type="dxa"/>
            <w:tcBorders>
              <w:top w:val="single" w:sz="4" w:space="0" w:color="auto"/>
              <w:bottom w:val="single" w:sz="4" w:space="0" w:color="auto"/>
            </w:tcBorders>
            <w:shd w:val="clear" w:color="auto" w:fill="auto"/>
          </w:tcPr>
          <w:p w:rsidR="00654D83" w:rsidRPr="005519C8" w:rsidRDefault="00654D83" w:rsidP="00E81967">
            <w:pPr>
              <w:spacing w:before="20" w:after="20"/>
              <w:jc w:val="both"/>
              <w:rPr>
                <w:bCs/>
                <w:sz w:val="26"/>
                <w:szCs w:val="26"/>
              </w:rPr>
            </w:pPr>
            <w:r w:rsidRPr="005519C8">
              <w:rPr>
                <w:bCs/>
                <w:sz w:val="26"/>
                <w:szCs w:val="26"/>
              </w:rPr>
              <w:t>Bệnh viện thiết lập hệ thống tổ chức hoạt động dược</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sz w:val="26"/>
                <w:szCs w:val="26"/>
              </w:rPr>
            </w:pPr>
            <w:r>
              <w:rPr>
                <w:sz w:val="26"/>
                <w:szCs w:val="26"/>
              </w:rPr>
              <w:t>62</w:t>
            </w:r>
          </w:p>
        </w:tc>
        <w:tc>
          <w:tcPr>
            <w:tcW w:w="850" w:type="dxa"/>
            <w:tcBorders>
              <w:top w:val="single" w:sz="4" w:space="0" w:color="auto"/>
              <w:bottom w:val="single" w:sz="4" w:space="0" w:color="auto"/>
            </w:tcBorders>
            <w:shd w:val="clear" w:color="auto" w:fill="auto"/>
          </w:tcPr>
          <w:p w:rsidR="00654D83" w:rsidRPr="00395F39" w:rsidRDefault="00654D83" w:rsidP="00E81967">
            <w:pPr>
              <w:spacing w:before="20" w:after="20"/>
              <w:jc w:val="center"/>
              <w:rPr>
                <w:bCs/>
                <w:sz w:val="26"/>
                <w:szCs w:val="26"/>
              </w:rPr>
            </w:pPr>
            <w:r w:rsidRPr="00395F39">
              <w:rPr>
                <w:bCs/>
                <w:sz w:val="26"/>
                <w:szCs w:val="26"/>
              </w:rPr>
              <w:t>C9.2</w:t>
            </w:r>
          </w:p>
        </w:tc>
        <w:tc>
          <w:tcPr>
            <w:tcW w:w="7371" w:type="dxa"/>
            <w:tcBorders>
              <w:top w:val="single" w:sz="4" w:space="0" w:color="auto"/>
              <w:bottom w:val="single" w:sz="4" w:space="0" w:color="auto"/>
            </w:tcBorders>
            <w:shd w:val="clear" w:color="auto" w:fill="auto"/>
          </w:tcPr>
          <w:p w:rsidR="00654D83" w:rsidRPr="005519C8" w:rsidRDefault="00654D83" w:rsidP="00E81967">
            <w:pPr>
              <w:spacing w:before="20" w:after="20"/>
              <w:jc w:val="both"/>
              <w:rPr>
                <w:bCs/>
                <w:sz w:val="26"/>
                <w:szCs w:val="26"/>
              </w:rPr>
            </w:pPr>
            <w:r w:rsidRPr="005519C8">
              <w:rPr>
                <w:bCs/>
                <w:sz w:val="26"/>
                <w:szCs w:val="26"/>
              </w:rPr>
              <w:t>Bảo đảm cơ sở vật chất và các quy trình kỹ thuật cho hoạt động Dược</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sz w:val="26"/>
                <w:szCs w:val="26"/>
              </w:rPr>
            </w:pPr>
            <w:r>
              <w:rPr>
                <w:sz w:val="26"/>
                <w:szCs w:val="26"/>
              </w:rPr>
              <w:lastRenderedPageBreak/>
              <w:t>63</w:t>
            </w:r>
          </w:p>
        </w:tc>
        <w:tc>
          <w:tcPr>
            <w:tcW w:w="850" w:type="dxa"/>
            <w:tcBorders>
              <w:top w:val="single" w:sz="4" w:space="0" w:color="auto"/>
              <w:bottom w:val="single" w:sz="4" w:space="0" w:color="auto"/>
            </w:tcBorders>
            <w:shd w:val="clear" w:color="auto" w:fill="auto"/>
          </w:tcPr>
          <w:p w:rsidR="00654D83" w:rsidRPr="00395F39" w:rsidRDefault="00654D83" w:rsidP="00E81967">
            <w:pPr>
              <w:spacing w:before="20" w:after="20"/>
              <w:jc w:val="center"/>
              <w:rPr>
                <w:bCs/>
                <w:sz w:val="26"/>
                <w:szCs w:val="26"/>
              </w:rPr>
            </w:pPr>
            <w:r w:rsidRPr="00395F39">
              <w:rPr>
                <w:bCs/>
                <w:sz w:val="26"/>
                <w:szCs w:val="26"/>
              </w:rPr>
              <w:br w:type="page"/>
            </w:r>
            <w:r w:rsidRPr="00395F39">
              <w:rPr>
                <w:bCs/>
                <w:sz w:val="26"/>
                <w:szCs w:val="26"/>
              </w:rPr>
              <w:br w:type="page"/>
              <w:t>C9.3</w:t>
            </w:r>
          </w:p>
        </w:tc>
        <w:tc>
          <w:tcPr>
            <w:tcW w:w="7371" w:type="dxa"/>
            <w:tcBorders>
              <w:top w:val="single" w:sz="4" w:space="0" w:color="auto"/>
              <w:bottom w:val="single" w:sz="4" w:space="0" w:color="auto"/>
            </w:tcBorders>
            <w:shd w:val="clear" w:color="auto" w:fill="auto"/>
          </w:tcPr>
          <w:p w:rsidR="00654D83" w:rsidRPr="005519C8" w:rsidRDefault="00654D83" w:rsidP="00E81967">
            <w:pPr>
              <w:spacing w:before="20" w:after="20"/>
              <w:jc w:val="both"/>
              <w:rPr>
                <w:bCs/>
                <w:sz w:val="26"/>
                <w:szCs w:val="26"/>
              </w:rPr>
            </w:pPr>
            <w:r w:rsidRPr="005519C8">
              <w:rPr>
                <w:bCs/>
                <w:sz w:val="26"/>
                <w:szCs w:val="26"/>
              </w:rPr>
              <w:t>Cung ứng thuốc và vật tư y tế tiêu hao đầy đủ, kịp thời, bảo đảm chất lượng</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sz w:val="26"/>
                <w:szCs w:val="26"/>
              </w:rPr>
            </w:pPr>
            <w:r>
              <w:rPr>
                <w:sz w:val="26"/>
                <w:szCs w:val="26"/>
              </w:rPr>
              <w:t>64</w:t>
            </w:r>
          </w:p>
        </w:tc>
        <w:tc>
          <w:tcPr>
            <w:tcW w:w="850" w:type="dxa"/>
            <w:tcBorders>
              <w:top w:val="single" w:sz="4" w:space="0" w:color="auto"/>
              <w:bottom w:val="single" w:sz="4" w:space="0" w:color="auto"/>
            </w:tcBorders>
            <w:shd w:val="clear" w:color="auto" w:fill="auto"/>
          </w:tcPr>
          <w:p w:rsidR="00654D83" w:rsidRPr="00395F39" w:rsidRDefault="00654D83" w:rsidP="00E81967">
            <w:pPr>
              <w:spacing w:before="20" w:after="20"/>
              <w:jc w:val="center"/>
              <w:rPr>
                <w:bCs/>
                <w:sz w:val="26"/>
                <w:szCs w:val="26"/>
              </w:rPr>
            </w:pPr>
            <w:r w:rsidRPr="00395F39">
              <w:rPr>
                <w:bCs/>
                <w:sz w:val="26"/>
                <w:szCs w:val="26"/>
              </w:rPr>
              <w:t>C9.4</w:t>
            </w:r>
          </w:p>
        </w:tc>
        <w:tc>
          <w:tcPr>
            <w:tcW w:w="7371" w:type="dxa"/>
            <w:tcBorders>
              <w:top w:val="single" w:sz="4" w:space="0" w:color="auto"/>
              <w:bottom w:val="single" w:sz="4" w:space="0" w:color="auto"/>
            </w:tcBorders>
            <w:shd w:val="clear" w:color="auto" w:fill="auto"/>
          </w:tcPr>
          <w:p w:rsidR="00654D83" w:rsidRPr="005519C8" w:rsidRDefault="00654D83" w:rsidP="00E81967">
            <w:pPr>
              <w:spacing w:before="20" w:after="20"/>
              <w:jc w:val="both"/>
              <w:rPr>
                <w:bCs/>
                <w:sz w:val="26"/>
                <w:szCs w:val="26"/>
              </w:rPr>
            </w:pPr>
            <w:r w:rsidRPr="005519C8">
              <w:rPr>
                <w:bCs/>
                <w:sz w:val="26"/>
                <w:szCs w:val="26"/>
              </w:rPr>
              <w:t>Sử dụng thuốc an toàn, hợp lý</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sz w:val="26"/>
                <w:szCs w:val="26"/>
              </w:rPr>
            </w:pPr>
            <w:r>
              <w:rPr>
                <w:sz w:val="26"/>
                <w:szCs w:val="26"/>
              </w:rPr>
              <w:t>65</w:t>
            </w:r>
          </w:p>
        </w:tc>
        <w:tc>
          <w:tcPr>
            <w:tcW w:w="850" w:type="dxa"/>
            <w:tcBorders>
              <w:top w:val="single" w:sz="4" w:space="0" w:color="auto"/>
              <w:bottom w:val="single" w:sz="4" w:space="0" w:color="auto"/>
            </w:tcBorders>
            <w:shd w:val="clear" w:color="auto" w:fill="auto"/>
          </w:tcPr>
          <w:p w:rsidR="00654D83" w:rsidRPr="00395F39" w:rsidRDefault="00654D83" w:rsidP="00E81967">
            <w:pPr>
              <w:spacing w:before="20" w:after="20"/>
              <w:jc w:val="center"/>
              <w:rPr>
                <w:bCs/>
                <w:sz w:val="26"/>
                <w:szCs w:val="26"/>
              </w:rPr>
            </w:pPr>
            <w:r w:rsidRPr="00395F39">
              <w:rPr>
                <w:bCs/>
                <w:sz w:val="26"/>
                <w:szCs w:val="26"/>
              </w:rPr>
              <w:t xml:space="preserve"> C9.5</w:t>
            </w:r>
          </w:p>
        </w:tc>
        <w:tc>
          <w:tcPr>
            <w:tcW w:w="7371" w:type="dxa"/>
            <w:tcBorders>
              <w:top w:val="single" w:sz="4" w:space="0" w:color="auto"/>
              <w:bottom w:val="single" w:sz="4" w:space="0" w:color="auto"/>
            </w:tcBorders>
            <w:shd w:val="clear" w:color="auto" w:fill="auto"/>
          </w:tcPr>
          <w:p w:rsidR="00654D83" w:rsidRPr="005519C8" w:rsidRDefault="00654D83" w:rsidP="00E81967">
            <w:pPr>
              <w:spacing w:before="20" w:after="20"/>
              <w:jc w:val="both"/>
              <w:rPr>
                <w:bCs/>
                <w:sz w:val="26"/>
                <w:szCs w:val="26"/>
              </w:rPr>
            </w:pPr>
            <w:r w:rsidRPr="005519C8">
              <w:rPr>
                <w:bCs/>
                <w:sz w:val="26"/>
                <w:szCs w:val="26"/>
              </w:rPr>
              <w:t>Thông tin thuốc, theo dõi và báo cáo phản ứng có hại của thuốc kịp thời, đầy đủ và có chất lượng</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double" w:sz="4" w:space="0" w:color="008000"/>
            </w:tcBorders>
          </w:tcPr>
          <w:p w:rsidR="00654D83" w:rsidRDefault="00654D83" w:rsidP="00E81967">
            <w:pPr>
              <w:spacing w:before="20" w:after="20"/>
              <w:jc w:val="center"/>
              <w:rPr>
                <w:sz w:val="26"/>
                <w:szCs w:val="26"/>
              </w:rPr>
            </w:pPr>
            <w:r>
              <w:rPr>
                <w:sz w:val="26"/>
                <w:szCs w:val="26"/>
              </w:rPr>
              <w:t>66</w:t>
            </w:r>
          </w:p>
        </w:tc>
        <w:tc>
          <w:tcPr>
            <w:tcW w:w="850" w:type="dxa"/>
            <w:tcBorders>
              <w:top w:val="single" w:sz="4" w:space="0" w:color="auto"/>
              <w:bottom w:val="double" w:sz="4" w:space="0" w:color="008000"/>
            </w:tcBorders>
            <w:shd w:val="clear" w:color="auto" w:fill="auto"/>
          </w:tcPr>
          <w:p w:rsidR="00654D83" w:rsidRPr="00395F39" w:rsidRDefault="00654D83" w:rsidP="00E81967">
            <w:pPr>
              <w:spacing w:before="20" w:after="20"/>
              <w:jc w:val="center"/>
              <w:rPr>
                <w:bCs/>
                <w:sz w:val="26"/>
                <w:szCs w:val="26"/>
              </w:rPr>
            </w:pPr>
            <w:r w:rsidRPr="00395F39">
              <w:rPr>
                <w:bCs/>
                <w:sz w:val="26"/>
                <w:szCs w:val="26"/>
              </w:rPr>
              <w:br w:type="page"/>
            </w:r>
            <w:r w:rsidRPr="00395F39">
              <w:rPr>
                <w:bCs/>
                <w:sz w:val="26"/>
                <w:szCs w:val="26"/>
              </w:rPr>
              <w:br w:type="page"/>
            </w:r>
            <w:r w:rsidRPr="00395F39">
              <w:rPr>
                <w:bCs/>
                <w:sz w:val="26"/>
                <w:szCs w:val="26"/>
              </w:rPr>
              <w:br w:type="page"/>
              <w:t>C9.6</w:t>
            </w:r>
          </w:p>
        </w:tc>
        <w:tc>
          <w:tcPr>
            <w:tcW w:w="7371" w:type="dxa"/>
            <w:tcBorders>
              <w:top w:val="single" w:sz="4" w:space="0" w:color="auto"/>
              <w:bottom w:val="double" w:sz="4" w:space="0" w:color="008000"/>
            </w:tcBorders>
            <w:shd w:val="clear" w:color="auto" w:fill="auto"/>
          </w:tcPr>
          <w:p w:rsidR="00654D83" w:rsidRPr="005519C8" w:rsidRDefault="00654D83" w:rsidP="00E81967">
            <w:pPr>
              <w:spacing w:before="20" w:after="20"/>
              <w:jc w:val="both"/>
              <w:rPr>
                <w:bCs/>
                <w:sz w:val="26"/>
                <w:szCs w:val="26"/>
              </w:rPr>
            </w:pPr>
            <w:r w:rsidRPr="005519C8">
              <w:rPr>
                <w:bCs/>
                <w:sz w:val="26"/>
                <w:szCs w:val="26"/>
              </w:rPr>
              <w:t>Hội đồng thuốc và điều trị được thiết lập và hoạt động hiệu quả</w:t>
            </w:r>
          </w:p>
        </w:tc>
        <w:tc>
          <w:tcPr>
            <w:tcW w:w="926" w:type="dxa"/>
            <w:tcBorders>
              <w:top w:val="single" w:sz="4" w:space="0" w:color="auto"/>
              <w:bottom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bottom w:val="single" w:sz="4" w:space="0" w:color="auto"/>
              <w:right w:val="nil"/>
            </w:tcBorders>
          </w:tcPr>
          <w:p w:rsidR="00654D83" w:rsidRDefault="00654D83" w:rsidP="00E81967">
            <w:pPr>
              <w:spacing w:before="20" w:after="20"/>
              <w:jc w:val="both"/>
              <w:rPr>
                <w:b/>
                <w:color w:val="0000FF"/>
                <w:sz w:val="26"/>
                <w:szCs w:val="26"/>
              </w:rPr>
            </w:pPr>
          </w:p>
        </w:tc>
        <w:tc>
          <w:tcPr>
            <w:tcW w:w="8221" w:type="dxa"/>
            <w:gridSpan w:val="2"/>
            <w:tcBorders>
              <w:top w:val="double" w:sz="4" w:space="0" w:color="008000"/>
              <w:bottom w:val="single" w:sz="4" w:space="0" w:color="auto"/>
              <w:right w:val="nil"/>
            </w:tcBorders>
            <w:shd w:val="clear" w:color="auto" w:fill="auto"/>
          </w:tcPr>
          <w:p w:rsidR="00654D83" w:rsidRPr="001A7962" w:rsidRDefault="00654D83" w:rsidP="00E81967">
            <w:pPr>
              <w:spacing w:before="20" w:after="20"/>
              <w:jc w:val="both"/>
              <w:rPr>
                <w:b/>
                <w:color w:val="0000FF"/>
                <w:sz w:val="26"/>
                <w:szCs w:val="26"/>
              </w:rPr>
            </w:pPr>
            <w:r>
              <w:rPr>
                <w:b/>
                <w:color w:val="0000FF"/>
                <w:sz w:val="26"/>
                <w:szCs w:val="26"/>
              </w:rPr>
              <w:t xml:space="preserve">CHƯƠNG </w:t>
            </w:r>
            <w:r w:rsidRPr="008F5EAE">
              <w:rPr>
                <w:b/>
                <w:color w:val="0000FF"/>
                <w:sz w:val="26"/>
                <w:szCs w:val="26"/>
              </w:rPr>
              <w:t>C10. NGHIÊN CỨU KHOA HỌC</w:t>
            </w:r>
            <w:r>
              <w:rPr>
                <w:b/>
                <w:color w:val="0000FF"/>
                <w:sz w:val="26"/>
                <w:szCs w:val="26"/>
              </w:rPr>
              <w:t xml:space="preserve"> (2)</w:t>
            </w:r>
          </w:p>
        </w:tc>
        <w:tc>
          <w:tcPr>
            <w:tcW w:w="926" w:type="dxa"/>
            <w:tcBorders>
              <w:top w:val="double" w:sz="4" w:space="0" w:color="008000"/>
              <w:left w:val="nil"/>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sz w:val="26"/>
                <w:szCs w:val="26"/>
              </w:rPr>
            </w:pPr>
            <w:r>
              <w:rPr>
                <w:sz w:val="26"/>
                <w:szCs w:val="26"/>
              </w:rPr>
              <w:t>67</w:t>
            </w:r>
          </w:p>
        </w:tc>
        <w:tc>
          <w:tcPr>
            <w:tcW w:w="850" w:type="dxa"/>
            <w:tcBorders>
              <w:top w:val="single" w:sz="4" w:space="0" w:color="auto"/>
              <w:bottom w:val="single" w:sz="4" w:space="0" w:color="auto"/>
            </w:tcBorders>
            <w:shd w:val="clear" w:color="auto" w:fill="auto"/>
          </w:tcPr>
          <w:p w:rsidR="00654D83" w:rsidRPr="001A7962" w:rsidRDefault="00654D83" w:rsidP="00E81967">
            <w:pPr>
              <w:spacing w:before="20" w:after="20"/>
              <w:jc w:val="center"/>
              <w:rPr>
                <w:sz w:val="26"/>
                <w:szCs w:val="26"/>
              </w:rPr>
            </w:pPr>
            <w:r>
              <w:rPr>
                <w:sz w:val="26"/>
                <w:szCs w:val="26"/>
              </w:rPr>
              <w:t>C10</w:t>
            </w:r>
            <w:r w:rsidRPr="001A7962">
              <w:rPr>
                <w:sz w:val="26"/>
                <w:szCs w:val="26"/>
              </w:rPr>
              <w:t>.1</w:t>
            </w:r>
          </w:p>
        </w:tc>
        <w:tc>
          <w:tcPr>
            <w:tcW w:w="7371" w:type="dxa"/>
            <w:tcBorders>
              <w:top w:val="single" w:sz="4" w:space="0" w:color="auto"/>
              <w:bottom w:val="single" w:sz="4" w:space="0" w:color="auto"/>
            </w:tcBorders>
            <w:shd w:val="clear" w:color="auto" w:fill="auto"/>
          </w:tcPr>
          <w:p w:rsidR="00654D83" w:rsidRPr="001A7962" w:rsidRDefault="00654D83" w:rsidP="00E81967">
            <w:pPr>
              <w:spacing w:before="20" w:after="20"/>
              <w:jc w:val="both"/>
              <w:rPr>
                <w:sz w:val="26"/>
                <w:szCs w:val="26"/>
              </w:rPr>
            </w:pPr>
            <w:r w:rsidRPr="001A7962">
              <w:rPr>
                <w:sz w:val="26"/>
                <w:szCs w:val="26"/>
              </w:rPr>
              <w:t>Tích cực triển khai hoạt động nghiên cứu khoa học</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sz w:val="26"/>
                <w:szCs w:val="26"/>
              </w:rPr>
            </w:pPr>
            <w:r>
              <w:rPr>
                <w:sz w:val="26"/>
                <w:szCs w:val="26"/>
              </w:rPr>
              <w:t>68</w:t>
            </w:r>
          </w:p>
        </w:tc>
        <w:tc>
          <w:tcPr>
            <w:tcW w:w="850" w:type="dxa"/>
            <w:tcBorders>
              <w:top w:val="single" w:sz="4" w:space="0" w:color="auto"/>
              <w:bottom w:val="single" w:sz="4" w:space="0" w:color="auto"/>
            </w:tcBorders>
            <w:shd w:val="clear" w:color="auto" w:fill="auto"/>
          </w:tcPr>
          <w:p w:rsidR="00654D83" w:rsidRPr="00395F39" w:rsidRDefault="00654D83" w:rsidP="00E81967">
            <w:pPr>
              <w:spacing w:before="20" w:after="20"/>
              <w:jc w:val="center"/>
              <w:rPr>
                <w:bCs/>
                <w:sz w:val="26"/>
                <w:szCs w:val="26"/>
              </w:rPr>
            </w:pPr>
            <w:r w:rsidRPr="00395F39">
              <w:rPr>
                <w:bCs/>
                <w:sz w:val="26"/>
                <w:szCs w:val="26"/>
              </w:rPr>
              <w:t>C10.2</w:t>
            </w:r>
          </w:p>
        </w:tc>
        <w:tc>
          <w:tcPr>
            <w:tcW w:w="7371" w:type="dxa"/>
            <w:tcBorders>
              <w:top w:val="single" w:sz="4" w:space="0" w:color="auto"/>
              <w:bottom w:val="single" w:sz="4" w:space="0" w:color="auto"/>
            </w:tcBorders>
            <w:shd w:val="clear" w:color="auto" w:fill="auto"/>
          </w:tcPr>
          <w:p w:rsidR="00654D83" w:rsidRPr="008F5EAE" w:rsidRDefault="00654D83" w:rsidP="00E81967">
            <w:pPr>
              <w:spacing w:before="20" w:after="20"/>
              <w:jc w:val="both"/>
              <w:rPr>
                <w:bCs/>
                <w:sz w:val="26"/>
                <w:szCs w:val="26"/>
              </w:rPr>
            </w:pPr>
            <w:r w:rsidRPr="008F5EAE">
              <w:rPr>
                <w:bCs/>
                <w:sz w:val="26"/>
                <w:szCs w:val="26"/>
              </w:rPr>
              <w:t>Áp dụng kết quả nghiên cứu khoa học vào việc cải tiến chất lượng khám, chữa bệnh và nâng cao hoạt động bệnh viện</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bottom w:val="double" w:sz="4" w:space="0" w:color="008000"/>
            </w:tcBorders>
          </w:tcPr>
          <w:p w:rsidR="00654D83" w:rsidRPr="000B53B2" w:rsidRDefault="00654D83" w:rsidP="00E81967">
            <w:pPr>
              <w:spacing w:before="20" w:after="20"/>
              <w:jc w:val="both"/>
              <w:rPr>
                <w:b/>
                <w:color w:val="C00000"/>
                <w:sz w:val="26"/>
                <w:szCs w:val="26"/>
              </w:rPr>
            </w:pPr>
          </w:p>
        </w:tc>
        <w:tc>
          <w:tcPr>
            <w:tcW w:w="8221" w:type="dxa"/>
            <w:gridSpan w:val="2"/>
            <w:tcBorders>
              <w:top w:val="double" w:sz="4" w:space="0" w:color="008000"/>
              <w:bottom w:val="double" w:sz="4" w:space="0" w:color="008000"/>
            </w:tcBorders>
            <w:shd w:val="clear" w:color="auto" w:fill="auto"/>
          </w:tcPr>
          <w:p w:rsidR="00654D83" w:rsidRPr="00DB62DA" w:rsidRDefault="00654D83" w:rsidP="00E81967">
            <w:pPr>
              <w:spacing w:before="20" w:after="20"/>
              <w:jc w:val="both"/>
              <w:rPr>
                <w:b/>
                <w:color w:val="C00000"/>
                <w:sz w:val="26"/>
                <w:szCs w:val="26"/>
              </w:rPr>
            </w:pPr>
            <w:r w:rsidRPr="000B53B2">
              <w:rPr>
                <w:b/>
                <w:color w:val="C00000"/>
                <w:sz w:val="26"/>
                <w:szCs w:val="26"/>
              </w:rPr>
              <w:t xml:space="preserve">PHẦN </w:t>
            </w:r>
            <w:r>
              <w:rPr>
                <w:b/>
                <w:color w:val="C00000"/>
                <w:sz w:val="26"/>
                <w:szCs w:val="26"/>
              </w:rPr>
              <w:t>D</w:t>
            </w:r>
            <w:r w:rsidRPr="000B53B2">
              <w:rPr>
                <w:b/>
                <w:color w:val="C00000"/>
                <w:sz w:val="26"/>
                <w:szCs w:val="26"/>
              </w:rPr>
              <w:t>. HOẠT ĐỘNG CẢI TIẾN CHẤT LƯỢNG</w:t>
            </w:r>
            <w:r>
              <w:rPr>
                <w:b/>
                <w:color w:val="C00000"/>
                <w:sz w:val="26"/>
                <w:szCs w:val="26"/>
              </w:rPr>
              <w:t xml:space="preserve"> (11)</w:t>
            </w:r>
          </w:p>
        </w:tc>
        <w:tc>
          <w:tcPr>
            <w:tcW w:w="926" w:type="dxa"/>
            <w:tcBorders>
              <w:top w:val="double" w:sz="4" w:space="0" w:color="008000"/>
              <w:bottom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bottom w:val="single" w:sz="4" w:space="0" w:color="auto"/>
              <w:right w:val="nil"/>
            </w:tcBorders>
          </w:tcPr>
          <w:p w:rsidR="00654D83" w:rsidRDefault="00654D83" w:rsidP="00E81967">
            <w:pPr>
              <w:spacing w:before="20" w:after="20"/>
              <w:jc w:val="both"/>
              <w:rPr>
                <w:b/>
                <w:color w:val="0000FF"/>
                <w:sz w:val="26"/>
                <w:szCs w:val="26"/>
              </w:rPr>
            </w:pPr>
          </w:p>
        </w:tc>
        <w:tc>
          <w:tcPr>
            <w:tcW w:w="8221" w:type="dxa"/>
            <w:gridSpan w:val="2"/>
            <w:tcBorders>
              <w:top w:val="double" w:sz="4" w:space="0" w:color="008000"/>
              <w:bottom w:val="single" w:sz="4" w:space="0" w:color="auto"/>
              <w:right w:val="nil"/>
            </w:tcBorders>
            <w:shd w:val="clear" w:color="auto" w:fill="auto"/>
          </w:tcPr>
          <w:p w:rsidR="00654D83" w:rsidRPr="001A7962" w:rsidRDefault="00654D83" w:rsidP="00E81967">
            <w:pPr>
              <w:spacing w:before="20" w:after="20"/>
              <w:jc w:val="both"/>
              <w:rPr>
                <w:b/>
                <w:color w:val="0000FF"/>
                <w:sz w:val="26"/>
                <w:szCs w:val="26"/>
              </w:rPr>
            </w:pPr>
            <w:r w:rsidRPr="008F5EAE">
              <w:rPr>
                <w:b/>
                <w:color w:val="0000FF"/>
                <w:sz w:val="26"/>
                <w:szCs w:val="26"/>
              </w:rPr>
              <w:t>CHƯƠNG D1. THIẾT LẬP HỆ THỐNG VÀ XÂY DỰNG, TRIỂN KHAI KẾ HOẠCH CẢI TIẾN CHẤT LƯỢNG</w:t>
            </w:r>
            <w:r>
              <w:rPr>
                <w:b/>
                <w:color w:val="0000FF"/>
                <w:sz w:val="26"/>
                <w:szCs w:val="26"/>
              </w:rPr>
              <w:t xml:space="preserve"> (3)</w:t>
            </w:r>
          </w:p>
        </w:tc>
        <w:tc>
          <w:tcPr>
            <w:tcW w:w="926" w:type="dxa"/>
            <w:tcBorders>
              <w:top w:val="double" w:sz="4" w:space="0" w:color="008000"/>
              <w:left w:val="nil"/>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sz w:val="26"/>
                <w:szCs w:val="26"/>
              </w:rPr>
            </w:pPr>
            <w:r>
              <w:rPr>
                <w:sz w:val="26"/>
                <w:szCs w:val="26"/>
              </w:rPr>
              <w:t>69</w:t>
            </w:r>
          </w:p>
        </w:tc>
        <w:tc>
          <w:tcPr>
            <w:tcW w:w="850" w:type="dxa"/>
            <w:tcBorders>
              <w:top w:val="single" w:sz="4" w:space="0" w:color="auto"/>
              <w:bottom w:val="single" w:sz="4" w:space="0" w:color="auto"/>
            </w:tcBorders>
            <w:shd w:val="clear" w:color="auto" w:fill="auto"/>
          </w:tcPr>
          <w:p w:rsidR="00654D83" w:rsidRPr="00395F39" w:rsidRDefault="00654D83" w:rsidP="00E81967">
            <w:pPr>
              <w:spacing w:before="20" w:after="20"/>
              <w:jc w:val="center"/>
              <w:rPr>
                <w:bCs/>
                <w:sz w:val="26"/>
                <w:szCs w:val="26"/>
              </w:rPr>
            </w:pPr>
            <w:r w:rsidRPr="00395F39">
              <w:rPr>
                <w:bCs/>
                <w:sz w:val="26"/>
                <w:szCs w:val="26"/>
              </w:rPr>
              <w:t>D1.1</w:t>
            </w:r>
          </w:p>
        </w:tc>
        <w:tc>
          <w:tcPr>
            <w:tcW w:w="7371" w:type="dxa"/>
            <w:tcBorders>
              <w:top w:val="single" w:sz="4" w:space="0" w:color="auto"/>
              <w:bottom w:val="single" w:sz="4" w:space="0" w:color="auto"/>
            </w:tcBorders>
            <w:shd w:val="clear" w:color="auto" w:fill="auto"/>
          </w:tcPr>
          <w:p w:rsidR="00654D83" w:rsidRPr="00395F39" w:rsidRDefault="00654D83" w:rsidP="00E81967">
            <w:pPr>
              <w:spacing w:before="20" w:after="20"/>
              <w:rPr>
                <w:bCs/>
                <w:sz w:val="26"/>
                <w:szCs w:val="26"/>
              </w:rPr>
            </w:pPr>
            <w:r w:rsidRPr="00395F39">
              <w:rPr>
                <w:bCs/>
                <w:sz w:val="26"/>
                <w:szCs w:val="26"/>
              </w:rPr>
              <w:t>Thiết lập hệ thống quản lý chất lượng bệnh viện</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sz w:val="26"/>
                <w:szCs w:val="26"/>
              </w:rPr>
            </w:pPr>
            <w:r>
              <w:rPr>
                <w:sz w:val="26"/>
                <w:szCs w:val="26"/>
              </w:rPr>
              <w:t>70</w:t>
            </w:r>
          </w:p>
        </w:tc>
        <w:tc>
          <w:tcPr>
            <w:tcW w:w="850" w:type="dxa"/>
            <w:tcBorders>
              <w:top w:val="single" w:sz="4" w:space="0" w:color="auto"/>
              <w:bottom w:val="single" w:sz="4" w:space="0" w:color="auto"/>
            </w:tcBorders>
            <w:shd w:val="clear" w:color="auto" w:fill="auto"/>
          </w:tcPr>
          <w:p w:rsidR="00654D83" w:rsidRPr="00395F39" w:rsidRDefault="00654D83" w:rsidP="00E81967">
            <w:pPr>
              <w:spacing w:before="20" w:after="20"/>
              <w:jc w:val="center"/>
              <w:rPr>
                <w:bCs/>
                <w:sz w:val="26"/>
                <w:szCs w:val="26"/>
              </w:rPr>
            </w:pPr>
            <w:r w:rsidRPr="00395F39">
              <w:rPr>
                <w:bCs/>
                <w:sz w:val="26"/>
                <w:szCs w:val="26"/>
              </w:rPr>
              <w:t>D1.2</w:t>
            </w:r>
          </w:p>
        </w:tc>
        <w:tc>
          <w:tcPr>
            <w:tcW w:w="7371" w:type="dxa"/>
            <w:tcBorders>
              <w:top w:val="single" w:sz="4" w:space="0" w:color="auto"/>
              <w:bottom w:val="single" w:sz="4" w:space="0" w:color="auto"/>
            </w:tcBorders>
            <w:shd w:val="clear" w:color="auto" w:fill="auto"/>
          </w:tcPr>
          <w:p w:rsidR="00654D83" w:rsidRPr="00395F39" w:rsidRDefault="00654D83" w:rsidP="00E81967">
            <w:pPr>
              <w:spacing w:before="20" w:after="20"/>
              <w:rPr>
                <w:bCs/>
                <w:sz w:val="26"/>
                <w:szCs w:val="26"/>
              </w:rPr>
            </w:pPr>
            <w:r w:rsidRPr="00395F39">
              <w:rPr>
                <w:bCs/>
                <w:sz w:val="26"/>
                <w:szCs w:val="26"/>
              </w:rPr>
              <w:t>Xây dựng và triển khai kế hoạch chất lượng bệnh viện</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sz w:val="26"/>
                <w:szCs w:val="26"/>
              </w:rPr>
            </w:pPr>
            <w:r>
              <w:rPr>
                <w:sz w:val="26"/>
                <w:szCs w:val="26"/>
              </w:rPr>
              <w:t>71</w:t>
            </w:r>
          </w:p>
        </w:tc>
        <w:tc>
          <w:tcPr>
            <w:tcW w:w="850" w:type="dxa"/>
            <w:tcBorders>
              <w:top w:val="single" w:sz="4" w:space="0" w:color="auto"/>
              <w:bottom w:val="single" w:sz="4" w:space="0" w:color="auto"/>
            </w:tcBorders>
            <w:shd w:val="clear" w:color="auto" w:fill="auto"/>
          </w:tcPr>
          <w:p w:rsidR="00654D83" w:rsidRPr="00395F39" w:rsidRDefault="00654D83" w:rsidP="00E81967">
            <w:pPr>
              <w:spacing w:before="20" w:after="20"/>
              <w:jc w:val="center"/>
              <w:rPr>
                <w:bCs/>
                <w:sz w:val="26"/>
                <w:szCs w:val="26"/>
              </w:rPr>
            </w:pPr>
            <w:r w:rsidRPr="00395F39">
              <w:rPr>
                <w:bCs/>
                <w:sz w:val="26"/>
                <w:szCs w:val="26"/>
              </w:rPr>
              <w:t>D1.3</w:t>
            </w:r>
          </w:p>
        </w:tc>
        <w:tc>
          <w:tcPr>
            <w:tcW w:w="7371" w:type="dxa"/>
            <w:tcBorders>
              <w:top w:val="single" w:sz="4" w:space="0" w:color="auto"/>
              <w:bottom w:val="single" w:sz="4" w:space="0" w:color="auto"/>
            </w:tcBorders>
            <w:shd w:val="clear" w:color="auto" w:fill="auto"/>
            <w:vAlign w:val="center"/>
          </w:tcPr>
          <w:p w:rsidR="00654D83" w:rsidRPr="008F5EAE" w:rsidRDefault="00654D83" w:rsidP="00E81967">
            <w:pPr>
              <w:spacing w:before="20" w:after="20"/>
              <w:jc w:val="both"/>
              <w:rPr>
                <w:bCs/>
                <w:sz w:val="26"/>
                <w:szCs w:val="26"/>
              </w:rPr>
            </w:pPr>
            <w:r w:rsidRPr="008F5EAE">
              <w:rPr>
                <w:bCs/>
                <w:sz w:val="26"/>
                <w:szCs w:val="26"/>
              </w:rPr>
              <w:t>Xây dựng, triển khai đề án cải tiến chất lượng và văn hóa chất lượng</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4445AA" w:rsidTr="00E81967">
        <w:trPr>
          <w:cantSplit/>
        </w:trPr>
        <w:tc>
          <w:tcPr>
            <w:tcW w:w="710" w:type="dxa"/>
            <w:tcBorders>
              <w:top w:val="double" w:sz="4" w:space="0" w:color="008000"/>
              <w:bottom w:val="single" w:sz="4" w:space="0" w:color="auto"/>
              <w:right w:val="nil"/>
            </w:tcBorders>
          </w:tcPr>
          <w:p w:rsidR="00654D83" w:rsidRDefault="00654D83" w:rsidP="00E81967">
            <w:pPr>
              <w:spacing w:before="20" w:after="20"/>
              <w:jc w:val="both"/>
              <w:rPr>
                <w:b/>
                <w:color w:val="0000FF"/>
                <w:sz w:val="26"/>
                <w:szCs w:val="26"/>
              </w:rPr>
            </w:pPr>
          </w:p>
        </w:tc>
        <w:tc>
          <w:tcPr>
            <w:tcW w:w="8221" w:type="dxa"/>
            <w:gridSpan w:val="2"/>
            <w:tcBorders>
              <w:top w:val="double" w:sz="4" w:space="0" w:color="008000"/>
              <w:bottom w:val="single" w:sz="4" w:space="0" w:color="auto"/>
              <w:right w:val="nil"/>
            </w:tcBorders>
            <w:shd w:val="clear" w:color="auto" w:fill="auto"/>
          </w:tcPr>
          <w:p w:rsidR="00654D83" w:rsidRPr="003D0818" w:rsidRDefault="00654D83" w:rsidP="00E81967">
            <w:pPr>
              <w:spacing w:before="20" w:after="20"/>
              <w:jc w:val="both"/>
              <w:rPr>
                <w:b/>
                <w:color w:val="0000FF"/>
                <w:sz w:val="26"/>
                <w:szCs w:val="26"/>
              </w:rPr>
            </w:pPr>
            <w:r>
              <w:rPr>
                <w:b/>
                <w:color w:val="0000FF"/>
                <w:sz w:val="26"/>
                <w:szCs w:val="26"/>
              </w:rPr>
              <w:br w:type="page"/>
              <w:t xml:space="preserve">CHƯƠNG </w:t>
            </w:r>
            <w:r w:rsidRPr="008F5EAE">
              <w:rPr>
                <w:b/>
                <w:color w:val="0000FF"/>
                <w:sz w:val="26"/>
                <w:szCs w:val="26"/>
              </w:rPr>
              <w:t xml:space="preserve">D2. PHÒNG NGỪA CÁC SAI SÓT, SỰ CỐ VÀ KHẮC PHỤC </w:t>
            </w:r>
            <w:r>
              <w:rPr>
                <w:b/>
                <w:color w:val="0000FF"/>
                <w:sz w:val="26"/>
                <w:szCs w:val="26"/>
              </w:rPr>
              <w:t>(5)</w:t>
            </w:r>
          </w:p>
        </w:tc>
        <w:tc>
          <w:tcPr>
            <w:tcW w:w="926" w:type="dxa"/>
            <w:tcBorders>
              <w:top w:val="double" w:sz="4" w:space="0" w:color="008000"/>
              <w:left w:val="nil"/>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4445AA"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72</w:t>
            </w:r>
          </w:p>
        </w:tc>
        <w:tc>
          <w:tcPr>
            <w:tcW w:w="850" w:type="dxa"/>
            <w:tcBorders>
              <w:top w:val="single" w:sz="4" w:space="0" w:color="auto"/>
              <w:bottom w:val="single" w:sz="4" w:space="0" w:color="auto"/>
            </w:tcBorders>
            <w:shd w:val="clear" w:color="auto" w:fill="auto"/>
          </w:tcPr>
          <w:p w:rsidR="00654D83" w:rsidRPr="00F3250C" w:rsidRDefault="00654D83" w:rsidP="00E81967">
            <w:pPr>
              <w:spacing w:before="20" w:after="20"/>
              <w:jc w:val="center"/>
              <w:rPr>
                <w:bCs/>
                <w:sz w:val="26"/>
                <w:szCs w:val="26"/>
              </w:rPr>
            </w:pPr>
            <w:r w:rsidRPr="00F3250C">
              <w:rPr>
                <w:bCs/>
                <w:sz w:val="26"/>
                <w:szCs w:val="26"/>
              </w:rPr>
              <w:t>D2.1</w:t>
            </w:r>
          </w:p>
        </w:tc>
        <w:tc>
          <w:tcPr>
            <w:tcW w:w="7371" w:type="dxa"/>
            <w:tcBorders>
              <w:top w:val="single" w:sz="4" w:space="0" w:color="auto"/>
              <w:bottom w:val="single" w:sz="4" w:space="0" w:color="auto"/>
            </w:tcBorders>
            <w:shd w:val="clear" w:color="auto" w:fill="auto"/>
          </w:tcPr>
          <w:p w:rsidR="00654D83" w:rsidRPr="008F5EAE" w:rsidRDefault="00654D83" w:rsidP="00E81967">
            <w:pPr>
              <w:spacing w:before="20" w:after="20"/>
              <w:jc w:val="both"/>
              <w:rPr>
                <w:bCs/>
                <w:sz w:val="26"/>
                <w:szCs w:val="26"/>
              </w:rPr>
            </w:pPr>
            <w:r w:rsidRPr="008F5EAE">
              <w:rPr>
                <w:bCs/>
                <w:sz w:val="26"/>
                <w:szCs w:val="26"/>
              </w:rPr>
              <w:t>Phòng ngừa các nguy cơ, diễn biến xấu xảy ra với người bệnh</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4445AA"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73</w:t>
            </w:r>
          </w:p>
        </w:tc>
        <w:tc>
          <w:tcPr>
            <w:tcW w:w="850" w:type="dxa"/>
            <w:tcBorders>
              <w:top w:val="single" w:sz="4" w:space="0" w:color="auto"/>
              <w:bottom w:val="single" w:sz="4" w:space="0" w:color="auto"/>
            </w:tcBorders>
            <w:shd w:val="clear" w:color="auto" w:fill="auto"/>
          </w:tcPr>
          <w:p w:rsidR="00654D83" w:rsidRPr="00F3250C" w:rsidRDefault="00654D83" w:rsidP="00E81967">
            <w:pPr>
              <w:spacing w:before="20" w:after="20"/>
              <w:jc w:val="center"/>
              <w:rPr>
                <w:bCs/>
                <w:sz w:val="26"/>
                <w:szCs w:val="26"/>
              </w:rPr>
            </w:pPr>
            <w:r w:rsidRPr="00F3250C">
              <w:rPr>
                <w:bCs/>
                <w:sz w:val="26"/>
                <w:szCs w:val="26"/>
              </w:rPr>
              <w:t>D2.2</w:t>
            </w:r>
          </w:p>
        </w:tc>
        <w:tc>
          <w:tcPr>
            <w:tcW w:w="7371" w:type="dxa"/>
            <w:tcBorders>
              <w:top w:val="single" w:sz="4" w:space="0" w:color="auto"/>
              <w:bottom w:val="single" w:sz="4" w:space="0" w:color="auto"/>
            </w:tcBorders>
            <w:shd w:val="clear" w:color="auto" w:fill="auto"/>
          </w:tcPr>
          <w:p w:rsidR="00654D83" w:rsidRPr="008F5EAE" w:rsidRDefault="00654D83" w:rsidP="00E81967">
            <w:pPr>
              <w:spacing w:before="20" w:after="20"/>
              <w:jc w:val="both"/>
              <w:rPr>
                <w:bCs/>
                <w:sz w:val="26"/>
                <w:szCs w:val="26"/>
              </w:rPr>
            </w:pPr>
            <w:r w:rsidRPr="008F5EAE">
              <w:rPr>
                <w:bCs/>
                <w:sz w:val="26"/>
                <w:szCs w:val="26"/>
              </w:rPr>
              <w:t>Xây dựng hệ thống báo cáo, tổng hợp, phân tích sai sót và khắc phục</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4445AA"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74</w:t>
            </w:r>
          </w:p>
        </w:tc>
        <w:tc>
          <w:tcPr>
            <w:tcW w:w="850" w:type="dxa"/>
            <w:tcBorders>
              <w:top w:val="single" w:sz="4" w:space="0" w:color="auto"/>
              <w:bottom w:val="single" w:sz="4" w:space="0" w:color="auto"/>
            </w:tcBorders>
            <w:shd w:val="clear" w:color="auto" w:fill="auto"/>
          </w:tcPr>
          <w:p w:rsidR="00654D83" w:rsidRPr="00F3250C" w:rsidRDefault="00654D83" w:rsidP="00E81967">
            <w:pPr>
              <w:spacing w:before="20" w:after="20"/>
              <w:jc w:val="center"/>
              <w:rPr>
                <w:bCs/>
                <w:sz w:val="26"/>
                <w:szCs w:val="26"/>
              </w:rPr>
            </w:pPr>
            <w:r>
              <w:rPr>
                <w:bCs/>
                <w:sz w:val="26"/>
                <w:szCs w:val="26"/>
              </w:rPr>
              <w:t>D2.3</w:t>
            </w:r>
          </w:p>
        </w:tc>
        <w:tc>
          <w:tcPr>
            <w:tcW w:w="7371" w:type="dxa"/>
            <w:tcBorders>
              <w:top w:val="single" w:sz="4" w:space="0" w:color="auto"/>
              <w:bottom w:val="single" w:sz="4" w:space="0" w:color="auto"/>
            </w:tcBorders>
            <w:shd w:val="clear" w:color="auto" w:fill="auto"/>
          </w:tcPr>
          <w:p w:rsidR="00654D83" w:rsidRPr="008F5EAE" w:rsidRDefault="00654D83" w:rsidP="00E81967">
            <w:pPr>
              <w:spacing w:before="20" w:after="20"/>
              <w:jc w:val="both"/>
              <w:rPr>
                <w:bCs/>
                <w:sz w:val="26"/>
                <w:szCs w:val="26"/>
              </w:rPr>
            </w:pPr>
            <w:r w:rsidRPr="008F5EAE">
              <w:rPr>
                <w:bCs/>
                <w:sz w:val="26"/>
                <w:szCs w:val="26"/>
              </w:rPr>
              <w:t>Thực hiện các biện pháp phòng ngừa để giảm thiểu các sai sót, sự cố</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4445AA"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bCs/>
                <w:sz w:val="26"/>
                <w:szCs w:val="26"/>
              </w:rPr>
            </w:pPr>
            <w:r>
              <w:rPr>
                <w:bCs/>
                <w:sz w:val="26"/>
                <w:szCs w:val="26"/>
              </w:rPr>
              <w:t>75</w:t>
            </w:r>
          </w:p>
        </w:tc>
        <w:tc>
          <w:tcPr>
            <w:tcW w:w="850" w:type="dxa"/>
            <w:tcBorders>
              <w:top w:val="single" w:sz="4" w:space="0" w:color="auto"/>
              <w:bottom w:val="single" w:sz="4" w:space="0" w:color="auto"/>
            </w:tcBorders>
            <w:shd w:val="clear" w:color="auto" w:fill="auto"/>
          </w:tcPr>
          <w:p w:rsidR="00654D83" w:rsidRPr="00F3250C" w:rsidRDefault="00654D83" w:rsidP="00E81967">
            <w:pPr>
              <w:spacing w:before="20" w:after="20"/>
              <w:jc w:val="center"/>
              <w:rPr>
                <w:bCs/>
                <w:sz w:val="26"/>
                <w:szCs w:val="26"/>
              </w:rPr>
            </w:pPr>
            <w:r>
              <w:rPr>
                <w:bCs/>
                <w:sz w:val="26"/>
                <w:szCs w:val="26"/>
              </w:rPr>
              <w:t>D2.4</w:t>
            </w:r>
          </w:p>
        </w:tc>
        <w:tc>
          <w:tcPr>
            <w:tcW w:w="7371" w:type="dxa"/>
            <w:tcBorders>
              <w:top w:val="single" w:sz="4" w:space="0" w:color="auto"/>
              <w:bottom w:val="single" w:sz="4" w:space="0" w:color="auto"/>
            </w:tcBorders>
            <w:shd w:val="clear" w:color="auto" w:fill="auto"/>
          </w:tcPr>
          <w:p w:rsidR="00654D83" w:rsidRPr="008F5EAE" w:rsidRDefault="00654D83" w:rsidP="00E81967">
            <w:pPr>
              <w:spacing w:before="20" w:after="20"/>
              <w:jc w:val="both"/>
              <w:rPr>
                <w:bCs/>
                <w:sz w:val="26"/>
                <w:szCs w:val="26"/>
              </w:rPr>
            </w:pPr>
            <w:r w:rsidRPr="008F5EAE">
              <w:rPr>
                <w:bCs/>
                <w:sz w:val="26"/>
                <w:szCs w:val="26"/>
              </w:rPr>
              <w:t>Bảo đảm xác định chính xác người bệnh khi cung cấp dịch vụ</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4445AA" w:rsidTr="00E81967">
        <w:trPr>
          <w:cantSplit/>
        </w:trPr>
        <w:tc>
          <w:tcPr>
            <w:tcW w:w="710" w:type="dxa"/>
            <w:tcBorders>
              <w:top w:val="single" w:sz="4" w:space="0" w:color="auto"/>
              <w:bottom w:val="double" w:sz="4" w:space="0" w:color="008000"/>
            </w:tcBorders>
          </w:tcPr>
          <w:p w:rsidR="00654D83" w:rsidRDefault="00654D83" w:rsidP="00E81967">
            <w:pPr>
              <w:spacing w:before="20" w:after="20"/>
              <w:jc w:val="center"/>
              <w:rPr>
                <w:bCs/>
                <w:sz w:val="26"/>
                <w:szCs w:val="26"/>
              </w:rPr>
            </w:pPr>
            <w:r>
              <w:rPr>
                <w:bCs/>
                <w:sz w:val="26"/>
                <w:szCs w:val="26"/>
              </w:rPr>
              <w:t>76</w:t>
            </w:r>
          </w:p>
        </w:tc>
        <w:tc>
          <w:tcPr>
            <w:tcW w:w="850" w:type="dxa"/>
            <w:tcBorders>
              <w:top w:val="single" w:sz="4" w:space="0" w:color="auto"/>
              <w:bottom w:val="double" w:sz="4" w:space="0" w:color="008000"/>
            </w:tcBorders>
            <w:shd w:val="clear" w:color="auto" w:fill="auto"/>
          </w:tcPr>
          <w:p w:rsidR="00654D83" w:rsidRPr="00F3250C" w:rsidRDefault="00654D83" w:rsidP="00E81967">
            <w:pPr>
              <w:spacing w:before="20" w:after="20"/>
              <w:jc w:val="center"/>
              <w:rPr>
                <w:bCs/>
                <w:sz w:val="26"/>
                <w:szCs w:val="26"/>
              </w:rPr>
            </w:pPr>
            <w:r>
              <w:rPr>
                <w:bCs/>
                <w:sz w:val="26"/>
                <w:szCs w:val="26"/>
              </w:rPr>
              <w:t>D2.5</w:t>
            </w:r>
          </w:p>
        </w:tc>
        <w:tc>
          <w:tcPr>
            <w:tcW w:w="7371" w:type="dxa"/>
            <w:tcBorders>
              <w:top w:val="single" w:sz="4" w:space="0" w:color="auto"/>
              <w:bottom w:val="double" w:sz="4" w:space="0" w:color="008000"/>
            </w:tcBorders>
            <w:shd w:val="clear" w:color="auto" w:fill="auto"/>
          </w:tcPr>
          <w:p w:rsidR="00654D83" w:rsidRPr="008F5EAE" w:rsidRDefault="00654D83" w:rsidP="00E81967">
            <w:pPr>
              <w:spacing w:before="20" w:after="20"/>
              <w:jc w:val="both"/>
              <w:rPr>
                <w:bCs/>
                <w:sz w:val="26"/>
                <w:szCs w:val="26"/>
              </w:rPr>
            </w:pPr>
            <w:r w:rsidRPr="008F5EAE">
              <w:rPr>
                <w:bCs/>
                <w:sz w:val="26"/>
                <w:szCs w:val="26"/>
              </w:rPr>
              <w:t>Phòng ngừa nguy cơ người bệnh bị trượt ngã</w:t>
            </w:r>
          </w:p>
        </w:tc>
        <w:tc>
          <w:tcPr>
            <w:tcW w:w="926" w:type="dxa"/>
            <w:tcBorders>
              <w:top w:val="single" w:sz="4" w:space="0" w:color="auto"/>
              <w:bottom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bottom w:val="single" w:sz="4" w:space="0" w:color="auto"/>
              <w:right w:val="nil"/>
            </w:tcBorders>
          </w:tcPr>
          <w:p w:rsidR="00654D83" w:rsidRDefault="00654D83" w:rsidP="00E81967">
            <w:pPr>
              <w:spacing w:before="20" w:after="20"/>
              <w:jc w:val="both"/>
              <w:rPr>
                <w:b/>
                <w:color w:val="0000FF"/>
                <w:sz w:val="26"/>
                <w:szCs w:val="26"/>
              </w:rPr>
            </w:pPr>
          </w:p>
        </w:tc>
        <w:tc>
          <w:tcPr>
            <w:tcW w:w="8221" w:type="dxa"/>
            <w:gridSpan w:val="2"/>
            <w:tcBorders>
              <w:top w:val="double" w:sz="4" w:space="0" w:color="008000"/>
              <w:bottom w:val="single" w:sz="4" w:space="0" w:color="auto"/>
              <w:right w:val="nil"/>
            </w:tcBorders>
            <w:shd w:val="clear" w:color="auto" w:fill="auto"/>
          </w:tcPr>
          <w:p w:rsidR="00654D83" w:rsidRPr="001A7962" w:rsidRDefault="00654D83" w:rsidP="00E81967">
            <w:pPr>
              <w:spacing w:before="20" w:after="20"/>
              <w:jc w:val="both"/>
              <w:rPr>
                <w:b/>
                <w:color w:val="0000FF"/>
                <w:sz w:val="26"/>
                <w:szCs w:val="26"/>
              </w:rPr>
            </w:pPr>
            <w:r>
              <w:rPr>
                <w:b/>
                <w:color w:val="0000FF"/>
                <w:sz w:val="26"/>
                <w:szCs w:val="26"/>
              </w:rPr>
              <w:t xml:space="preserve">CHƯƠNG </w:t>
            </w:r>
            <w:r w:rsidRPr="008F5EAE">
              <w:rPr>
                <w:b/>
                <w:color w:val="0000FF"/>
                <w:sz w:val="26"/>
                <w:szCs w:val="26"/>
              </w:rPr>
              <w:t xml:space="preserve">D3. ĐÁNH GIÁ, ĐO LƯỜNG, HỢP TÁC VÀ CẢI TIẾN CHẤT LƯỢNG </w:t>
            </w:r>
            <w:r>
              <w:rPr>
                <w:b/>
                <w:color w:val="0000FF"/>
                <w:sz w:val="26"/>
                <w:szCs w:val="26"/>
              </w:rPr>
              <w:t>(3)</w:t>
            </w:r>
          </w:p>
        </w:tc>
        <w:tc>
          <w:tcPr>
            <w:tcW w:w="926" w:type="dxa"/>
            <w:tcBorders>
              <w:top w:val="double" w:sz="4" w:space="0" w:color="008000"/>
              <w:left w:val="nil"/>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sz w:val="26"/>
                <w:szCs w:val="26"/>
              </w:rPr>
            </w:pPr>
            <w:r>
              <w:rPr>
                <w:sz w:val="26"/>
                <w:szCs w:val="26"/>
              </w:rPr>
              <w:t>77</w:t>
            </w:r>
          </w:p>
        </w:tc>
        <w:tc>
          <w:tcPr>
            <w:tcW w:w="850" w:type="dxa"/>
            <w:tcBorders>
              <w:top w:val="single" w:sz="4" w:space="0" w:color="auto"/>
              <w:bottom w:val="single" w:sz="4" w:space="0" w:color="auto"/>
            </w:tcBorders>
            <w:shd w:val="clear" w:color="auto" w:fill="auto"/>
          </w:tcPr>
          <w:p w:rsidR="00654D83" w:rsidRPr="00F3250C" w:rsidRDefault="00654D83" w:rsidP="00E81967">
            <w:pPr>
              <w:spacing w:before="20" w:after="20"/>
              <w:jc w:val="center"/>
              <w:rPr>
                <w:bCs/>
                <w:sz w:val="26"/>
                <w:szCs w:val="26"/>
              </w:rPr>
            </w:pPr>
            <w:r w:rsidRPr="00F3250C">
              <w:rPr>
                <w:bCs/>
                <w:sz w:val="26"/>
                <w:szCs w:val="26"/>
              </w:rPr>
              <w:t>D3.1</w:t>
            </w:r>
          </w:p>
        </w:tc>
        <w:tc>
          <w:tcPr>
            <w:tcW w:w="7371" w:type="dxa"/>
            <w:tcBorders>
              <w:top w:val="single" w:sz="4" w:space="0" w:color="auto"/>
              <w:bottom w:val="single" w:sz="4" w:space="0" w:color="auto"/>
            </w:tcBorders>
            <w:shd w:val="clear" w:color="auto" w:fill="auto"/>
            <w:vAlign w:val="center"/>
          </w:tcPr>
          <w:p w:rsidR="00654D83" w:rsidRPr="00D56BFA" w:rsidRDefault="00654D83" w:rsidP="00E81967">
            <w:pPr>
              <w:spacing w:before="20" w:after="20"/>
              <w:jc w:val="both"/>
              <w:rPr>
                <w:bCs/>
                <w:sz w:val="26"/>
                <w:szCs w:val="26"/>
              </w:rPr>
            </w:pPr>
            <w:r w:rsidRPr="00D56BFA">
              <w:rPr>
                <w:bCs/>
                <w:sz w:val="26"/>
                <w:szCs w:val="26"/>
              </w:rPr>
              <w:t>Đánh giá chính xác thực trạng và công bố công khai chất lượng bệnh viện</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sz w:val="26"/>
                <w:szCs w:val="26"/>
              </w:rPr>
            </w:pPr>
            <w:r>
              <w:rPr>
                <w:sz w:val="26"/>
                <w:szCs w:val="26"/>
              </w:rPr>
              <w:t>78</w:t>
            </w:r>
          </w:p>
        </w:tc>
        <w:tc>
          <w:tcPr>
            <w:tcW w:w="850" w:type="dxa"/>
            <w:tcBorders>
              <w:top w:val="single" w:sz="4" w:space="0" w:color="auto"/>
              <w:bottom w:val="single" w:sz="4" w:space="0" w:color="auto"/>
            </w:tcBorders>
            <w:shd w:val="clear" w:color="auto" w:fill="auto"/>
          </w:tcPr>
          <w:p w:rsidR="00654D83" w:rsidRPr="00F3250C" w:rsidRDefault="00654D83" w:rsidP="00E81967">
            <w:pPr>
              <w:spacing w:before="20" w:after="20"/>
              <w:jc w:val="center"/>
              <w:rPr>
                <w:bCs/>
                <w:sz w:val="26"/>
                <w:szCs w:val="26"/>
              </w:rPr>
            </w:pPr>
            <w:r w:rsidRPr="00F3250C">
              <w:rPr>
                <w:bCs/>
                <w:sz w:val="26"/>
                <w:szCs w:val="26"/>
              </w:rPr>
              <w:t>D3.2</w:t>
            </w:r>
          </w:p>
        </w:tc>
        <w:tc>
          <w:tcPr>
            <w:tcW w:w="7371" w:type="dxa"/>
            <w:tcBorders>
              <w:top w:val="single" w:sz="4" w:space="0" w:color="auto"/>
              <w:bottom w:val="single" w:sz="4" w:space="0" w:color="auto"/>
            </w:tcBorders>
            <w:shd w:val="clear" w:color="auto" w:fill="auto"/>
            <w:vAlign w:val="center"/>
          </w:tcPr>
          <w:p w:rsidR="00654D83" w:rsidRPr="00D56BFA" w:rsidRDefault="00654D83" w:rsidP="00E81967">
            <w:pPr>
              <w:spacing w:before="20" w:after="20"/>
              <w:rPr>
                <w:bCs/>
                <w:sz w:val="26"/>
                <w:szCs w:val="26"/>
              </w:rPr>
            </w:pPr>
            <w:r w:rsidRPr="00D56BFA">
              <w:rPr>
                <w:bCs/>
                <w:sz w:val="26"/>
                <w:szCs w:val="26"/>
              </w:rPr>
              <w:t>Đo lường và giám sát cải tiến chất lượng bệnh viện</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sz w:val="26"/>
                <w:szCs w:val="26"/>
              </w:rPr>
            </w:pPr>
            <w:r>
              <w:rPr>
                <w:sz w:val="26"/>
                <w:szCs w:val="26"/>
              </w:rPr>
              <w:t>79</w:t>
            </w:r>
          </w:p>
        </w:tc>
        <w:tc>
          <w:tcPr>
            <w:tcW w:w="850" w:type="dxa"/>
            <w:tcBorders>
              <w:top w:val="single" w:sz="4" w:space="0" w:color="auto"/>
              <w:bottom w:val="single" w:sz="4" w:space="0" w:color="auto"/>
            </w:tcBorders>
            <w:shd w:val="clear" w:color="auto" w:fill="auto"/>
          </w:tcPr>
          <w:p w:rsidR="00654D83" w:rsidRPr="00F3250C" w:rsidRDefault="00654D83" w:rsidP="00E81967">
            <w:pPr>
              <w:spacing w:before="20" w:after="20"/>
              <w:jc w:val="center"/>
              <w:rPr>
                <w:bCs/>
                <w:sz w:val="26"/>
                <w:szCs w:val="26"/>
              </w:rPr>
            </w:pPr>
            <w:r w:rsidRPr="00F3250C">
              <w:rPr>
                <w:bCs/>
                <w:sz w:val="26"/>
                <w:szCs w:val="26"/>
              </w:rPr>
              <w:br w:type="page"/>
            </w:r>
            <w:r w:rsidRPr="00F3250C">
              <w:rPr>
                <w:bCs/>
                <w:sz w:val="26"/>
                <w:szCs w:val="26"/>
              </w:rPr>
              <w:br w:type="page"/>
              <w:t>D3.3</w:t>
            </w:r>
          </w:p>
        </w:tc>
        <w:tc>
          <w:tcPr>
            <w:tcW w:w="7371" w:type="dxa"/>
            <w:tcBorders>
              <w:top w:val="single" w:sz="4" w:space="0" w:color="auto"/>
              <w:bottom w:val="single" w:sz="4" w:space="0" w:color="auto"/>
            </w:tcBorders>
            <w:shd w:val="clear" w:color="auto" w:fill="auto"/>
          </w:tcPr>
          <w:p w:rsidR="00654D83" w:rsidRPr="00D56BFA" w:rsidRDefault="00654D83" w:rsidP="00E81967">
            <w:pPr>
              <w:spacing w:before="20" w:after="20"/>
              <w:jc w:val="both"/>
              <w:rPr>
                <w:bCs/>
                <w:sz w:val="26"/>
                <w:szCs w:val="26"/>
              </w:rPr>
            </w:pPr>
            <w:r w:rsidRPr="00D56BFA">
              <w:rPr>
                <w:bCs/>
                <w:sz w:val="26"/>
                <w:szCs w:val="26"/>
              </w:rPr>
              <w:t>Hợp tác với cơ quan quản lý trong việc xây dựng công cụ, triển khai, báo cáo hoạt động quản lý chất lượng bệnh viện</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bottom w:val="double" w:sz="4" w:space="0" w:color="008000"/>
              <w:right w:val="nil"/>
            </w:tcBorders>
          </w:tcPr>
          <w:p w:rsidR="00654D83" w:rsidRPr="003F06FB" w:rsidRDefault="00654D83" w:rsidP="00E81967">
            <w:pPr>
              <w:spacing w:before="20" w:after="20"/>
              <w:jc w:val="both"/>
              <w:rPr>
                <w:b/>
                <w:color w:val="C00000"/>
                <w:sz w:val="26"/>
                <w:szCs w:val="26"/>
              </w:rPr>
            </w:pPr>
          </w:p>
        </w:tc>
        <w:tc>
          <w:tcPr>
            <w:tcW w:w="8221" w:type="dxa"/>
            <w:gridSpan w:val="2"/>
            <w:tcBorders>
              <w:top w:val="double" w:sz="4" w:space="0" w:color="008000"/>
              <w:bottom w:val="double" w:sz="4" w:space="0" w:color="008000"/>
              <w:right w:val="nil"/>
            </w:tcBorders>
            <w:shd w:val="clear" w:color="auto" w:fill="auto"/>
          </w:tcPr>
          <w:p w:rsidR="00654D83" w:rsidRPr="00DB62DA" w:rsidRDefault="00654D83" w:rsidP="00E81967">
            <w:pPr>
              <w:spacing w:before="20" w:after="20"/>
              <w:jc w:val="both"/>
              <w:rPr>
                <w:b/>
                <w:color w:val="C00000"/>
                <w:sz w:val="26"/>
                <w:szCs w:val="26"/>
              </w:rPr>
            </w:pPr>
            <w:r w:rsidRPr="003F06FB">
              <w:rPr>
                <w:b/>
                <w:color w:val="C00000"/>
                <w:sz w:val="26"/>
                <w:szCs w:val="26"/>
              </w:rPr>
              <w:t xml:space="preserve">PHẦN </w:t>
            </w:r>
            <w:r>
              <w:rPr>
                <w:b/>
                <w:color w:val="C00000"/>
                <w:sz w:val="26"/>
                <w:szCs w:val="26"/>
              </w:rPr>
              <w:t>E</w:t>
            </w:r>
            <w:r w:rsidRPr="003F06FB">
              <w:rPr>
                <w:b/>
                <w:color w:val="C00000"/>
                <w:sz w:val="26"/>
                <w:szCs w:val="26"/>
              </w:rPr>
              <w:t>.  TIÊU CHÍ ĐẶC THÙ CHUYÊN KHOA</w:t>
            </w:r>
          </w:p>
        </w:tc>
        <w:tc>
          <w:tcPr>
            <w:tcW w:w="926" w:type="dxa"/>
            <w:tcBorders>
              <w:top w:val="double" w:sz="4" w:space="0" w:color="008000"/>
              <w:left w:val="nil"/>
              <w:bottom w:val="double" w:sz="4" w:space="0" w:color="008000"/>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double" w:sz="4" w:space="0" w:color="008000"/>
              <w:bottom w:val="single" w:sz="4" w:space="0" w:color="auto"/>
              <w:right w:val="nil"/>
            </w:tcBorders>
          </w:tcPr>
          <w:p w:rsidR="00654D83" w:rsidRDefault="00654D83" w:rsidP="00E81967">
            <w:pPr>
              <w:spacing w:before="20" w:after="20"/>
              <w:jc w:val="both"/>
              <w:rPr>
                <w:b/>
                <w:color w:val="0000FF"/>
                <w:sz w:val="26"/>
                <w:szCs w:val="26"/>
              </w:rPr>
            </w:pPr>
          </w:p>
        </w:tc>
        <w:tc>
          <w:tcPr>
            <w:tcW w:w="8221" w:type="dxa"/>
            <w:gridSpan w:val="2"/>
            <w:tcBorders>
              <w:top w:val="double" w:sz="4" w:space="0" w:color="008000"/>
              <w:bottom w:val="single" w:sz="4" w:space="0" w:color="auto"/>
              <w:right w:val="nil"/>
            </w:tcBorders>
            <w:shd w:val="clear" w:color="auto" w:fill="auto"/>
          </w:tcPr>
          <w:p w:rsidR="00654D83" w:rsidRPr="001A7962" w:rsidRDefault="00654D83" w:rsidP="00E81967">
            <w:pPr>
              <w:spacing w:before="20" w:after="20"/>
              <w:jc w:val="both"/>
              <w:rPr>
                <w:b/>
                <w:color w:val="0000FF"/>
                <w:sz w:val="26"/>
                <w:szCs w:val="26"/>
              </w:rPr>
            </w:pPr>
            <w:r>
              <w:rPr>
                <w:b/>
                <w:color w:val="0000FF"/>
                <w:sz w:val="26"/>
                <w:szCs w:val="26"/>
              </w:rPr>
              <w:t xml:space="preserve">CHƯƠNG </w:t>
            </w:r>
            <w:r w:rsidRPr="008F5EAE">
              <w:rPr>
                <w:b/>
                <w:color w:val="0000FF"/>
                <w:sz w:val="26"/>
                <w:szCs w:val="26"/>
              </w:rPr>
              <w:t>E1. TIÊU CHÍ SẢN KHOA, NHI KHOA (ÁP DỤNG CHO BỆNH VIỆN ĐA KHOA CÓ KHOA SẢN, NHI VÀ BỆNH VIỆN CHUYÊN KHOA SẢN, NHI)</w:t>
            </w:r>
            <w:r>
              <w:rPr>
                <w:b/>
                <w:color w:val="0000FF"/>
                <w:sz w:val="26"/>
                <w:szCs w:val="26"/>
              </w:rPr>
              <w:t xml:space="preserve"> (4)</w:t>
            </w:r>
          </w:p>
        </w:tc>
        <w:tc>
          <w:tcPr>
            <w:tcW w:w="926" w:type="dxa"/>
            <w:tcBorders>
              <w:top w:val="double" w:sz="4" w:space="0" w:color="008000"/>
              <w:left w:val="nil"/>
              <w:bottom w:val="single" w:sz="4" w:space="0" w:color="auto"/>
              <w:right w:val="double" w:sz="4" w:space="0" w:color="008000"/>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sz w:val="26"/>
                <w:szCs w:val="26"/>
              </w:rPr>
            </w:pPr>
            <w:r>
              <w:rPr>
                <w:sz w:val="26"/>
                <w:szCs w:val="26"/>
              </w:rPr>
              <w:t>80</w:t>
            </w:r>
          </w:p>
        </w:tc>
        <w:tc>
          <w:tcPr>
            <w:tcW w:w="850" w:type="dxa"/>
            <w:tcBorders>
              <w:top w:val="single" w:sz="4" w:space="0" w:color="auto"/>
              <w:bottom w:val="single" w:sz="4" w:space="0" w:color="auto"/>
            </w:tcBorders>
            <w:shd w:val="clear" w:color="auto" w:fill="auto"/>
          </w:tcPr>
          <w:p w:rsidR="00654D83" w:rsidRPr="00B246F3" w:rsidRDefault="00654D83" w:rsidP="00E81967">
            <w:pPr>
              <w:spacing w:before="20" w:after="20"/>
              <w:jc w:val="center"/>
              <w:rPr>
                <w:bCs/>
                <w:sz w:val="26"/>
                <w:szCs w:val="26"/>
              </w:rPr>
            </w:pPr>
            <w:r w:rsidRPr="00B246F3">
              <w:rPr>
                <w:bCs/>
                <w:sz w:val="26"/>
                <w:szCs w:val="26"/>
              </w:rPr>
              <w:t>E1.1</w:t>
            </w:r>
          </w:p>
        </w:tc>
        <w:tc>
          <w:tcPr>
            <w:tcW w:w="7371" w:type="dxa"/>
            <w:tcBorders>
              <w:top w:val="single" w:sz="4" w:space="0" w:color="auto"/>
              <w:bottom w:val="single" w:sz="4" w:space="0" w:color="auto"/>
            </w:tcBorders>
            <w:shd w:val="clear" w:color="auto" w:fill="auto"/>
          </w:tcPr>
          <w:p w:rsidR="00654D83" w:rsidRPr="00D56BFA" w:rsidRDefault="00654D83" w:rsidP="00E81967">
            <w:pPr>
              <w:spacing w:before="20" w:after="20"/>
              <w:jc w:val="both"/>
              <w:rPr>
                <w:bCs/>
                <w:sz w:val="26"/>
                <w:szCs w:val="26"/>
              </w:rPr>
            </w:pPr>
            <w:r w:rsidRPr="00D56BFA">
              <w:rPr>
                <w:bCs/>
                <w:sz w:val="26"/>
                <w:szCs w:val="26"/>
              </w:rPr>
              <w:t>Bệnh viện thiết lập hệ thống tổ chức chăm sóc sản khoa và sơ sinh</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sz w:val="26"/>
                <w:szCs w:val="26"/>
              </w:rPr>
            </w:pPr>
            <w:r>
              <w:rPr>
                <w:sz w:val="26"/>
                <w:szCs w:val="26"/>
              </w:rPr>
              <w:t>81</w:t>
            </w:r>
          </w:p>
        </w:tc>
        <w:tc>
          <w:tcPr>
            <w:tcW w:w="850" w:type="dxa"/>
            <w:tcBorders>
              <w:top w:val="single" w:sz="4" w:space="0" w:color="auto"/>
              <w:bottom w:val="single" w:sz="4" w:space="0" w:color="auto"/>
            </w:tcBorders>
            <w:shd w:val="clear" w:color="auto" w:fill="auto"/>
          </w:tcPr>
          <w:p w:rsidR="00654D83" w:rsidRPr="00B246F3" w:rsidRDefault="00654D83" w:rsidP="00E81967">
            <w:pPr>
              <w:spacing w:before="20" w:after="20"/>
              <w:jc w:val="center"/>
              <w:rPr>
                <w:bCs/>
                <w:sz w:val="26"/>
                <w:szCs w:val="26"/>
              </w:rPr>
            </w:pPr>
            <w:r w:rsidRPr="00B246F3">
              <w:rPr>
                <w:bCs/>
                <w:sz w:val="26"/>
                <w:szCs w:val="26"/>
              </w:rPr>
              <w:t>E1.2</w:t>
            </w:r>
          </w:p>
        </w:tc>
        <w:tc>
          <w:tcPr>
            <w:tcW w:w="7371" w:type="dxa"/>
            <w:tcBorders>
              <w:top w:val="single" w:sz="4" w:space="0" w:color="auto"/>
              <w:bottom w:val="single" w:sz="4" w:space="0" w:color="auto"/>
            </w:tcBorders>
            <w:shd w:val="clear" w:color="auto" w:fill="auto"/>
          </w:tcPr>
          <w:p w:rsidR="00654D83" w:rsidRPr="00D56BFA" w:rsidRDefault="00654D83" w:rsidP="00E81967">
            <w:pPr>
              <w:spacing w:before="20" w:after="20"/>
              <w:jc w:val="both"/>
              <w:rPr>
                <w:bCs/>
                <w:sz w:val="26"/>
                <w:szCs w:val="26"/>
              </w:rPr>
            </w:pPr>
            <w:r w:rsidRPr="00D56BFA">
              <w:rPr>
                <w:bCs/>
                <w:sz w:val="26"/>
                <w:szCs w:val="26"/>
              </w:rPr>
              <w:t>Bệnh viện thiết lập hệ thống tổ chức chăm sóc nhi khoa</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single" w:sz="4" w:space="0" w:color="auto"/>
            </w:tcBorders>
          </w:tcPr>
          <w:p w:rsidR="00654D83" w:rsidRDefault="00654D83" w:rsidP="00E81967">
            <w:pPr>
              <w:spacing w:before="20" w:after="20"/>
              <w:jc w:val="center"/>
              <w:rPr>
                <w:sz w:val="26"/>
                <w:szCs w:val="26"/>
              </w:rPr>
            </w:pPr>
            <w:r>
              <w:rPr>
                <w:sz w:val="26"/>
                <w:szCs w:val="26"/>
              </w:rPr>
              <w:t>82</w:t>
            </w:r>
          </w:p>
        </w:tc>
        <w:tc>
          <w:tcPr>
            <w:tcW w:w="850" w:type="dxa"/>
            <w:tcBorders>
              <w:top w:val="single" w:sz="4" w:space="0" w:color="auto"/>
              <w:bottom w:val="single" w:sz="4" w:space="0" w:color="auto"/>
            </w:tcBorders>
            <w:shd w:val="clear" w:color="auto" w:fill="auto"/>
          </w:tcPr>
          <w:p w:rsidR="00654D83" w:rsidRPr="00B246F3" w:rsidRDefault="00654D83" w:rsidP="00E81967">
            <w:pPr>
              <w:spacing w:before="20" w:after="20"/>
              <w:jc w:val="center"/>
              <w:rPr>
                <w:bCs/>
                <w:sz w:val="26"/>
                <w:szCs w:val="26"/>
              </w:rPr>
            </w:pPr>
            <w:r w:rsidRPr="00B246F3">
              <w:rPr>
                <w:bCs/>
                <w:sz w:val="26"/>
                <w:szCs w:val="26"/>
              </w:rPr>
              <w:br w:type="page"/>
            </w:r>
            <w:r w:rsidRPr="00B246F3">
              <w:rPr>
                <w:bCs/>
                <w:sz w:val="26"/>
                <w:szCs w:val="26"/>
              </w:rPr>
              <w:br w:type="page"/>
              <w:t>E1.3</w:t>
            </w:r>
          </w:p>
        </w:tc>
        <w:tc>
          <w:tcPr>
            <w:tcW w:w="7371" w:type="dxa"/>
            <w:tcBorders>
              <w:top w:val="single" w:sz="4" w:space="0" w:color="auto"/>
              <w:bottom w:val="single" w:sz="4" w:space="0" w:color="auto"/>
            </w:tcBorders>
            <w:shd w:val="clear" w:color="auto" w:fill="auto"/>
          </w:tcPr>
          <w:p w:rsidR="00654D83" w:rsidRPr="00D56BFA" w:rsidRDefault="00654D83" w:rsidP="00E81967">
            <w:pPr>
              <w:spacing w:before="20" w:after="20"/>
              <w:jc w:val="both"/>
              <w:rPr>
                <w:bCs/>
                <w:sz w:val="26"/>
                <w:szCs w:val="26"/>
              </w:rPr>
            </w:pPr>
            <w:r w:rsidRPr="00D56BFA">
              <w:rPr>
                <w:bCs/>
                <w:sz w:val="26"/>
                <w:szCs w:val="26"/>
              </w:rPr>
              <w:t>Bệnh viện thực hiện tốt hoạt động truyền thông sức khỏe sinh sản trước sinh và sau sinh</w:t>
            </w:r>
          </w:p>
        </w:tc>
        <w:tc>
          <w:tcPr>
            <w:tcW w:w="926" w:type="dxa"/>
            <w:tcBorders>
              <w:top w:val="single" w:sz="4" w:space="0" w:color="auto"/>
              <w:bottom w:val="single" w:sz="4" w:space="0" w:color="auto"/>
            </w:tcBorders>
            <w:vAlign w:val="center"/>
          </w:tcPr>
          <w:p w:rsidR="00654D83" w:rsidRPr="004445AA" w:rsidRDefault="00654D83" w:rsidP="00E81967">
            <w:pPr>
              <w:spacing w:before="20" w:after="20"/>
              <w:jc w:val="center"/>
              <w:rPr>
                <w:bCs/>
                <w:sz w:val="26"/>
                <w:szCs w:val="26"/>
              </w:rPr>
            </w:pPr>
          </w:p>
        </w:tc>
      </w:tr>
      <w:tr w:rsidR="00654D83" w:rsidRPr="0037563F" w:rsidTr="00E81967">
        <w:trPr>
          <w:cantSplit/>
        </w:trPr>
        <w:tc>
          <w:tcPr>
            <w:tcW w:w="710" w:type="dxa"/>
            <w:tcBorders>
              <w:top w:val="single" w:sz="4" w:space="0" w:color="auto"/>
              <w:bottom w:val="double" w:sz="4" w:space="0" w:color="008000"/>
            </w:tcBorders>
          </w:tcPr>
          <w:p w:rsidR="00654D83" w:rsidRDefault="00654D83" w:rsidP="00E81967">
            <w:pPr>
              <w:spacing w:before="20" w:after="20"/>
              <w:jc w:val="center"/>
              <w:rPr>
                <w:sz w:val="26"/>
                <w:szCs w:val="26"/>
              </w:rPr>
            </w:pPr>
            <w:r>
              <w:rPr>
                <w:sz w:val="26"/>
                <w:szCs w:val="26"/>
              </w:rPr>
              <w:t>83</w:t>
            </w:r>
          </w:p>
        </w:tc>
        <w:tc>
          <w:tcPr>
            <w:tcW w:w="850" w:type="dxa"/>
            <w:tcBorders>
              <w:top w:val="single" w:sz="4" w:space="0" w:color="auto"/>
              <w:bottom w:val="double" w:sz="4" w:space="0" w:color="008000"/>
            </w:tcBorders>
            <w:shd w:val="clear" w:color="auto" w:fill="auto"/>
          </w:tcPr>
          <w:p w:rsidR="00654D83" w:rsidRPr="00B246F3" w:rsidRDefault="00654D83" w:rsidP="00E81967">
            <w:pPr>
              <w:spacing w:before="20" w:after="20"/>
              <w:jc w:val="center"/>
              <w:rPr>
                <w:bCs/>
                <w:sz w:val="26"/>
                <w:szCs w:val="26"/>
              </w:rPr>
            </w:pPr>
            <w:r w:rsidRPr="00B246F3">
              <w:rPr>
                <w:bCs/>
                <w:sz w:val="26"/>
                <w:szCs w:val="26"/>
              </w:rPr>
              <w:br w:type="page"/>
              <w:t>E1.4</w:t>
            </w:r>
          </w:p>
        </w:tc>
        <w:tc>
          <w:tcPr>
            <w:tcW w:w="7371" w:type="dxa"/>
            <w:tcBorders>
              <w:top w:val="single" w:sz="4" w:space="0" w:color="auto"/>
              <w:bottom w:val="double" w:sz="4" w:space="0" w:color="008000"/>
            </w:tcBorders>
            <w:shd w:val="clear" w:color="auto" w:fill="auto"/>
          </w:tcPr>
          <w:p w:rsidR="00654D83" w:rsidRPr="00D56BFA" w:rsidRDefault="00654D83" w:rsidP="00E81967">
            <w:pPr>
              <w:spacing w:before="20" w:after="20"/>
              <w:jc w:val="both"/>
              <w:rPr>
                <w:bCs/>
                <w:sz w:val="26"/>
                <w:szCs w:val="26"/>
              </w:rPr>
            </w:pPr>
            <w:r w:rsidRPr="00D56BFA">
              <w:rPr>
                <w:bCs/>
                <w:sz w:val="26"/>
                <w:szCs w:val="26"/>
              </w:rPr>
              <w:t>Bệnh viện tuyên truyền, tập huấn và thực hành tốt nuôi con bằng sữa mẹ theo hướng dẫn của Bộ Y tế và UNICEF</w:t>
            </w:r>
          </w:p>
        </w:tc>
        <w:tc>
          <w:tcPr>
            <w:tcW w:w="926" w:type="dxa"/>
            <w:tcBorders>
              <w:top w:val="single" w:sz="4" w:space="0" w:color="auto"/>
              <w:bottom w:val="double" w:sz="4" w:space="0" w:color="008000"/>
            </w:tcBorders>
            <w:vAlign w:val="center"/>
          </w:tcPr>
          <w:p w:rsidR="00654D83" w:rsidRPr="004445AA" w:rsidRDefault="00654D83" w:rsidP="00E81967">
            <w:pPr>
              <w:spacing w:before="20" w:after="20"/>
              <w:jc w:val="center"/>
              <w:rPr>
                <w:bCs/>
                <w:sz w:val="26"/>
                <w:szCs w:val="26"/>
              </w:rPr>
            </w:pPr>
          </w:p>
        </w:tc>
      </w:tr>
    </w:tbl>
    <w:p w:rsidR="007E02B4" w:rsidRPr="00654D83" w:rsidRDefault="00712F80" w:rsidP="009A0E29">
      <w:pPr>
        <w:spacing w:before="60" w:after="60"/>
        <w:jc w:val="center"/>
        <w:rPr>
          <w:b/>
          <w:sz w:val="22"/>
        </w:rPr>
      </w:pPr>
      <w:r>
        <w:rPr>
          <w:b/>
          <w:color w:val="C00000"/>
          <w:sz w:val="42"/>
          <w:szCs w:val="72"/>
        </w:rPr>
        <w:br w:type="page"/>
      </w:r>
      <w:r w:rsidR="00507208" w:rsidRPr="00654D83">
        <w:rPr>
          <w:b/>
          <w:color w:val="C00000"/>
          <w:sz w:val="36"/>
          <w:szCs w:val="72"/>
        </w:rPr>
        <w:lastRenderedPageBreak/>
        <w:t xml:space="preserve">BỘ </w:t>
      </w:r>
      <w:r w:rsidR="007E02B4" w:rsidRPr="00654D83">
        <w:rPr>
          <w:b/>
          <w:color w:val="C00000"/>
          <w:sz w:val="36"/>
          <w:szCs w:val="72"/>
        </w:rPr>
        <w:t>TIÊU CHÍ CHẤT LƯỢNG BỆNH VIỆN</w:t>
      </w:r>
      <w:r w:rsidR="007501AE" w:rsidRPr="00654D83">
        <w:rPr>
          <w:b/>
          <w:color w:val="C00000"/>
          <w:sz w:val="36"/>
          <w:szCs w:val="72"/>
        </w:rPr>
        <w:t xml:space="preserve"> VIỆT NAM</w:t>
      </w:r>
    </w:p>
    <w:p w:rsidR="00F424AE" w:rsidRPr="00563A77" w:rsidRDefault="00F424AE" w:rsidP="00FC2CAF">
      <w:pPr>
        <w:pStyle w:val="Heading1"/>
        <w:keepNext w:val="0"/>
        <w:numPr>
          <w:ilvl w:val="0"/>
          <w:numId w:val="98"/>
        </w:numPr>
        <w:spacing w:before="120" w:after="120"/>
        <w:rPr>
          <w:rFonts w:ascii="Times New Roman" w:hAnsi="Times New Roman"/>
          <w:sz w:val="26"/>
        </w:rPr>
      </w:pPr>
      <w:r w:rsidRPr="00563A77">
        <w:rPr>
          <w:rFonts w:ascii="Times New Roman" w:hAnsi="Times New Roman"/>
          <w:sz w:val="26"/>
        </w:rPr>
        <w:t xml:space="preserve">QUAN ĐIỂM CHỦ ĐẠO </w:t>
      </w:r>
      <w:r w:rsidR="00830985">
        <w:rPr>
          <w:rFonts w:ascii="Times New Roman" w:hAnsi="Times New Roman"/>
          <w:sz w:val="26"/>
        </w:rPr>
        <w:t>CỦA BỘ</w:t>
      </w:r>
      <w:r w:rsidRPr="00563A77">
        <w:rPr>
          <w:rFonts w:ascii="Times New Roman" w:hAnsi="Times New Roman"/>
          <w:sz w:val="26"/>
        </w:rPr>
        <w:t xml:space="preserve"> TIÊU CHÍ </w:t>
      </w:r>
    </w:p>
    <w:p w:rsidR="007253F9" w:rsidRPr="00D966CB" w:rsidRDefault="00F424AE" w:rsidP="00D966CB">
      <w:pPr>
        <w:spacing w:before="0" w:line="288" w:lineRule="auto"/>
        <w:ind w:firstLine="720"/>
        <w:jc w:val="both"/>
        <w:rPr>
          <w:sz w:val="28"/>
          <w:szCs w:val="28"/>
        </w:rPr>
      </w:pPr>
      <w:r w:rsidRPr="00294CDB">
        <w:rPr>
          <w:sz w:val="28"/>
          <w:szCs w:val="28"/>
        </w:rPr>
        <w:t>Lấy</w:t>
      </w:r>
      <w:r w:rsidR="00D966CB">
        <w:rPr>
          <w:sz w:val="28"/>
          <w:szCs w:val="28"/>
        </w:rPr>
        <w:t xml:space="preserve"> </w:t>
      </w:r>
      <w:r w:rsidR="00B030B4" w:rsidRPr="00294CDB">
        <w:rPr>
          <w:sz w:val="28"/>
          <w:szCs w:val="28"/>
        </w:rPr>
        <w:t>người bệnh là trung tâm</w:t>
      </w:r>
      <w:r w:rsidR="00294CDB">
        <w:rPr>
          <w:sz w:val="28"/>
          <w:szCs w:val="28"/>
        </w:rPr>
        <w:t xml:space="preserve"> của hoạt động điều trị và chăm sóc</w:t>
      </w:r>
      <w:r w:rsidR="00294CDB" w:rsidRPr="00294CDB">
        <w:rPr>
          <w:sz w:val="28"/>
          <w:szCs w:val="28"/>
        </w:rPr>
        <w:t>, nhân viên y tế là then chốt</w:t>
      </w:r>
      <w:r w:rsidR="00D966CB">
        <w:rPr>
          <w:sz w:val="28"/>
          <w:szCs w:val="28"/>
        </w:rPr>
        <w:t xml:space="preserve"> của toàn bộ hoạt động khám, chữa bệnh</w:t>
      </w:r>
      <w:r w:rsidR="00294CDB">
        <w:rPr>
          <w:sz w:val="28"/>
          <w:szCs w:val="28"/>
        </w:rPr>
        <w:t>.</w:t>
      </w:r>
    </w:p>
    <w:p w:rsidR="00F424AE" w:rsidRPr="00563A77" w:rsidRDefault="00F424AE" w:rsidP="00FC2CAF">
      <w:pPr>
        <w:pStyle w:val="Heading1"/>
        <w:keepNext w:val="0"/>
        <w:numPr>
          <w:ilvl w:val="0"/>
          <w:numId w:val="98"/>
        </w:numPr>
        <w:spacing w:before="120" w:after="0"/>
        <w:rPr>
          <w:sz w:val="26"/>
        </w:rPr>
      </w:pPr>
      <w:r w:rsidRPr="00563A77">
        <w:rPr>
          <w:rFonts w:ascii="Times New Roman" w:hAnsi="Times New Roman"/>
          <w:sz w:val="26"/>
        </w:rPr>
        <w:t xml:space="preserve">MỤC ĐÍCH BAN HÀNH BỘ TIÊU CHÍ </w:t>
      </w:r>
    </w:p>
    <w:p w:rsidR="000371DA" w:rsidRDefault="000371DA" w:rsidP="00F424AE">
      <w:pPr>
        <w:spacing w:line="288" w:lineRule="auto"/>
        <w:ind w:firstLine="720"/>
        <w:jc w:val="both"/>
        <w:rPr>
          <w:sz w:val="28"/>
          <w:szCs w:val="28"/>
        </w:rPr>
      </w:pPr>
      <w:r>
        <w:rPr>
          <w:sz w:val="28"/>
          <w:szCs w:val="28"/>
        </w:rPr>
        <w:t xml:space="preserve">Bộ tiêu chí chất lượng </w:t>
      </w:r>
      <w:r w:rsidR="00733575">
        <w:rPr>
          <w:sz w:val="28"/>
          <w:szCs w:val="28"/>
        </w:rPr>
        <w:t>bệnh viện Việt Nam</w:t>
      </w:r>
      <w:r>
        <w:rPr>
          <w:sz w:val="28"/>
          <w:szCs w:val="28"/>
        </w:rPr>
        <w:t xml:space="preserve"> </w:t>
      </w:r>
      <w:r w:rsidR="00A2493C">
        <w:rPr>
          <w:sz w:val="28"/>
          <w:szCs w:val="28"/>
        </w:rPr>
        <w:t xml:space="preserve">năm </w:t>
      </w:r>
      <w:r>
        <w:rPr>
          <w:sz w:val="28"/>
          <w:szCs w:val="28"/>
        </w:rPr>
        <w:t>2016 được chỉnh sửa</w:t>
      </w:r>
      <w:r w:rsidR="00D966CB">
        <w:rPr>
          <w:sz w:val="28"/>
          <w:szCs w:val="28"/>
        </w:rPr>
        <w:t>, bổ sung</w:t>
      </w:r>
      <w:r>
        <w:rPr>
          <w:sz w:val="28"/>
          <w:szCs w:val="28"/>
        </w:rPr>
        <w:t xml:space="preserve"> và nâng cấp</w:t>
      </w:r>
      <w:r w:rsidR="009A0E29">
        <w:rPr>
          <w:sz w:val="28"/>
          <w:szCs w:val="28"/>
        </w:rPr>
        <w:t xml:space="preserve"> một số tiêu chí, </w:t>
      </w:r>
      <w:r w:rsidR="008D1B41">
        <w:rPr>
          <w:sz w:val="28"/>
          <w:szCs w:val="28"/>
        </w:rPr>
        <w:t>tiểu mục</w:t>
      </w:r>
      <w:r>
        <w:rPr>
          <w:sz w:val="28"/>
          <w:szCs w:val="28"/>
        </w:rPr>
        <w:t xml:space="preserve"> từ Bộ tiêu chí đánh giá chất lượng bệnh viện ban hành theo Quyết định 4858/QĐ-BYT ngày 3/12/2013</w:t>
      </w:r>
      <w:r w:rsidR="0063170D">
        <w:rPr>
          <w:sz w:val="28"/>
          <w:szCs w:val="28"/>
        </w:rPr>
        <w:t xml:space="preserve"> của Bộ trưởng Bộ Y tế</w:t>
      </w:r>
      <w:r>
        <w:rPr>
          <w:sz w:val="28"/>
          <w:szCs w:val="28"/>
        </w:rPr>
        <w:t>.</w:t>
      </w:r>
    </w:p>
    <w:p w:rsidR="00F424AE" w:rsidRDefault="00F424AE" w:rsidP="00F424AE">
      <w:pPr>
        <w:spacing w:line="288" w:lineRule="auto"/>
        <w:ind w:firstLine="720"/>
        <w:jc w:val="both"/>
        <w:rPr>
          <w:sz w:val="28"/>
          <w:szCs w:val="28"/>
        </w:rPr>
      </w:pPr>
      <w:r>
        <w:rPr>
          <w:sz w:val="28"/>
          <w:szCs w:val="28"/>
        </w:rPr>
        <w:t>Các tiêu chí</w:t>
      </w:r>
      <w:r w:rsidR="006E6A3F">
        <w:rPr>
          <w:sz w:val="28"/>
          <w:szCs w:val="28"/>
        </w:rPr>
        <w:t xml:space="preserve"> chất lượng</w:t>
      </w:r>
      <w:r w:rsidR="00D966CB">
        <w:rPr>
          <w:sz w:val="28"/>
          <w:szCs w:val="28"/>
        </w:rPr>
        <w:t xml:space="preserve"> </w:t>
      </w:r>
      <w:r>
        <w:rPr>
          <w:sz w:val="28"/>
          <w:szCs w:val="28"/>
        </w:rPr>
        <w:t xml:space="preserve">được ban hành là bộ công cụ để các bệnh viện </w:t>
      </w:r>
      <w:r w:rsidR="00320F58">
        <w:rPr>
          <w:sz w:val="28"/>
          <w:szCs w:val="28"/>
        </w:rPr>
        <w:t xml:space="preserve">áp dụng </w:t>
      </w:r>
      <w:r>
        <w:rPr>
          <w:sz w:val="28"/>
          <w:szCs w:val="28"/>
        </w:rPr>
        <w:t xml:space="preserve">tự đánh giá chất lượng theo </w:t>
      </w:r>
      <w:r w:rsidR="00320F58">
        <w:rPr>
          <w:sz w:val="28"/>
          <w:szCs w:val="28"/>
        </w:rPr>
        <w:t>Đ</w:t>
      </w:r>
      <w:r>
        <w:rPr>
          <w:sz w:val="28"/>
          <w:szCs w:val="28"/>
        </w:rPr>
        <w:t>iều 8 của Thông tư 19</w:t>
      </w:r>
      <w:r w:rsidR="00320F58">
        <w:rPr>
          <w:sz w:val="28"/>
          <w:szCs w:val="28"/>
        </w:rPr>
        <w:t>/2013/TT-BYT</w:t>
      </w:r>
      <w:r w:rsidR="00D966CB">
        <w:rPr>
          <w:sz w:val="28"/>
          <w:szCs w:val="28"/>
        </w:rPr>
        <w:t xml:space="preserve">; </w:t>
      </w:r>
      <w:r w:rsidR="006E6A3F">
        <w:rPr>
          <w:sz w:val="28"/>
          <w:szCs w:val="28"/>
        </w:rPr>
        <w:t>phục vụ</w:t>
      </w:r>
      <w:r w:rsidR="00320F58">
        <w:rPr>
          <w:sz w:val="28"/>
          <w:szCs w:val="28"/>
        </w:rPr>
        <w:t xml:space="preserve"> cho các đoàn kiểm tra của cơ quan quản lý tiến hành đánh giá chất lượng bệnh viện </w:t>
      </w:r>
      <w:r w:rsidR="00320F58" w:rsidRPr="00067F70">
        <w:rPr>
          <w:sz w:val="28"/>
          <w:szCs w:val="28"/>
        </w:rPr>
        <w:t>theo định kỳ hằng năm hoặc đột xuất</w:t>
      </w:r>
      <w:r w:rsidR="00320F58">
        <w:rPr>
          <w:sz w:val="28"/>
          <w:szCs w:val="28"/>
        </w:rPr>
        <w:t>.</w:t>
      </w:r>
    </w:p>
    <w:p w:rsidR="006E6A3F" w:rsidRDefault="006E6A3F" w:rsidP="00F424AE">
      <w:pPr>
        <w:spacing w:line="288" w:lineRule="auto"/>
        <w:ind w:firstLine="720"/>
        <w:jc w:val="both"/>
        <w:rPr>
          <w:sz w:val="28"/>
          <w:szCs w:val="28"/>
        </w:rPr>
      </w:pPr>
      <w:r>
        <w:rPr>
          <w:sz w:val="28"/>
          <w:szCs w:val="28"/>
        </w:rPr>
        <w:t xml:space="preserve">Các tiêu chí chất lượng </w:t>
      </w:r>
      <w:r w:rsidR="00A2493C">
        <w:rPr>
          <w:sz w:val="28"/>
          <w:szCs w:val="28"/>
        </w:rPr>
        <w:t xml:space="preserve">bệnh viện </w:t>
      </w:r>
      <w:r>
        <w:rPr>
          <w:sz w:val="28"/>
          <w:szCs w:val="28"/>
        </w:rPr>
        <w:t xml:space="preserve">là công cụ cho các đơn vị kiểm định chất lượng độc lập tiến hành đánh giá </w:t>
      </w:r>
      <w:r w:rsidR="00A2493C">
        <w:rPr>
          <w:sz w:val="28"/>
          <w:szCs w:val="28"/>
        </w:rPr>
        <w:t xml:space="preserve">và chứng nhận </w:t>
      </w:r>
      <w:r>
        <w:rPr>
          <w:sz w:val="28"/>
          <w:szCs w:val="28"/>
        </w:rPr>
        <w:t xml:space="preserve">chất lượng theo </w:t>
      </w:r>
      <w:r w:rsidR="00A2493C">
        <w:rPr>
          <w:sz w:val="28"/>
          <w:szCs w:val="28"/>
        </w:rPr>
        <w:t xml:space="preserve">Điều 50, 51 của Luật Khám bệnh, chữa bệnh số 40/2009/QH12; </w:t>
      </w:r>
      <w:r w:rsidR="007501AE">
        <w:rPr>
          <w:sz w:val="28"/>
          <w:szCs w:val="28"/>
        </w:rPr>
        <w:t>Đ</w:t>
      </w:r>
      <w:r>
        <w:rPr>
          <w:sz w:val="28"/>
          <w:szCs w:val="28"/>
        </w:rPr>
        <w:t>iều</w:t>
      </w:r>
      <w:r w:rsidR="007501AE">
        <w:rPr>
          <w:sz w:val="28"/>
          <w:szCs w:val="28"/>
        </w:rPr>
        <w:t xml:space="preserve"> 10, Điều 11 của </w:t>
      </w:r>
      <w:r w:rsidR="007501AE">
        <w:rPr>
          <w:sz w:val="28"/>
          <w:szCs w:val="28"/>
          <w:lang w:val="nl-NL"/>
        </w:rPr>
        <w:t>Nghị định số 87/2011/NĐ-CP ngày 17 tháng 9 năm 2011.</w:t>
      </w:r>
    </w:p>
    <w:p w:rsidR="00F424AE" w:rsidRPr="00563A77" w:rsidRDefault="00F424AE" w:rsidP="00FC2CAF">
      <w:pPr>
        <w:numPr>
          <w:ilvl w:val="0"/>
          <w:numId w:val="98"/>
        </w:numPr>
        <w:jc w:val="both"/>
        <w:rPr>
          <w:b/>
          <w:bCs/>
          <w:kern w:val="32"/>
          <w:sz w:val="26"/>
          <w:szCs w:val="32"/>
        </w:rPr>
      </w:pPr>
      <w:r w:rsidRPr="00563A77">
        <w:rPr>
          <w:b/>
          <w:bCs/>
          <w:kern w:val="32"/>
          <w:sz w:val="26"/>
          <w:szCs w:val="32"/>
        </w:rPr>
        <w:t>MỤC TIÊU CỦA BỘ TIÊU CHÍ</w:t>
      </w:r>
    </w:p>
    <w:p w:rsidR="00F424AE" w:rsidRDefault="00F424AE" w:rsidP="00FC2CAF">
      <w:pPr>
        <w:numPr>
          <w:ilvl w:val="1"/>
          <w:numId w:val="98"/>
        </w:numPr>
        <w:rPr>
          <w:b/>
          <w:sz w:val="28"/>
          <w:szCs w:val="28"/>
        </w:rPr>
      </w:pPr>
      <w:r>
        <w:rPr>
          <w:b/>
          <w:sz w:val="28"/>
          <w:szCs w:val="28"/>
        </w:rPr>
        <w:t xml:space="preserve">Mục tiêu chung của Bộ tiêu chí </w:t>
      </w:r>
    </w:p>
    <w:p w:rsidR="00320F58" w:rsidRDefault="00F424AE" w:rsidP="00320F58">
      <w:pPr>
        <w:spacing w:line="288" w:lineRule="auto"/>
        <w:ind w:firstLine="720"/>
        <w:jc w:val="both"/>
        <w:rPr>
          <w:sz w:val="28"/>
          <w:szCs w:val="28"/>
        </w:rPr>
      </w:pPr>
      <w:r>
        <w:rPr>
          <w:sz w:val="28"/>
          <w:szCs w:val="28"/>
        </w:rPr>
        <w:t xml:space="preserve">Khuyến khích, định hướng và thúc đẩy các bệnh viện tiến hành các hoạt động cải tiến và nâng cao chất lượng </w:t>
      </w:r>
      <w:r w:rsidR="00320F58">
        <w:rPr>
          <w:sz w:val="28"/>
          <w:szCs w:val="28"/>
        </w:rPr>
        <w:t>nhằm cung ứng dịch vụ y tế an toàn, chất lượng</w:t>
      </w:r>
      <w:r w:rsidR="009E3AF9">
        <w:rPr>
          <w:sz w:val="28"/>
          <w:szCs w:val="28"/>
        </w:rPr>
        <w:t>, hiệu quả</w:t>
      </w:r>
      <w:r w:rsidR="00320F58">
        <w:rPr>
          <w:sz w:val="28"/>
          <w:szCs w:val="28"/>
        </w:rPr>
        <w:t xml:space="preserve"> và </w:t>
      </w:r>
      <w:r w:rsidR="0066202E">
        <w:rPr>
          <w:sz w:val="28"/>
          <w:szCs w:val="28"/>
        </w:rPr>
        <w:t xml:space="preserve">đem </w:t>
      </w:r>
      <w:r w:rsidR="00227CA5">
        <w:rPr>
          <w:sz w:val="28"/>
          <w:szCs w:val="28"/>
        </w:rPr>
        <w:t xml:space="preserve">lại </w:t>
      </w:r>
      <w:r w:rsidR="00320F58">
        <w:rPr>
          <w:sz w:val="28"/>
          <w:szCs w:val="28"/>
        </w:rPr>
        <w:t xml:space="preserve">sự hài lòng cho người bệnh, người dân và nhân viên y tế, </w:t>
      </w:r>
      <w:r w:rsidR="0066202E">
        <w:rPr>
          <w:sz w:val="28"/>
          <w:szCs w:val="28"/>
        </w:rPr>
        <w:t xml:space="preserve">đồng thời </w:t>
      </w:r>
      <w:r w:rsidR="00320F58">
        <w:rPr>
          <w:sz w:val="28"/>
          <w:szCs w:val="28"/>
        </w:rPr>
        <w:t>phù hợp với bối cảnh kinh tế - xã hội đất nước.</w:t>
      </w:r>
    </w:p>
    <w:p w:rsidR="00F424AE" w:rsidRDefault="00F424AE" w:rsidP="00FC2CAF">
      <w:pPr>
        <w:numPr>
          <w:ilvl w:val="1"/>
          <w:numId w:val="98"/>
        </w:numPr>
        <w:spacing w:after="120"/>
        <w:rPr>
          <w:b/>
          <w:sz w:val="28"/>
          <w:szCs w:val="28"/>
        </w:rPr>
      </w:pPr>
      <w:r>
        <w:rPr>
          <w:b/>
          <w:sz w:val="28"/>
          <w:szCs w:val="28"/>
        </w:rPr>
        <w:t>Mục tiêu cụ thể của Bộ tiêu chí</w:t>
      </w:r>
    </w:p>
    <w:p w:rsidR="00F424AE" w:rsidRDefault="00F424AE" w:rsidP="00FC2CAF">
      <w:pPr>
        <w:numPr>
          <w:ilvl w:val="0"/>
          <w:numId w:val="81"/>
        </w:numPr>
        <w:spacing w:before="0" w:after="60" w:line="288" w:lineRule="auto"/>
        <w:ind w:left="714" w:hanging="357"/>
        <w:jc w:val="both"/>
        <w:rPr>
          <w:sz w:val="28"/>
          <w:szCs w:val="28"/>
        </w:rPr>
      </w:pPr>
      <w:r>
        <w:rPr>
          <w:sz w:val="28"/>
          <w:szCs w:val="28"/>
        </w:rPr>
        <w:t>Cung cấp công cụ đánh giá thực trạng chất lượng bệnh viện Việt Nam.</w:t>
      </w:r>
    </w:p>
    <w:p w:rsidR="00F424AE" w:rsidRDefault="00F424AE" w:rsidP="00FC2CAF">
      <w:pPr>
        <w:numPr>
          <w:ilvl w:val="0"/>
          <w:numId w:val="81"/>
        </w:numPr>
        <w:spacing w:before="0" w:after="60" w:line="288" w:lineRule="auto"/>
        <w:ind w:left="714" w:hanging="357"/>
        <w:jc w:val="both"/>
        <w:rPr>
          <w:sz w:val="28"/>
          <w:szCs w:val="28"/>
        </w:rPr>
      </w:pPr>
      <w:r>
        <w:rPr>
          <w:sz w:val="28"/>
          <w:szCs w:val="28"/>
        </w:rPr>
        <w:t xml:space="preserve">Hỗ trợ cho các bệnh viện xác định được mức chất lượng </w:t>
      </w:r>
      <w:r w:rsidR="008B4830">
        <w:rPr>
          <w:sz w:val="28"/>
          <w:szCs w:val="28"/>
        </w:rPr>
        <w:t xml:space="preserve">tại thời điểm đánh giá </w:t>
      </w:r>
      <w:r>
        <w:rPr>
          <w:sz w:val="28"/>
          <w:szCs w:val="28"/>
        </w:rPr>
        <w:t>để tiến hành các hoạt động can thiệp nâng cao chất lượng bệnh viện.</w:t>
      </w:r>
    </w:p>
    <w:p w:rsidR="00F424AE" w:rsidRDefault="00F424AE" w:rsidP="00FC2CAF">
      <w:pPr>
        <w:numPr>
          <w:ilvl w:val="0"/>
          <w:numId w:val="81"/>
        </w:numPr>
        <w:spacing w:before="0" w:after="60" w:line="288" w:lineRule="auto"/>
        <w:ind w:left="714" w:hanging="357"/>
        <w:jc w:val="both"/>
        <w:rPr>
          <w:sz w:val="28"/>
          <w:szCs w:val="28"/>
        </w:rPr>
      </w:pPr>
      <w:r>
        <w:rPr>
          <w:sz w:val="28"/>
          <w:szCs w:val="28"/>
        </w:rPr>
        <w:t xml:space="preserve">Định hướng cho bệnh viện xác định vấn đề ưu tiên để cải </w:t>
      </w:r>
      <w:r w:rsidR="008919B3">
        <w:rPr>
          <w:sz w:val="28"/>
          <w:szCs w:val="28"/>
        </w:rPr>
        <w:t>tiến</w:t>
      </w:r>
      <w:r>
        <w:rPr>
          <w:sz w:val="28"/>
          <w:szCs w:val="28"/>
        </w:rPr>
        <w:t xml:space="preserve"> chất lượng.</w:t>
      </w:r>
    </w:p>
    <w:p w:rsidR="000D6BA9" w:rsidRDefault="000D6BA9" w:rsidP="000D6BA9">
      <w:pPr>
        <w:numPr>
          <w:ilvl w:val="0"/>
          <w:numId w:val="81"/>
        </w:numPr>
        <w:spacing w:before="0" w:after="60" w:line="288" w:lineRule="auto"/>
        <w:ind w:left="714" w:hanging="357"/>
        <w:jc w:val="both"/>
        <w:rPr>
          <w:sz w:val="28"/>
          <w:szCs w:val="28"/>
        </w:rPr>
      </w:pPr>
      <w:r w:rsidRPr="00563A77">
        <w:rPr>
          <w:sz w:val="28"/>
          <w:szCs w:val="28"/>
        </w:rPr>
        <w:t>Cung cấp tư liệu, căn cứ khoa học cho</w:t>
      </w:r>
      <w:r>
        <w:rPr>
          <w:sz w:val="28"/>
          <w:szCs w:val="28"/>
        </w:rPr>
        <w:t xml:space="preserve"> </w:t>
      </w:r>
      <w:r w:rsidRPr="00563A77">
        <w:rPr>
          <w:sz w:val="28"/>
          <w:szCs w:val="28"/>
        </w:rPr>
        <w:t>quy hoạch</w:t>
      </w:r>
      <w:r>
        <w:rPr>
          <w:sz w:val="28"/>
          <w:szCs w:val="28"/>
        </w:rPr>
        <w:t>,</w:t>
      </w:r>
      <w:r w:rsidRPr="00563A77">
        <w:rPr>
          <w:sz w:val="28"/>
          <w:szCs w:val="28"/>
        </w:rPr>
        <w:t xml:space="preserve"> đầu tư, phát triển bệnh viện.</w:t>
      </w:r>
    </w:p>
    <w:p w:rsidR="00F424AE" w:rsidRDefault="00F424AE" w:rsidP="00FC2CAF">
      <w:pPr>
        <w:numPr>
          <w:ilvl w:val="0"/>
          <w:numId w:val="81"/>
        </w:numPr>
        <w:spacing w:before="0" w:after="60" w:line="288" w:lineRule="auto"/>
        <w:ind w:left="714" w:hanging="357"/>
        <w:jc w:val="both"/>
        <w:rPr>
          <w:sz w:val="28"/>
          <w:szCs w:val="28"/>
        </w:rPr>
      </w:pPr>
      <w:r>
        <w:rPr>
          <w:sz w:val="28"/>
          <w:szCs w:val="28"/>
        </w:rPr>
        <w:t>Cung cấp tư liệu, căn cứ khoa học cho việc xếp loại chất lượng bệnh viện, thi đua</w:t>
      </w:r>
      <w:r w:rsidR="00567C4D">
        <w:rPr>
          <w:sz w:val="28"/>
          <w:szCs w:val="28"/>
        </w:rPr>
        <w:t xml:space="preserve"> và khen thưởng</w:t>
      </w:r>
      <w:r>
        <w:rPr>
          <w:sz w:val="28"/>
          <w:szCs w:val="28"/>
        </w:rPr>
        <w:t>.</w:t>
      </w:r>
    </w:p>
    <w:p w:rsidR="00665B88" w:rsidRPr="0063170D" w:rsidRDefault="00665B88" w:rsidP="0063170D">
      <w:pPr>
        <w:numPr>
          <w:ilvl w:val="1"/>
          <w:numId w:val="98"/>
        </w:numPr>
        <w:spacing w:after="120"/>
        <w:rPr>
          <w:b/>
          <w:sz w:val="28"/>
          <w:szCs w:val="28"/>
        </w:rPr>
      </w:pPr>
      <w:r w:rsidRPr="0063170D">
        <w:rPr>
          <w:b/>
          <w:sz w:val="28"/>
          <w:szCs w:val="28"/>
        </w:rPr>
        <w:t>Ý nghĩa</w:t>
      </w:r>
      <w:r w:rsidR="004E4A98">
        <w:rPr>
          <w:b/>
          <w:sz w:val="28"/>
          <w:szCs w:val="28"/>
        </w:rPr>
        <w:t xml:space="preserve"> của Bộ tiêu chí</w:t>
      </w:r>
    </w:p>
    <w:p w:rsidR="00077CE4" w:rsidRDefault="00665B88" w:rsidP="00077CE4">
      <w:pPr>
        <w:numPr>
          <w:ilvl w:val="0"/>
          <w:numId w:val="131"/>
        </w:numPr>
        <w:spacing w:before="0" w:after="60" w:line="288" w:lineRule="auto"/>
        <w:ind w:left="714" w:hanging="357"/>
        <w:jc w:val="both"/>
        <w:rPr>
          <w:sz w:val="28"/>
          <w:szCs w:val="28"/>
        </w:rPr>
      </w:pPr>
      <w:r w:rsidRPr="0063170D">
        <w:rPr>
          <w:sz w:val="28"/>
          <w:szCs w:val="28"/>
        </w:rPr>
        <w:t>Là công cụ để cơ quan quản lý hướng dẫn bệnh viện triển khai các hoạt động cải tiến chất lượng theo Thông tư số 19 TT/2013/TT-BYT ngày 12/7/2013.</w:t>
      </w:r>
    </w:p>
    <w:p w:rsidR="00077CE4" w:rsidRDefault="00077CE4" w:rsidP="00077CE4">
      <w:pPr>
        <w:numPr>
          <w:ilvl w:val="0"/>
          <w:numId w:val="131"/>
        </w:numPr>
        <w:spacing w:before="0" w:after="60" w:line="288" w:lineRule="auto"/>
        <w:ind w:left="714" w:hanging="357"/>
        <w:jc w:val="both"/>
        <w:rPr>
          <w:sz w:val="28"/>
          <w:szCs w:val="28"/>
        </w:rPr>
      </w:pPr>
      <w:r w:rsidRPr="00077CE4">
        <w:rPr>
          <w:sz w:val="28"/>
          <w:szCs w:val="28"/>
        </w:rPr>
        <w:lastRenderedPageBreak/>
        <w:t>Là căn cứ để bệnh viện triển khai các hoạt động đánh giá được bằng chất lượng nhằm cung ứng dịch vụ y tế an toàn, chất lượng, hiệu quả, mang lại sự hài lòng cao nhất cho người bệnh, người nhà người bệnh và nhân viên y tế.</w:t>
      </w:r>
    </w:p>
    <w:p w:rsidR="00077CE4" w:rsidRDefault="0063170D" w:rsidP="00077CE4">
      <w:pPr>
        <w:numPr>
          <w:ilvl w:val="0"/>
          <w:numId w:val="131"/>
        </w:numPr>
        <w:spacing w:before="0" w:after="60" w:line="288" w:lineRule="auto"/>
        <w:ind w:left="714" w:hanging="357"/>
        <w:jc w:val="both"/>
        <w:rPr>
          <w:sz w:val="28"/>
          <w:szCs w:val="28"/>
        </w:rPr>
      </w:pPr>
      <w:r w:rsidRPr="00077CE4">
        <w:rPr>
          <w:sz w:val="28"/>
          <w:szCs w:val="28"/>
        </w:rPr>
        <w:t xml:space="preserve">Là công cụ, thước đo </w:t>
      </w:r>
      <w:r w:rsidR="00665B88" w:rsidRPr="00077CE4">
        <w:rPr>
          <w:sz w:val="28"/>
          <w:szCs w:val="28"/>
        </w:rPr>
        <w:t>để bệnh viện</w:t>
      </w:r>
      <w:r w:rsidRPr="00077CE4">
        <w:rPr>
          <w:sz w:val="28"/>
          <w:szCs w:val="28"/>
        </w:rPr>
        <w:t xml:space="preserve"> tự định vị được đang đứng ở đâu trong hệ thống bệnh viện, thông qua việc</w:t>
      </w:r>
      <w:r w:rsidR="00665B88" w:rsidRPr="00077CE4">
        <w:rPr>
          <w:sz w:val="28"/>
          <w:szCs w:val="28"/>
        </w:rPr>
        <w:t xml:space="preserve"> đánh giá chất lượng, bao gồm tự đánh giá, cơ quan quản lý và tổ chức kiểm định chất lượng độc lập</w:t>
      </w:r>
      <w:r w:rsidR="00077CE4">
        <w:rPr>
          <w:sz w:val="28"/>
          <w:szCs w:val="28"/>
        </w:rPr>
        <w:t xml:space="preserve"> đánh giá</w:t>
      </w:r>
      <w:r w:rsidR="00665B88" w:rsidRPr="00077CE4">
        <w:rPr>
          <w:sz w:val="28"/>
          <w:szCs w:val="28"/>
        </w:rPr>
        <w:t>.</w:t>
      </w:r>
    </w:p>
    <w:p w:rsidR="002665DF" w:rsidRPr="00077CE4" w:rsidRDefault="000D6BA9" w:rsidP="00077CE4">
      <w:pPr>
        <w:numPr>
          <w:ilvl w:val="0"/>
          <w:numId w:val="131"/>
        </w:numPr>
        <w:spacing w:before="0" w:after="60" w:line="288" w:lineRule="auto"/>
        <w:ind w:left="714" w:hanging="357"/>
        <w:jc w:val="both"/>
        <w:rPr>
          <w:sz w:val="28"/>
          <w:szCs w:val="28"/>
        </w:rPr>
      </w:pPr>
      <w:r>
        <w:rPr>
          <w:sz w:val="28"/>
        </w:rPr>
        <w:t>Góp phần t</w:t>
      </w:r>
      <w:r w:rsidR="002665DF" w:rsidRPr="00077CE4">
        <w:rPr>
          <w:sz w:val="28"/>
        </w:rPr>
        <w:t xml:space="preserve">ừng bước </w:t>
      </w:r>
      <w:r>
        <w:rPr>
          <w:sz w:val="28"/>
        </w:rPr>
        <w:t xml:space="preserve">thay đổi quan điểm của lãnh đạo bệnh viện, quản lý cần hướng đến người bệnh và phát triển con người. </w:t>
      </w:r>
    </w:p>
    <w:p w:rsidR="002665DF" w:rsidRPr="007253F9" w:rsidRDefault="00BA7060" w:rsidP="00BA7060">
      <w:pPr>
        <w:numPr>
          <w:ilvl w:val="0"/>
          <w:numId w:val="131"/>
        </w:numPr>
        <w:spacing w:before="0" w:after="60" w:line="288" w:lineRule="auto"/>
        <w:ind w:left="714" w:hanging="357"/>
        <w:jc w:val="both"/>
        <w:rPr>
          <w:sz w:val="28"/>
          <w:szCs w:val="28"/>
        </w:rPr>
      </w:pPr>
      <w:r>
        <w:rPr>
          <w:sz w:val="28"/>
        </w:rPr>
        <w:t>Từng bước đưa</w:t>
      </w:r>
      <w:r w:rsidR="00077CE4">
        <w:rPr>
          <w:sz w:val="28"/>
        </w:rPr>
        <w:t xml:space="preserve"> hệ thống bệnh viện Việt Nam hội nhập quốc tế.</w:t>
      </w:r>
    </w:p>
    <w:p w:rsidR="007253F9" w:rsidRPr="00AE56EE" w:rsidRDefault="007253F9" w:rsidP="005256D1">
      <w:pPr>
        <w:numPr>
          <w:ilvl w:val="0"/>
          <w:numId w:val="98"/>
        </w:numPr>
        <w:spacing w:line="288" w:lineRule="auto"/>
        <w:jc w:val="both"/>
        <w:rPr>
          <w:sz w:val="26"/>
        </w:rPr>
      </w:pPr>
      <w:r w:rsidRPr="00AE56EE">
        <w:rPr>
          <w:b/>
          <w:bCs/>
          <w:kern w:val="32"/>
          <w:sz w:val="26"/>
          <w:szCs w:val="32"/>
        </w:rPr>
        <w:t>QUAN ĐIỂM SỬ DỤNG BỘ TIÊU CHÍ</w:t>
      </w:r>
    </w:p>
    <w:p w:rsidR="00D73A81" w:rsidRDefault="001D05DC" w:rsidP="00D73A81">
      <w:pPr>
        <w:spacing w:before="0" w:after="60" w:line="288" w:lineRule="auto"/>
        <w:ind w:firstLine="720"/>
        <w:jc w:val="both"/>
        <w:rPr>
          <w:sz w:val="28"/>
          <w:szCs w:val="28"/>
        </w:rPr>
      </w:pPr>
      <w:r>
        <w:rPr>
          <w:sz w:val="28"/>
          <w:szCs w:val="28"/>
        </w:rPr>
        <w:t>Các bệnh viện sử dụng Bộ tiêu chí như một “tấm gương” để đối chiếu liên tục thực trạng chất lượng đang ở vị trí nào và những</w:t>
      </w:r>
      <w:r w:rsidR="00D73A81">
        <w:rPr>
          <w:sz w:val="28"/>
          <w:szCs w:val="28"/>
        </w:rPr>
        <w:t xml:space="preserve"> hoạt động cải tiến đã làm được; kh</w:t>
      </w:r>
      <w:r w:rsidR="00870FE6">
        <w:rPr>
          <w:sz w:val="28"/>
          <w:szCs w:val="28"/>
        </w:rPr>
        <w:t xml:space="preserve">ông </w:t>
      </w:r>
      <w:r w:rsidRPr="001D05DC">
        <w:rPr>
          <w:sz w:val="28"/>
          <w:szCs w:val="28"/>
        </w:rPr>
        <w:t xml:space="preserve">sử dụng Bộ tiêu chí </w:t>
      </w:r>
      <w:r w:rsidR="00870FE6">
        <w:rPr>
          <w:sz w:val="28"/>
          <w:szCs w:val="28"/>
        </w:rPr>
        <w:t xml:space="preserve">để </w:t>
      </w:r>
      <w:r w:rsidRPr="001D05DC">
        <w:rPr>
          <w:sz w:val="28"/>
          <w:szCs w:val="28"/>
        </w:rPr>
        <w:t>đánh giá điểm cao</w:t>
      </w:r>
      <w:r w:rsidR="00870FE6">
        <w:rPr>
          <w:sz w:val="28"/>
          <w:szCs w:val="28"/>
        </w:rPr>
        <w:t>, chạy theo thành tích</w:t>
      </w:r>
      <w:r w:rsidR="00D73A81">
        <w:rPr>
          <w:sz w:val="28"/>
          <w:szCs w:val="28"/>
        </w:rPr>
        <w:t>, tự xếp ở mức chất lượng cao hoặc cao hơn thực tế hiện có</w:t>
      </w:r>
      <w:r w:rsidR="00870FE6">
        <w:rPr>
          <w:sz w:val="28"/>
          <w:szCs w:val="28"/>
        </w:rPr>
        <w:t xml:space="preserve">. </w:t>
      </w:r>
    </w:p>
    <w:p w:rsidR="007253F9" w:rsidRPr="001D05DC" w:rsidRDefault="00870FE6" w:rsidP="00D73A81">
      <w:pPr>
        <w:spacing w:before="0" w:after="60" w:line="288" w:lineRule="auto"/>
        <w:ind w:firstLine="720"/>
        <w:jc w:val="both"/>
        <w:rPr>
          <w:sz w:val="28"/>
          <w:szCs w:val="28"/>
        </w:rPr>
      </w:pPr>
      <w:r>
        <w:rPr>
          <w:sz w:val="28"/>
          <w:szCs w:val="28"/>
        </w:rPr>
        <w:t xml:space="preserve">Nếu </w:t>
      </w:r>
      <w:r w:rsidR="00D73A81">
        <w:rPr>
          <w:sz w:val="28"/>
          <w:szCs w:val="28"/>
        </w:rPr>
        <w:t xml:space="preserve">áp </w:t>
      </w:r>
      <w:r>
        <w:rPr>
          <w:sz w:val="28"/>
          <w:szCs w:val="28"/>
        </w:rPr>
        <w:t xml:space="preserve">dụng </w:t>
      </w:r>
      <w:r w:rsidR="00D73A81">
        <w:rPr>
          <w:sz w:val="28"/>
          <w:szCs w:val="28"/>
        </w:rPr>
        <w:t>sai</w:t>
      </w:r>
      <w:r>
        <w:rPr>
          <w:sz w:val="28"/>
          <w:szCs w:val="28"/>
        </w:rPr>
        <w:t xml:space="preserve"> quan điểm, mục đích </w:t>
      </w:r>
      <w:r w:rsidR="00D73A81">
        <w:rPr>
          <w:sz w:val="28"/>
          <w:szCs w:val="28"/>
        </w:rPr>
        <w:t xml:space="preserve">của Bộ tiêu chí này </w:t>
      </w:r>
      <w:r>
        <w:rPr>
          <w:sz w:val="28"/>
          <w:szCs w:val="28"/>
        </w:rPr>
        <w:t>sẽ không xác định được thực trạng</w:t>
      </w:r>
      <w:r w:rsidR="00D73A81">
        <w:rPr>
          <w:sz w:val="28"/>
          <w:szCs w:val="28"/>
        </w:rPr>
        <w:t xml:space="preserve"> chất lượng</w:t>
      </w:r>
      <w:r>
        <w:rPr>
          <w:sz w:val="28"/>
          <w:szCs w:val="28"/>
        </w:rPr>
        <w:t>, không biết điểm mạnh, yếu ở đâu; dẫn đến hệ quả không xác định được hoặc xác định sai vấn đề ưu tiên để cải tiến chất lượng. Về</w:t>
      </w:r>
      <w:r w:rsidR="00D73A81">
        <w:rPr>
          <w:sz w:val="28"/>
          <w:szCs w:val="28"/>
        </w:rPr>
        <w:t xml:space="preserve"> mặt lâu dài, chất lượng bệnh viện sẽ ngày càng giảm đi, người bệnh đến ngày càng ít hơn, nguy cơ ảnh hưởng đến sự tồn tại của bệnh viện.</w:t>
      </w:r>
    </w:p>
    <w:p w:rsidR="00F424AE" w:rsidRPr="002F3FBC" w:rsidRDefault="00F424AE" w:rsidP="00FC2CAF">
      <w:pPr>
        <w:numPr>
          <w:ilvl w:val="0"/>
          <w:numId w:val="98"/>
        </w:numPr>
        <w:spacing w:line="288" w:lineRule="auto"/>
        <w:jc w:val="both"/>
        <w:rPr>
          <w:b/>
          <w:bCs/>
          <w:kern w:val="32"/>
          <w:sz w:val="26"/>
          <w:szCs w:val="32"/>
        </w:rPr>
      </w:pPr>
      <w:r w:rsidRPr="002F3FBC">
        <w:rPr>
          <w:b/>
          <w:bCs/>
          <w:kern w:val="32"/>
          <w:sz w:val="26"/>
          <w:szCs w:val="32"/>
        </w:rPr>
        <w:t>GIẢI THÍCH TỪ NGỮ</w:t>
      </w:r>
    </w:p>
    <w:p w:rsidR="00F424AE" w:rsidRDefault="00F424AE" w:rsidP="002B6B2A">
      <w:pPr>
        <w:spacing w:line="360" w:lineRule="auto"/>
        <w:ind w:firstLine="720"/>
        <w:jc w:val="both"/>
        <w:rPr>
          <w:sz w:val="28"/>
          <w:szCs w:val="28"/>
        </w:rPr>
      </w:pPr>
      <w:r w:rsidRPr="002F3FBC">
        <w:rPr>
          <w:sz w:val="28"/>
          <w:szCs w:val="28"/>
        </w:rPr>
        <w:t xml:space="preserve">Trong </w:t>
      </w:r>
      <w:r w:rsidRPr="00F37138">
        <w:rPr>
          <w:sz w:val="28"/>
        </w:rPr>
        <w:t>Bộ tiêu chí này</w:t>
      </w:r>
      <w:r>
        <w:rPr>
          <w:sz w:val="28"/>
          <w:szCs w:val="28"/>
        </w:rPr>
        <w:t xml:space="preserve">, </w:t>
      </w:r>
      <w:r w:rsidRPr="002F3FBC">
        <w:rPr>
          <w:sz w:val="28"/>
          <w:szCs w:val="28"/>
        </w:rPr>
        <w:t xml:space="preserve">các từ ngữ dưới </w:t>
      </w:r>
      <w:r w:rsidRPr="002F3FBC">
        <w:rPr>
          <w:rFonts w:hint="eastAsia"/>
          <w:sz w:val="28"/>
          <w:szCs w:val="28"/>
        </w:rPr>
        <w:t>đ</w:t>
      </w:r>
      <w:r w:rsidRPr="002F3FBC">
        <w:rPr>
          <w:sz w:val="28"/>
          <w:szCs w:val="28"/>
        </w:rPr>
        <w:t xml:space="preserve">ây </w:t>
      </w:r>
      <w:r w:rsidRPr="002F3FBC">
        <w:rPr>
          <w:rFonts w:hint="eastAsia"/>
          <w:sz w:val="28"/>
          <w:szCs w:val="28"/>
        </w:rPr>
        <w:t>đư</w:t>
      </w:r>
      <w:r w:rsidRPr="002F3FBC">
        <w:rPr>
          <w:sz w:val="28"/>
          <w:szCs w:val="28"/>
        </w:rPr>
        <w:t>ợc hiểu như sau:</w:t>
      </w:r>
    </w:p>
    <w:p w:rsidR="007E0D98" w:rsidRDefault="007E0D98" w:rsidP="00FC2CAF">
      <w:pPr>
        <w:numPr>
          <w:ilvl w:val="1"/>
          <w:numId w:val="98"/>
        </w:numPr>
        <w:spacing w:before="0" w:after="60" w:line="288" w:lineRule="auto"/>
        <w:jc w:val="both"/>
        <w:rPr>
          <w:b/>
          <w:sz w:val="28"/>
        </w:rPr>
      </w:pPr>
      <w:r>
        <w:rPr>
          <w:b/>
          <w:sz w:val="28"/>
        </w:rPr>
        <w:t>Chất lượng bệnh viện</w:t>
      </w:r>
    </w:p>
    <w:p w:rsidR="007E0D98" w:rsidRDefault="007E0D98" w:rsidP="007E0D98">
      <w:pPr>
        <w:spacing w:before="0" w:after="60" w:line="288" w:lineRule="auto"/>
        <w:ind w:firstLine="720"/>
        <w:jc w:val="both"/>
        <w:rPr>
          <w:sz w:val="28"/>
        </w:rPr>
      </w:pPr>
      <w:r>
        <w:rPr>
          <w:sz w:val="28"/>
        </w:rPr>
        <w:t>L</w:t>
      </w:r>
      <w:r w:rsidRPr="00F37138">
        <w:rPr>
          <w:sz w:val="28"/>
        </w:rPr>
        <w:t xml:space="preserve">à </w:t>
      </w:r>
      <w:r>
        <w:rPr>
          <w:sz w:val="28"/>
        </w:rPr>
        <w:t xml:space="preserve">toàn bộ các </w:t>
      </w:r>
      <w:r w:rsidRPr="00F37138">
        <w:rPr>
          <w:sz w:val="28"/>
        </w:rPr>
        <w:t>khía cạnh</w:t>
      </w:r>
      <w:r w:rsidR="002B6B2A">
        <w:rPr>
          <w:sz w:val="28"/>
        </w:rPr>
        <w:t xml:space="preserve"> </w:t>
      </w:r>
      <w:r w:rsidRPr="00F37138">
        <w:rPr>
          <w:sz w:val="28"/>
        </w:rPr>
        <w:t xml:space="preserve">liên quan đến </w:t>
      </w:r>
      <w:r>
        <w:rPr>
          <w:sz w:val="28"/>
        </w:rPr>
        <w:t xml:space="preserve">người bệnh, người nhà người bệnh, nhân viên y tế, năng lực thực hiện chuyên môn kỹ thuật; các yếu tố đầu vào, yếu tố hoạt động và kết quả đầu ra của hoạt động khám, chữa bệnh. </w:t>
      </w:r>
    </w:p>
    <w:p w:rsidR="00F424AE" w:rsidRDefault="007E0D98" w:rsidP="004E4A98">
      <w:pPr>
        <w:spacing w:line="288" w:lineRule="auto"/>
        <w:ind w:firstLine="720"/>
        <w:jc w:val="both"/>
        <w:rPr>
          <w:sz w:val="28"/>
        </w:rPr>
      </w:pPr>
      <w:r>
        <w:rPr>
          <w:sz w:val="28"/>
        </w:rPr>
        <w:t xml:space="preserve">Một số khía cạnh chất lượng bệnh viện là </w:t>
      </w:r>
      <w:r w:rsidRPr="00F37138">
        <w:rPr>
          <w:sz w:val="28"/>
        </w:rPr>
        <w:t>khả năng tiếp cận dịch vụ</w:t>
      </w:r>
      <w:r>
        <w:rPr>
          <w:sz w:val="28"/>
        </w:rPr>
        <w:t>, an toàn</w:t>
      </w:r>
      <w:r w:rsidRPr="00F37138">
        <w:rPr>
          <w:sz w:val="28"/>
        </w:rPr>
        <w:t xml:space="preserve">, người bệnh là trung tâm, hướng về nhân viên y tế, </w:t>
      </w:r>
      <w:r>
        <w:rPr>
          <w:sz w:val="28"/>
        </w:rPr>
        <w:t>trình độ</w:t>
      </w:r>
      <w:r w:rsidRPr="00F37138">
        <w:rPr>
          <w:sz w:val="28"/>
        </w:rPr>
        <w:t xml:space="preserve"> chuyên môn, kịp thời, tiện nghi, </w:t>
      </w:r>
      <w:r>
        <w:rPr>
          <w:sz w:val="28"/>
        </w:rPr>
        <w:t>công bằng, hiệu quả…</w:t>
      </w:r>
    </w:p>
    <w:p w:rsidR="00F424AE" w:rsidRPr="00F37138" w:rsidRDefault="00F424AE" w:rsidP="00FC2CAF">
      <w:pPr>
        <w:numPr>
          <w:ilvl w:val="1"/>
          <w:numId w:val="98"/>
        </w:numPr>
        <w:spacing w:before="0" w:after="60" w:line="288" w:lineRule="auto"/>
        <w:jc w:val="both"/>
        <w:rPr>
          <w:sz w:val="28"/>
          <w:szCs w:val="28"/>
        </w:rPr>
      </w:pPr>
      <w:r>
        <w:rPr>
          <w:b/>
          <w:sz w:val="28"/>
        </w:rPr>
        <w:t xml:space="preserve">Tiêu chí </w:t>
      </w:r>
    </w:p>
    <w:p w:rsidR="00F424AE" w:rsidRDefault="00F424AE" w:rsidP="00F424AE">
      <w:pPr>
        <w:spacing w:before="0" w:after="60" w:line="288" w:lineRule="auto"/>
        <w:ind w:firstLine="720"/>
        <w:jc w:val="both"/>
        <w:rPr>
          <w:sz w:val="28"/>
          <w:szCs w:val="28"/>
          <w:lang w:val="nb-NO"/>
        </w:rPr>
      </w:pPr>
      <w:r w:rsidRPr="00237CE4">
        <w:rPr>
          <w:sz w:val="28"/>
          <w:szCs w:val="28"/>
          <w:lang w:val="nb-NO"/>
        </w:rPr>
        <w:t xml:space="preserve">Là các yếu tố dùng để đo lường hoặc kiểm tra, giám sát mức độ yêu cầu cần đạt được </w:t>
      </w:r>
      <w:r w:rsidRPr="00BB2536">
        <w:rPr>
          <w:sz w:val="28"/>
          <w:szCs w:val="28"/>
          <w:lang w:val="nb-NO"/>
        </w:rPr>
        <w:t xml:space="preserve">ở một khía cạnh cụ thể của </w:t>
      </w:r>
      <w:r w:rsidR="001E1DD8">
        <w:rPr>
          <w:sz w:val="28"/>
          <w:szCs w:val="28"/>
          <w:lang w:val="nb-NO"/>
        </w:rPr>
        <w:t>chất lượng</w:t>
      </w:r>
      <w:r>
        <w:rPr>
          <w:sz w:val="28"/>
          <w:szCs w:val="28"/>
          <w:lang w:val="nb-NO"/>
        </w:rPr>
        <w:t xml:space="preserve">. </w:t>
      </w:r>
    </w:p>
    <w:p w:rsidR="00F424AE" w:rsidRDefault="00847A8A" w:rsidP="00F424AE">
      <w:pPr>
        <w:spacing w:before="0" w:after="60" w:line="288" w:lineRule="auto"/>
        <w:ind w:firstLine="720"/>
        <w:jc w:val="both"/>
        <w:rPr>
          <w:sz w:val="28"/>
          <w:szCs w:val="28"/>
          <w:lang w:val="nb-NO"/>
        </w:rPr>
      </w:pPr>
      <w:r w:rsidRPr="00BB2536">
        <w:rPr>
          <w:sz w:val="28"/>
          <w:szCs w:val="28"/>
          <w:lang w:val="nb-NO"/>
        </w:rPr>
        <w:t>Mỗi</w:t>
      </w:r>
      <w:r>
        <w:rPr>
          <w:sz w:val="28"/>
          <w:szCs w:val="28"/>
          <w:lang w:val="nb-NO"/>
        </w:rPr>
        <w:t xml:space="preserve"> t</w:t>
      </w:r>
      <w:r w:rsidR="00F424AE" w:rsidRPr="00E02728">
        <w:rPr>
          <w:sz w:val="28"/>
          <w:szCs w:val="28"/>
          <w:lang w:val="nb-NO"/>
        </w:rPr>
        <w:t xml:space="preserve">iêu chí </w:t>
      </w:r>
      <w:r>
        <w:rPr>
          <w:sz w:val="28"/>
          <w:szCs w:val="28"/>
          <w:lang w:val="nb-NO"/>
        </w:rPr>
        <w:t>là tập hợp</w:t>
      </w:r>
      <w:r w:rsidR="00F424AE" w:rsidRPr="00E02728">
        <w:rPr>
          <w:sz w:val="28"/>
          <w:szCs w:val="28"/>
          <w:lang w:val="nb-NO"/>
        </w:rPr>
        <w:t xml:space="preserve"> </w:t>
      </w:r>
      <w:r>
        <w:rPr>
          <w:sz w:val="28"/>
          <w:szCs w:val="28"/>
          <w:lang w:val="nb-NO"/>
        </w:rPr>
        <w:t>danh mục các tiểu</w:t>
      </w:r>
      <w:r w:rsidR="00F424AE" w:rsidRPr="00E02728">
        <w:rPr>
          <w:sz w:val="28"/>
          <w:szCs w:val="28"/>
          <w:lang w:val="nb-NO"/>
        </w:rPr>
        <w:t xml:space="preserve"> mục cần kiểm tra</w:t>
      </w:r>
      <w:r>
        <w:rPr>
          <w:sz w:val="28"/>
          <w:szCs w:val="28"/>
          <w:lang w:val="nb-NO"/>
        </w:rPr>
        <w:t xml:space="preserve">, </w:t>
      </w:r>
      <w:r w:rsidRPr="00E02728">
        <w:rPr>
          <w:sz w:val="28"/>
          <w:szCs w:val="28"/>
          <w:lang w:val="nb-NO"/>
        </w:rPr>
        <w:t>đo lường</w:t>
      </w:r>
      <w:r>
        <w:rPr>
          <w:sz w:val="28"/>
          <w:szCs w:val="28"/>
          <w:lang w:val="nb-NO"/>
        </w:rPr>
        <w:t>, giám sát bệnh viện</w:t>
      </w:r>
      <w:r w:rsidR="00F424AE" w:rsidRPr="00E02728">
        <w:rPr>
          <w:sz w:val="28"/>
          <w:szCs w:val="28"/>
          <w:lang w:val="nb-NO"/>
        </w:rPr>
        <w:t xml:space="preserve"> về việc tuân thủ hoặc không tuân thủ; đáp ứng hoặc không đ</w:t>
      </w:r>
      <w:r>
        <w:rPr>
          <w:sz w:val="28"/>
          <w:szCs w:val="28"/>
          <w:lang w:val="nb-NO"/>
        </w:rPr>
        <w:t>áp ứng; đạt hoặc không đạt.</w:t>
      </w:r>
    </w:p>
    <w:p w:rsidR="00847A8A" w:rsidRPr="00E02728" w:rsidRDefault="00847A8A" w:rsidP="00F424AE">
      <w:pPr>
        <w:spacing w:before="0" w:after="60" w:line="288" w:lineRule="auto"/>
        <w:ind w:firstLine="720"/>
        <w:jc w:val="both"/>
        <w:rPr>
          <w:sz w:val="28"/>
          <w:szCs w:val="28"/>
          <w:lang w:val="nb-NO"/>
        </w:rPr>
      </w:pPr>
    </w:p>
    <w:p w:rsidR="00F424AE" w:rsidRPr="00F37138" w:rsidRDefault="00F424AE" w:rsidP="00FC2CAF">
      <w:pPr>
        <w:numPr>
          <w:ilvl w:val="1"/>
          <w:numId w:val="98"/>
        </w:numPr>
        <w:spacing w:before="0" w:after="60" w:line="288" w:lineRule="auto"/>
        <w:jc w:val="both"/>
        <w:rPr>
          <w:sz w:val="28"/>
          <w:szCs w:val="28"/>
        </w:rPr>
      </w:pPr>
      <w:r>
        <w:rPr>
          <w:b/>
          <w:sz w:val="28"/>
        </w:rPr>
        <w:lastRenderedPageBreak/>
        <w:t>Chỉ số</w:t>
      </w:r>
    </w:p>
    <w:p w:rsidR="00F424AE" w:rsidRDefault="00F424AE" w:rsidP="00F424AE">
      <w:pPr>
        <w:spacing w:before="0" w:after="60" w:line="288" w:lineRule="auto"/>
        <w:ind w:firstLine="720"/>
        <w:jc w:val="both"/>
        <w:rPr>
          <w:sz w:val="28"/>
          <w:szCs w:val="28"/>
        </w:rPr>
      </w:pPr>
      <w:r>
        <w:rPr>
          <w:sz w:val="28"/>
          <w:szCs w:val="28"/>
        </w:rPr>
        <w:t>L</w:t>
      </w:r>
      <w:r w:rsidRPr="00813646">
        <w:rPr>
          <w:sz w:val="28"/>
          <w:szCs w:val="28"/>
        </w:rPr>
        <w:t xml:space="preserve">à công cụ đo lường </w:t>
      </w:r>
      <w:r>
        <w:rPr>
          <w:sz w:val="28"/>
          <w:szCs w:val="28"/>
        </w:rPr>
        <w:t>một khía cạnh cụ thể của tiêu chí, được thể hiện bằng con số, tỷ lệ</w:t>
      </w:r>
      <w:r w:rsidRPr="00813646">
        <w:rPr>
          <w:sz w:val="28"/>
          <w:szCs w:val="28"/>
        </w:rPr>
        <w:t>,</w:t>
      </w:r>
      <w:r>
        <w:rPr>
          <w:sz w:val="28"/>
          <w:szCs w:val="28"/>
        </w:rPr>
        <w:t xml:space="preserve"> tỷ số, </w:t>
      </w:r>
      <w:r w:rsidRPr="00813646">
        <w:rPr>
          <w:sz w:val="28"/>
          <w:szCs w:val="28"/>
        </w:rPr>
        <w:t xml:space="preserve">tỷ suất… </w:t>
      </w:r>
    </w:p>
    <w:p w:rsidR="00F424AE" w:rsidRDefault="00F424AE" w:rsidP="004E4A98">
      <w:pPr>
        <w:spacing w:before="0" w:after="60" w:line="288" w:lineRule="auto"/>
        <w:ind w:firstLine="720"/>
        <w:jc w:val="both"/>
        <w:rPr>
          <w:sz w:val="28"/>
          <w:szCs w:val="28"/>
        </w:rPr>
      </w:pPr>
      <w:r>
        <w:rPr>
          <w:sz w:val="28"/>
          <w:szCs w:val="28"/>
        </w:rPr>
        <w:t xml:space="preserve">Chỉ số được tính toán </w:t>
      </w:r>
      <w:r w:rsidRPr="00813646">
        <w:rPr>
          <w:sz w:val="28"/>
          <w:szCs w:val="28"/>
        </w:rPr>
        <w:t xml:space="preserve">thông qua việc thu thập, phân tích số liệu. Các chỉ số giúp đo lường </w:t>
      </w:r>
      <w:r>
        <w:rPr>
          <w:sz w:val="28"/>
          <w:szCs w:val="28"/>
        </w:rPr>
        <w:t>và</w:t>
      </w:r>
      <w:r w:rsidRPr="00813646">
        <w:rPr>
          <w:sz w:val="28"/>
          <w:szCs w:val="28"/>
        </w:rPr>
        <w:t xml:space="preserve"> chỉ ra mức độ chất lượng đạt được của tiêu chí</w:t>
      </w:r>
      <w:r w:rsidR="009A22F9">
        <w:rPr>
          <w:rStyle w:val="FootnoteReference"/>
          <w:sz w:val="28"/>
          <w:szCs w:val="28"/>
        </w:rPr>
        <w:footnoteReference w:id="1"/>
      </w:r>
      <w:r>
        <w:rPr>
          <w:sz w:val="28"/>
          <w:szCs w:val="28"/>
        </w:rPr>
        <w:t>.</w:t>
      </w:r>
    </w:p>
    <w:p w:rsidR="00D73A81" w:rsidRPr="004E4A98" w:rsidRDefault="00D73A81" w:rsidP="004E4A98">
      <w:pPr>
        <w:spacing w:before="0" w:after="60" w:line="288" w:lineRule="auto"/>
        <w:ind w:firstLine="720"/>
        <w:jc w:val="both"/>
        <w:rPr>
          <w:sz w:val="28"/>
          <w:szCs w:val="28"/>
        </w:rPr>
      </w:pPr>
      <w:r w:rsidRPr="00BB2536">
        <w:rPr>
          <w:sz w:val="28"/>
          <w:szCs w:val="28"/>
          <w:lang w:val="nb-NO"/>
        </w:rPr>
        <w:t xml:space="preserve">Mỗi tiêu chí </w:t>
      </w:r>
      <w:r>
        <w:rPr>
          <w:sz w:val="28"/>
          <w:szCs w:val="28"/>
          <w:lang w:val="nb-NO"/>
        </w:rPr>
        <w:t xml:space="preserve">có thể có một hoặc nhiều </w:t>
      </w:r>
      <w:r w:rsidRPr="00BB2536">
        <w:rPr>
          <w:sz w:val="28"/>
          <w:szCs w:val="28"/>
          <w:lang w:val="nb-NO"/>
        </w:rPr>
        <w:t xml:space="preserve">chỉ số </w:t>
      </w:r>
      <w:r>
        <w:rPr>
          <w:sz w:val="28"/>
          <w:szCs w:val="28"/>
          <w:lang w:val="nb-NO"/>
        </w:rPr>
        <w:t xml:space="preserve">để đánh giá </w:t>
      </w:r>
      <w:r w:rsidRPr="00BB2536">
        <w:rPr>
          <w:sz w:val="28"/>
          <w:szCs w:val="28"/>
          <w:lang w:val="nb-NO"/>
        </w:rPr>
        <w:t>chất lượng</w:t>
      </w:r>
      <w:r>
        <w:rPr>
          <w:rStyle w:val="FootnoteReference"/>
          <w:sz w:val="28"/>
          <w:szCs w:val="28"/>
          <w:lang w:val="nb-NO"/>
        </w:rPr>
        <w:footnoteReference w:id="2"/>
      </w:r>
      <w:r>
        <w:rPr>
          <w:sz w:val="28"/>
          <w:szCs w:val="28"/>
          <w:lang w:val="nb-NO"/>
        </w:rPr>
        <w:t>.</w:t>
      </w:r>
    </w:p>
    <w:p w:rsidR="00F424AE" w:rsidRDefault="00F424AE" w:rsidP="00FC2CAF">
      <w:pPr>
        <w:numPr>
          <w:ilvl w:val="1"/>
          <w:numId w:val="98"/>
        </w:numPr>
        <w:spacing w:before="0" w:after="60" w:line="288" w:lineRule="auto"/>
        <w:jc w:val="both"/>
        <w:rPr>
          <w:b/>
          <w:sz w:val="28"/>
        </w:rPr>
      </w:pPr>
      <w:r>
        <w:rPr>
          <w:b/>
          <w:sz w:val="28"/>
        </w:rPr>
        <w:t>Mức (mức độ đánh giá</w:t>
      </w:r>
      <w:r w:rsidR="00AF628C">
        <w:rPr>
          <w:b/>
          <w:sz w:val="28"/>
        </w:rPr>
        <w:t xml:space="preserve"> của tiêu chí</w:t>
      </w:r>
      <w:r>
        <w:rPr>
          <w:b/>
          <w:sz w:val="28"/>
        </w:rPr>
        <w:t>)</w:t>
      </w:r>
    </w:p>
    <w:p w:rsidR="00F424AE" w:rsidRPr="00E960E8" w:rsidRDefault="00F424AE" w:rsidP="00F424AE">
      <w:pPr>
        <w:spacing w:before="0" w:after="60" w:line="288" w:lineRule="auto"/>
        <w:ind w:firstLine="720"/>
        <w:jc w:val="both"/>
        <w:rPr>
          <w:sz w:val="28"/>
        </w:rPr>
      </w:pPr>
      <w:r>
        <w:rPr>
          <w:sz w:val="28"/>
        </w:rPr>
        <w:t xml:space="preserve">Là các cấp độ chất lượng từ thấp đến cao của một tiêu chí cụ thể, tương tự như các bậc thang. Trong </w:t>
      </w:r>
      <w:r w:rsidR="009A22F9">
        <w:rPr>
          <w:sz w:val="28"/>
        </w:rPr>
        <w:t>Bộ tiêu chí</w:t>
      </w:r>
      <w:r>
        <w:rPr>
          <w:sz w:val="28"/>
        </w:rPr>
        <w:t xml:space="preserve"> này, mỗi tiêu chí được chia làm 5 mức độ đánh giá</w:t>
      </w:r>
      <w:r w:rsidR="00BF3592">
        <w:rPr>
          <w:sz w:val="28"/>
        </w:rPr>
        <w:t xml:space="preserve"> (có thể được xem xét tương tự như 1 sao, 2 sao, 3 sao, 4 sao, 5 sao).</w:t>
      </w:r>
    </w:p>
    <w:p w:rsidR="00F424AE" w:rsidRDefault="008D1B41" w:rsidP="00FC2CAF">
      <w:pPr>
        <w:numPr>
          <w:ilvl w:val="1"/>
          <w:numId w:val="98"/>
        </w:numPr>
        <w:spacing w:before="0" w:after="60" w:line="288" w:lineRule="auto"/>
        <w:jc w:val="both"/>
        <w:rPr>
          <w:b/>
          <w:sz w:val="28"/>
        </w:rPr>
      </w:pPr>
      <w:r>
        <w:rPr>
          <w:b/>
          <w:sz w:val="28"/>
        </w:rPr>
        <w:t>Tiểu mục</w:t>
      </w:r>
      <w:r w:rsidR="00F424AE">
        <w:rPr>
          <w:b/>
          <w:sz w:val="28"/>
        </w:rPr>
        <w:t xml:space="preserve"> (của tiêu chí)</w:t>
      </w:r>
    </w:p>
    <w:p w:rsidR="00F424AE" w:rsidRDefault="00F424AE" w:rsidP="00F424AE">
      <w:pPr>
        <w:spacing w:before="0" w:after="60" w:line="288" w:lineRule="auto"/>
        <w:ind w:firstLine="720"/>
        <w:jc w:val="both"/>
        <w:rPr>
          <w:sz w:val="28"/>
        </w:rPr>
      </w:pPr>
      <w:r>
        <w:rPr>
          <w:sz w:val="28"/>
        </w:rPr>
        <w:t xml:space="preserve">Là các nội dung, hoạt động, kết quả… cụ thể cần đánh giá của một tiêu chí. Mỗi </w:t>
      </w:r>
      <w:r w:rsidR="008D1B41">
        <w:rPr>
          <w:sz w:val="28"/>
        </w:rPr>
        <w:t>tiểu mục</w:t>
      </w:r>
      <w:r>
        <w:rPr>
          <w:sz w:val="28"/>
        </w:rPr>
        <w:t xml:space="preserve"> chứa đựng một nội dung</w:t>
      </w:r>
      <w:r w:rsidR="00300ADD">
        <w:rPr>
          <w:sz w:val="28"/>
        </w:rPr>
        <w:t xml:space="preserve"> một công việc</w:t>
      </w:r>
      <w:r>
        <w:rPr>
          <w:sz w:val="28"/>
        </w:rPr>
        <w:t xml:space="preserve">, </w:t>
      </w:r>
      <w:r w:rsidR="00300ADD">
        <w:rPr>
          <w:sz w:val="28"/>
        </w:rPr>
        <w:t xml:space="preserve">một </w:t>
      </w:r>
      <w:r>
        <w:rPr>
          <w:sz w:val="28"/>
        </w:rPr>
        <w:t>hoạt động</w:t>
      </w:r>
      <w:r w:rsidR="00300ADD">
        <w:rPr>
          <w:sz w:val="28"/>
        </w:rPr>
        <w:t xml:space="preserve"> hoặc một</w:t>
      </w:r>
      <w:r>
        <w:rPr>
          <w:sz w:val="28"/>
        </w:rPr>
        <w:t xml:space="preserve"> kết quả</w:t>
      </w:r>
      <w:r w:rsidR="00300ADD">
        <w:rPr>
          <w:sz w:val="28"/>
        </w:rPr>
        <w:t xml:space="preserve"> đầu ra </w:t>
      </w:r>
      <w:r>
        <w:rPr>
          <w:sz w:val="28"/>
        </w:rPr>
        <w:t>hoàn chỉnh</w:t>
      </w:r>
      <w:r w:rsidR="00300ADD">
        <w:rPr>
          <w:sz w:val="28"/>
        </w:rPr>
        <w:t xml:space="preserve">. Mỗi </w:t>
      </w:r>
      <w:r w:rsidR="008D1B41">
        <w:rPr>
          <w:sz w:val="28"/>
        </w:rPr>
        <w:t>tiểu mục</w:t>
      </w:r>
      <w:r w:rsidR="00300ADD">
        <w:rPr>
          <w:sz w:val="28"/>
        </w:rPr>
        <w:t xml:space="preserve"> được </w:t>
      </w:r>
      <w:r>
        <w:rPr>
          <w:sz w:val="28"/>
        </w:rPr>
        <w:t xml:space="preserve">đánh giá là đạt hoặc không đạt. </w:t>
      </w:r>
      <w:r w:rsidR="0001741B">
        <w:rPr>
          <w:sz w:val="28"/>
        </w:rPr>
        <w:t>Một t</w:t>
      </w:r>
      <w:r w:rsidR="00BF3592">
        <w:rPr>
          <w:sz w:val="28"/>
        </w:rPr>
        <w:t xml:space="preserve">iêu chí tập hợp </w:t>
      </w:r>
      <w:r>
        <w:rPr>
          <w:sz w:val="28"/>
        </w:rPr>
        <w:t xml:space="preserve">các </w:t>
      </w:r>
      <w:r w:rsidR="008D1B41">
        <w:rPr>
          <w:sz w:val="28"/>
        </w:rPr>
        <w:t>tiểu mục</w:t>
      </w:r>
      <w:r>
        <w:rPr>
          <w:sz w:val="28"/>
        </w:rPr>
        <w:t xml:space="preserve"> được đánh số thứ tự từ 1 đến hết. Mỗi mức độ chất lượng có thể có một hoặc nhiều </w:t>
      </w:r>
      <w:r w:rsidR="008D1B41">
        <w:rPr>
          <w:sz w:val="28"/>
        </w:rPr>
        <w:t>tiểu mục</w:t>
      </w:r>
      <w:r w:rsidR="00BA7060">
        <w:rPr>
          <w:sz w:val="28"/>
        </w:rPr>
        <w:t xml:space="preserve"> khác nhau</w:t>
      </w:r>
      <w:r>
        <w:rPr>
          <w:sz w:val="28"/>
        </w:rPr>
        <w:t>.</w:t>
      </w:r>
    </w:p>
    <w:p w:rsidR="0056069D" w:rsidRDefault="007643FB" w:rsidP="007643FB">
      <w:pPr>
        <w:pStyle w:val="ListParagraph"/>
        <w:numPr>
          <w:ilvl w:val="1"/>
          <w:numId w:val="98"/>
        </w:numPr>
        <w:spacing w:after="60" w:line="288" w:lineRule="auto"/>
        <w:jc w:val="both"/>
        <w:rPr>
          <w:b/>
          <w:sz w:val="28"/>
        </w:rPr>
      </w:pPr>
      <w:r w:rsidRPr="007643FB">
        <w:rPr>
          <w:b/>
          <w:sz w:val="28"/>
        </w:rPr>
        <w:t>Ký hiệu</w:t>
      </w:r>
    </w:p>
    <w:p w:rsidR="007643FB" w:rsidRDefault="007643FB" w:rsidP="004D0764">
      <w:pPr>
        <w:ind w:firstLine="720"/>
        <w:jc w:val="both"/>
        <w:rPr>
          <w:sz w:val="28"/>
        </w:rPr>
      </w:pPr>
      <w:r w:rsidRPr="007643FB">
        <w:rPr>
          <w:sz w:val="28"/>
        </w:rPr>
        <w:t xml:space="preserve">Trong Bộ tiêu chí này, các ký hiệu </w:t>
      </w:r>
      <w:r w:rsidR="004D0764" w:rsidRPr="007643FB">
        <w:rPr>
          <w:sz w:val="28"/>
        </w:rPr>
        <w:t>“</w:t>
      </w:r>
      <w:r w:rsidR="004D0764" w:rsidRPr="007643FB">
        <w:rPr>
          <w:b/>
          <w:sz w:val="28"/>
        </w:rPr>
        <w:t>/</w:t>
      </w:r>
      <w:r w:rsidR="004D0764" w:rsidRPr="007643FB">
        <w:rPr>
          <w:sz w:val="28"/>
        </w:rPr>
        <w:t>”</w:t>
      </w:r>
      <w:r w:rsidR="004D0764">
        <w:t xml:space="preserve"> </w:t>
      </w:r>
      <w:r w:rsidRPr="007643FB">
        <w:rPr>
          <w:sz w:val="28"/>
        </w:rPr>
        <w:t>được quy định tương đương với chữ “hoặc” giữa trước và sau ký hiệu “</w:t>
      </w:r>
      <w:r w:rsidRPr="007643FB">
        <w:rPr>
          <w:b/>
          <w:sz w:val="28"/>
        </w:rPr>
        <w:t>/</w:t>
      </w:r>
      <w:r w:rsidRPr="007643FB">
        <w:rPr>
          <w:sz w:val="28"/>
        </w:rPr>
        <w:t>”, ví dụ khoa/phòng được hiểu là khoa hoặc phòng.</w:t>
      </w:r>
    </w:p>
    <w:p w:rsidR="002440B4" w:rsidRPr="007643FB" w:rsidRDefault="002440B4" w:rsidP="002440B4">
      <w:pPr>
        <w:spacing w:after="120"/>
        <w:ind w:firstLine="720"/>
        <w:jc w:val="both"/>
        <w:rPr>
          <w:sz w:val="28"/>
        </w:rPr>
      </w:pPr>
      <w:r>
        <w:rPr>
          <w:sz w:val="28"/>
        </w:rPr>
        <w:t xml:space="preserve">Ký hiệu </w:t>
      </w:r>
      <w:r w:rsidRPr="007643FB">
        <w:rPr>
          <w:sz w:val="28"/>
        </w:rPr>
        <w:t>“</w:t>
      </w:r>
      <w:r w:rsidRPr="007643FB">
        <w:rPr>
          <w:b/>
          <w:sz w:val="28"/>
        </w:rPr>
        <w:t>/</w:t>
      </w:r>
      <w:r w:rsidRPr="007643FB">
        <w:rPr>
          <w:sz w:val="28"/>
        </w:rPr>
        <w:t>”</w:t>
      </w:r>
      <w:r>
        <w:rPr>
          <w:sz w:val="28"/>
        </w:rPr>
        <w:t xml:space="preserve"> được sử dụng trong các chỉ số như tỷ số, tỷ lệ</w:t>
      </w:r>
      <w:r w:rsidR="00D73A81">
        <w:rPr>
          <w:sz w:val="28"/>
        </w:rPr>
        <w:t xml:space="preserve">… tương ứng với từ “trên, hoặc </w:t>
      </w:r>
      <w:r>
        <w:rPr>
          <w:sz w:val="28"/>
        </w:rPr>
        <w:t>chia</w:t>
      </w:r>
      <w:r w:rsidR="00D73A81">
        <w:rPr>
          <w:sz w:val="28"/>
        </w:rPr>
        <w:t>”</w:t>
      </w:r>
      <w:r>
        <w:rPr>
          <w:sz w:val="28"/>
        </w:rPr>
        <w:t xml:space="preserve">, ví dụ tỷ số bác sỹ/giường bệnh là số bác sỹ </w:t>
      </w:r>
      <w:r w:rsidR="00D73A81">
        <w:rPr>
          <w:sz w:val="28"/>
        </w:rPr>
        <w:t>trên</w:t>
      </w:r>
      <w:r>
        <w:rPr>
          <w:sz w:val="28"/>
        </w:rPr>
        <w:t xml:space="preserve"> số giường bệnh.</w:t>
      </w:r>
    </w:p>
    <w:p w:rsidR="00F424AE" w:rsidRPr="00933DB9" w:rsidRDefault="007E0D98" w:rsidP="00FC2CAF">
      <w:pPr>
        <w:numPr>
          <w:ilvl w:val="0"/>
          <w:numId w:val="98"/>
        </w:numPr>
        <w:spacing w:before="60"/>
        <w:jc w:val="both"/>
        <w:rPr>
          <w:b/>
          <w:bCs/>
          <w:kern w:val="32"/>
          <w:sz w:val="26"/>
          <w:szCs w:val="32"/>
        </w:rPr>
      </w:pPr>
      <w:r>
        <w:rPr>
          <w:b/>
          <w:bCs/>
          <w:kern w:val="32"/>
          <w:sz w:val="26"/>
          <w:szCs w:val="32"/>
        </w:rPr>
        <w:t xml:space="preserve">CẤU TRÚC </w:t>
      </w:r>
      <w:r w:rsidR="00F424AE">
        <w:rPr>
          <w:b/>
          <w:bCs/>
          <w:kern w:val="32"/>
          <w:sz w:val="26"/>
          <w:szCs w:val="32"/>
        </w:rPr>
        <w:t>BỘ TIÊU CHÍ</w:t>
      </w:r>
    </w:p>
    <w:p w:rsidR="00F424AE" w:rsidRPr="00C93E4F" w:rsidRDefault="007E0D98" w:rsidP="00FC2CAF">
      <w:pPr>
        <w:numPr>
          <w:ilvl w:val="1"/>
          <w:numId w:val="98"/>
        </w:numPr>
        <w:spacing w:before="60" w:after="60"/>
        <w:jc w:val="both"/>
        <w:rPr>
          <w:b/>
          <w:sz w:val="28"/>
          <w:szCs w:val="28"/>
        </w:rPr>
      </w:pPr>
      <w:r>
        <w:rPr>
          <w:b/>
          <w:bCs/>
          <w:kern w:val="32"/>
          <w:sz w:val="28"/>
          <w:szCs w:val="28"/>
        </w:rPr>
        <w:t>Cấu trúc của Bộ</w:t>
      </w:r>
      <w:r w:rsidR="00BF3592">
        <w:rPr>
          <w:b/>
          <w:bCs/>
          <w:kern w:val="32"/>
          <w:sz w:val="28"/>
          <w:szCs w:val="28"/>
        </w:rPr>
        <w:t xml:space="preserve"> </w:t>
      </w:r>
      <w:r w:rsidR="00F424AE">
        <w:rPr>
          <w:b/>
          <w:bCs/>
          <w:kern w:val="32"/>
          <w:sz w:val="28"/>
          <w:szCs w:val="28"/>
        </w:rPr>
        <w:t>t</w:t>
      </w:r>
      <w:r w:rsidR="00F424AE" w:rsidRPr="0016026E">
        <w:rPr>
          <w:b/>
          <w:bCs/>
          <w:kern w:val="32"/>
          <w:sz w:val="28"/>
          <w:szCs w:val="28"/>
        </w:rPr>
        <w:t xml:space="preserve">iêu chí </w:t>
      </w:r>
    </w:p>
    <w:p w:rsidR="00F424AE" w:rsidRPr="007643FB" w:rsidRDefault="00F424AE" w:rsidP="00F424AE">
      <w:pPr>
        <w:spacing w:line="288" w:lineRule="auto"/>
        <w:ind w:firstLine="720"/>
        <w:jc w:val="both"/>
        <w:rPr>
          <w:bCs/>
          <w:kern w:val="32"/>
          <w:sz w:val="28"/>
          <w:szCs w:val="28"/>
        </w:rPr>
      </w:pPr>
      <w:r>
        <w:rPr>
          <w:bCs/>
          <w:kern w:val="32"/>
          <w:sz w:val="28"/>
          <w:szCs w:val="28"/>
        </w:rPr>
        <w:t>Bộ tiêu chí b</w:t>
      </w:r>
      <w:r w:rsidRPr="0016026E">
        <w:rPr>
          <w:bCs/>
          <w:kern w:val="32"/>
          <w:sz w:val="28"/>
          <w:szCs w:val="28"/>
        </w:rPr>
        <w:t xml:space="preserve">ao gồm </w:t>
      </w:r>
      <w:r w:rsidR="007643FB">
        <w:rPr>
          <w:bCs/>
          <w:kern w:val="32"/>
          <w:sz w:val="28"/>
          <w:szCs w:val="28"/>
        </w:rPr>
        <w:t>##</w:t>
      </w:r>
      <w:r w:rsidRPr="004E4A98">
        <w:rPr>
          <w:bCs/>
          <w:kern w:val="32"/>
          <w:sz w:val="28"/>
          <w:szCs w:val="28"/>
        </w:rPr>
        <w:t xml:space="preserve"> tiêu chí, </w:t>
      </w:r>
      <w:r w:rsidRPr="007643FB">
        <w:rPr>
          <w:bCs/>
          <w:kern w:val="32"/>
          <w:sz w:val="28"/>
          <w:szCs w:val="28"/>
        </w:rPr>
        <w:t xml:space="preserve">được chia làm </w:t>
      </w:r>
      <w:r w:rsidR="000138F1" w:rsidRPr="007643FB">
        <w:rPr>
          <w:bCs/>
          <w:kern w:val="32"/>
          <w:sz w:val="28"/>
          <w:szCs w:val="28"/>
        </w:rPr>
        <w:t>5</w:t>
      </w:r>
      <w:r w:rsidRPr="007643FB">
        <w:rPr>
          <w:bCs/>
          <w:kern w:val="32"/>
          <w:sz w:val="28"/>
          <w:szCs w:val="28"/>
        </w:rPr>
        <w:t xml:space="preserve"> phần A, B, C, D, E:</w:t>
      </w:r>
    </w:p>
    <w:p w:rsidR="00F424AE" w:rsidRPr="007643FB" w:rsidRDefault="00F424AE" w:rsidP="00FC2CAF">
      <w:pPr>
        <w:numPr>
          <w:ilvl w:val="0"/>
          <w:numId w:val="99"/>
        </w:numPr>
        <w:spacing w:before="0" w:line="288" w:lineRule="auto"/>
        <w:jc w:val="both"/>
        <w:rPr>
          <w:bCs/>
          <w:kern w:val="32"/>
          <w:sz w:val="28"/>
          <w:szCs w:val="28"/>
        </w:rPr>
      </w:pPr>
      <w:r w:rsidRPr="007643FB">
        <w:rPr>
          <w:bCs/>
          <w:kern w:val="32"/>
          <w:sz w:val="28"/>
          <w:szCs w:val="28"/>
        </w:rPr>
        <w:t>Phần A: Hướng đến người bệnh</w:t>
      </w:r>
      <w:r w:rsidR="005204EF" w:rsidRPr="007643FB">
        <w:rPr>
          <w:bCs/>
          <w:kern w:val="32"/>
          <w:sz w:val="28"/>
          <w:szCs w:val="28"/>
        </w:rPr>
        <w:t xml:space="preserve"> (</w:t>
      </w:r>
      <w:r w:rsidR="007643FB" w:rsidRPr="007643FB">
        <w:rPr>
          <w:bCs/>
          <w:kern w:val="32"/>
          <w:sz w:val="28"/>
          <w:szCs w:val="28"/>
        </w:rPr>
        <w:t xml:space="preserve"># </w:t>
      </w:r>
      <w:r w:rsidR="005204EF" w:rsidRPr="007643FB">
        <w:rPr>
          <w:bCs/>
          <w:kern w:val="32"/>
          <w:sz w:val="28"/>
          <w:szCs w:val="28"/>
        </w:rPr>
        <w:t>tiêu chí)</w:t>
      </w:r>
    </w:p>
    <w:p w:rsidR="00F424AE" w:rsidRPr="007643FB" w:rsidRDefault="00F424AE" w:rsidP="00FC2CAF">
      <w:pPr>
        <w:numPr>
          <w:ilvl w:val="0"/>
          <w:numId w:val="99"/>
        </w:numPr>
        <w:spacing w:before="0" w:line="288" w:lineRule="auto"/>
        <w:jc w:val="both"/>
        <w:rPr>
          <w:bCs/>
          <w:kern w:val="32"/>
          <w:sz w:val="28"/>
          <w:szCs w:val="28"/>
        </w:rPr>
      </w:pPr>
      <w:r w:rsidRPr="007643FB">
        <w:rPr>
          <w:bCs/>
          <w:kern w:val="32"/>
          <w:sz w:val="28"/>
          <w:szCs w:val="28"/>
        </w:rPr>
        <w:t>Phần B: Phát triển nguồn nhân lực</w:t>
      </w:r>
      <w:r w:rsidR="005204EF" w:rsidRPr="007643FB">
        <w:rPr>
          <w:bCs/>
          <w:kern w:val="32"/>
          <w:sz w:val="28"/>
          <w:szCs w:val="28"/>
        </w:rPr>
        <w:t xml:space="preserve"> (</w:t>
      </w:r>
      <w:r w:rsidR="007643FB" w:rsidRPr="007643FB">
        <w:rPr>
          <w:bCs/>
          <w:kern w:val="32"/>
          <w:sz w:val="28"/>
          <w:szCs w:val="28"/>
        </w:rPr>
        <w:t>#</w:t>
      </w:r>
      <w:r w:rsidR="005204EF" w:rsidRPr="007643FB">
        <w:rPr>
          <w:bCs/>
          <w:kern w:val="32"/>
          <w:sz w:val="28"/>
          <w:szCs w:val="28"/>
        </w:rPr>
        <w:t xml:space="preserve"> tiêu chí)</w:t>
      </w:r>
    </w:p>
    <w:p w:rsidR="00F424AE" w:rsidRPr="007643FB" w:rsidRDefault="00F424AE" w:rsidP="00FC2CAF">
      <w:pPr>
        <w:numPr>
          <w:ilvl w:val="0"/>
          <w:numId w:val="99"/>
        </w:numPr>
        <w:spacing w:before="0" w:line="288" w:lineRule="auto"/>
        <w:jc w:val="both"/>
        <w:rPr>
          <w:bCs/>
          <w:kern w:val="32"/>
          <w:sz w:val="28"/>
          <w:szCs w:val="28"/>
        </w:rPr>
      </w:pPr>
      <w:r w:rsidRPr="007643FB">
        <w:rPr>
          <w:bCs/>
          <w:kern w:val="32"/>
          <w:sz w:val="28"/>
          <w:szCs w:val="28"/>
        </w:rPr>
        <w:t>Phần C: Hoạt động chuyên môn</w:t>
      </w:r>
      <w:r w:rsidR="005204EF" w:rsidRPr="007643FB">
        <w:rPr>
          <w:bCs/>
          <w:kern w:val="32"/>
          <w:sz w:val="28"/>
          <w:szCs w:val="28"/>
        </w:rPr>
        <w:t xml:space="preserve"> (</w:t>
      </w:r>
      <w:r w:rsidR="007643FB" w:rsidRPr="007643FB">
        <w:rPr>
          <w:bCs/>
          <w:kern w:val="32"/>
          <w:sz w:val="28"/>
          <w:szCs w:val="28"/>
        </w:rPr>
        <w:t>#</w:t>
      </w:r>
      <w:r w:rsidR="005204EF" w:rsidRPr="007643FB">
        <w:rPr>
          <w:bCs/>
          <w:kern w:val="32"/>
          <w:sz w:val="28"/>
          <w:szCs w:val="28"/>
        </w:rPr>
        <w:t xml:space="preserve"> tiêu chí)</w:t>
      </w:r>
    </w:p>
    <w:p w:rsidR="00F424AE" w:rsidRPr="000138F1" w:rsidRDefault="00F424AE" w:rsidP="00FC2CAF">
      <w:pPr>
        <w:numPr>
          <w:ilvl w:val="0"/>
          <w:numId w:val="99"/>
        </w:numPr>
        <w:spacing w:before="0" w:line="288" w:lineRule="auto"/>
        <w:jc w:val="both"/>
        <w:rPr>
          <w:bCs/>
          <w:kern w:val="32"/>
          <w:sz w:val="28"/>
          <w:szCs w:val="28"/>
        </w:rPr>
      </w:pPr>
      <w:r w:rsidRPr="000138F1">
        <w:rPr>
          <w:bCs/>
          <w:kern w:val="32"/>
          <w:sz w:val="28"/>
          <w:szCs w:val="28"/>
        </w:rPr>
        <w:t>Phần D: Cải tiến chất lượng</w:t>
      </w:r>
      <w:r w:rsidR="005204EF">
        <w:rPr>
          <w:bCs/>
          <w:kern w:val="32"/>
          <w:sz w:val="28"/>
          <w:szCs w:val="28"/>
        </w:rPr>
        <w:t xml:space="preserve"> (</w:t>
      </w:r>
      <w:r w:rsidR="007643FB">
        <w:rPr>
          <w:bCs/>
          <w:kern w:val="32"/>
          <w:sz w:val="28"/>
          <w:szCs w:val="28"/>
        </w:rPr>
        <w:t>#</w:t>
      </w:r>
      <w:r w:rsidR="005204EF">
        <w:rPr>
          <w:bCs/>
          <w:kern w:val="32"/>
          <w:sz w:val="28"/>
          <w:szCs w:val="28"/>
        </w:rPr>
        <w:t xml:space="preserve"> tiêu chí)</w:t>
      </w:r>
    </w:p>
    <w:p w:rsidR="00F424AE" w:rsidRDefault="00F424AE" w:rsidP="00FC2CAF">
      <w:pPr>
        <w:numPr>
          <w:ilvl w:val="0"/>
          <w:numId w:val="99"/>
        </w:numPr>
        <w:spacing w:before="0" w:line="288" w:lineRule="auto"/>
        <w:jc w:val="both"/>
        <w:rPr>
          <w:bCs/>
          <w:kern w:val="32"/>
          <w:sz w:val="28"/>
          <w:szCs w:val="28"/>
        </w:rPr>
      </w:pPr>
      <w:r w:rsidRPr="0016026E">
        <w:rPr>
          <w:bCs/>
          <w:kern w:val="32"/>
          <w:sz w:val="28"/>
          <w:szCs w:val="28"/>
        </w:rPr>
        <w:lastRenderedPageBreak/>
        <w:t xml:space="preserve">Phần </w:t>
      </w:r>
      <w:r w:rsidR="000138F1">
        <w:rPr>
          <w:bCs/>
          <w:kern w:val="32"/>
          <w:sz w:val="28"/>
          <w:szCs w:val="28"/>
        </w:rPr>
        <w:t>E</w:t>
      </w:r>
      <w:r w:rsidRPr="0016026E">
        <w:rPr>
          <w:bCs/>
          <w:kern w:val="32"/>
          <w:sz w:val="28"/>
          <w:szCs w:val="28"/>
        </w:rPr>
        <w:t>: Tiêu chí đặc thù chuyên khoa</w:t>
      </w:r>
      <w:r w:rsidR="005204EF">
        <w:rPr>
          <w:bCs/>
          <w:kern w:val="32"/>
          <w:sz w:val="28"/>
          <w:szCs w:val="28"/>
        </w:rPr>
        <w:t xml:space="preserve"> (</w:t>
      </w:r>
      <w:r w:rsidR="007643FB">
        <w:rPr>
          <w:bCs/>
          <w:kern w:val="32"/>
          <w:sz w:val="28"/>
          <w:szCs w:val="28"/>
        </w:rPr>
        <w:t>#</w:t>
      </w:r>
      <w:r w:rsidR="005204EF">
        <w:rPr>
          <w:bCs/>
          <w:kern w:val="32"/>
          <w:sz w:val="28"/>
          <w:szCs w:val="28"/>
        </w:rPr>
        <w:t xml:space="preserve"> tiêu chí)</w:t>
      </w:r>
    </w:p>
    <w:p w:rsidR="00F424AE" w:rsidRDefault="004E4A98" w:rsidP="00F424AE">
      <w:pPr>
        <w:spacing w:before="0" w:line="288" w:lineRule="auto"/>
        <w:ind w:firstLine="720"/>
        <w:jc w:val="both"/>
        <w:rPr>
          <w:bCs/>
          <w:kern w:val="32"/>
          <w:sz w:val="28"/>
          <w:szCs w:val="28"/>
        </w:rPr>
      </w:pPr>
      <w:r>
        <w:rPr>
          <w:bCs/>
          <w:kern w:val="32"/>
          <w:sz w:val="28"/>
          <w:szCs w:val="28"/>
        </w:rPr>
        <w:t>Mỗi</w:t>
      </w:r>
      <w:r w:rsidR="00F424AE">
        <w:rPr>
          <w:bCs/>
          <w:kern w:val="32"/>
          <w:sz w:val="28"/>
          <w:szCs w:val="28"/>
        </w:rPr>
        <w:t xml:space="preserve"> phần</w:t>
      </w:r>
      <w:r w:rsidR="00BF3592">
        <w:rPr>
          <w:bCs/>
          <w:kern w:val="32"/>
          <w:sz w:val="28"/>
          <w:szCs w:val="28"/>
        </w:rPr>
        <w:t xml:space="preserve"> </w:t>
      </w:r>
      <w:r w:rsidRPr="004E4A98">
        <w:rPr>
          <w:bCs/>
          <w:kern w:val="32"/>
          <w:sz w:val="28"/>
          <w:szCs w:val="28"/>
        </w:rPr>
        <w:t>A, B, C, D, E</w:t>
      </w:r>
      <w:r w:rsidR="00F424AE">
        <w:rPr>
          <w:bCs/>
          <w:kern w:val="32"/>
          <w:sz w:val="28"/>
          <w:szCs w:val="28"/>
        </w:rPr>
        <w:t xml:space="preserve"> được chia thành các </w:t>
      </w:r>
      <w:r w:rsidR="0072219F">
        <w:rPr>
          <w:bCs/>
          <w:kern w:val="32"/>
          <w:sz w:val="28"/>
          <w:szCs w:val="28"/>
        </w:rPr>
        <w:t>chương</w:t>
      </w:r>
      <w:r>
        <w:rPr>
          <w:bCs/>
          <w:kern w:val="32"/>
          <w:sz w:val="28"/>
          <w:szCs w:val="28"/>
        </w:rPr>
        <w:t xml:space="preserve">. Trong </w:t>
      </w:r>
      <w:r w:rsidR="00F424AE">
        <w:rPr>
          <w:bCs/>
          <w:kern w:val="32"/>
          <w:sz w:val="28"/>
          <w:szCs w:val="28"/>
        </w:rPr>
        <w:t xml:space="preserve">mỗi </w:t>
      </w:r>
      <w:r w:rsidR="0072219F">
        <w:rPr>
          <w:bCs/>
          <w:kern w:val="32"/>
          <w:sz w:val="28"/>
          <w:szCs w:val="28"/>
        </w:rPr>
        <w:t xml:space="preserve">chương </w:t>
      </w:r>
      <w:r w:rsidR="00F424AE">
        <w:rPr>
          <w:bCs/>
          <w:kern w:val="32"/>
          <w:sz w:val="28"/>
          <w:szCs w:val="28"/>
        </w:rPr>
        <w:t xml:space="preserve">có một số tiêu chí (mỗi </w:t>
      </w:r>
      <w:r w:rsidR="0072219F">
        <w:rPr>
          <w:bCs/>
          <w:kern w:val="32"/>
          <w:sz w:val="28"/>
          <w:szCs w:val="28"/>
        </w:rPr>
        <w:t>chương</w:t>
      </w:r>
      <w:r w:rsidR="00F424AE">
        <w:rPr>
          <w:bCs/>
          <w:kern w:val="32"/>
          <w:sz w:val="28"/>
          <w:szCs w:val="28"/>
        </w:rPr>
        <w:t xml:space="preserve"> có thể được xem xét n</w:t>
      </w:r>
      <w:r w:rsidR="00BF3592">
        <w:rPr>
          <w:bCs/>
          <w:kern w:val="32"/>
          <w:sz w:val="28"/>
          <w:szCs w:val="28"/>
        </w:rPr>
        <w:t>hư là một tiêu chuẩn chất lượng</w:t>
      </w:r>
      <w:r w:rsidR="00F424AE">
        <w:rPr>
          <w:bCs/>
          <w:kern w:val="32"/>
          <w:sz w:val="28"/>
          <w:szCs w:val="28"/>
        </w:rPr>
        <w:t>).</w:t>
      </w:r>
    </w:p>
    <w:p w:rsidR="0072219F" w:rsidRDefault="0072219F" w:rsidP="00F424AE">
      <w:pPr>
        <w:spacing w:before="0" w:line="288" w:lineRule="auto"/>
        <w:ind w:firstLine="720"/>
        <w:jc w:val="both"/>
        <w:rPr>
          <w:bCs/>
          <w:kern w:val="32"/>
          <w:sz w:val="28"/>
          <w:szCs w:val="28"/>
        </w:rPr>
      </w:pPr>
      <w:r>
        <w:rPr>
          <w:bCs/>
          <w:kern w:val="32"/>
          <w:sz w:val="28"/>
          <w:szCs w:val="28"/>
        </w:rPr>
        <w:t>Bố cục của Bộ tiêu chí được trình bày theo thứ tự như sau:</w:t>
      </w:r>
    </w:p>
    <w:p w:rsidR="00BF3592" w:rsidRPr="00BF3592" w:rsidRDefault="0072219F" w:rsidP="00BF3592">
      <w:pPr>
        <w:pStyle w:val="ListParagraph"/>
        <w:numPr>
          <w:ilvl w:val="0"/>
          <w:numId w:val="140"/>
        </w:numPr>
        <w:spacing w:line="288" w:lineRule="auto"/>
        <w:jc w:val="both"/>
        <w:rPr>
          <w:bCs/>
          <w:kern w:val="32"/>
          <w:sz w:val="28"/>
          <w:szCs w:val="28"/>
        </w:rPr>
      </w:pPr>
      <w:r w:rsidRPr="00BF3592">
        <w:rPr>
          <w:bCs/>
          <w:kern w:val="32"/>
          <w:sz w:val="28"/>
          <w:szCs w:val="28"/>
        </w:rPr>
        <w:t>Phần</w:t>
      </w:r>
      <w:r w:rsidR="00BF3592" w:rsidRPr="00BF3592">
        <w:rPr>
          <w:bCs/>
          <w:kern w:val="32"/>
          <w:sz w:val="28"/>
          <w:szCs w:val="28"/>
        </w:rPr>
        <w:t xml:space="preserve">: A, B, C, D, E </w:t>
      </w:r>
    </w:p>
    <w:p w:rsidR="00BF3592" w:rsidRDefault="00BF3592" w:rsidP="00BF3592">
      <w:pPr>
        <w:pStyle w:val="ListParagraph"/>
        <w:numPr>
          <w:ilvl w:val="0"/>
          <w:numId w:val="140"/>
        </w:numPr>
        <w:spacing w:line="288" w:lineRule="auto"/>
        <w:jc w:val="both"/>
        <w:rPr>
          <w:bCs/>
          <w:kern w:val="32"/>
          <w:sz w:val="28"/>
          <w:szCs w:val="28"/>
        </w:rPr>
      </w:pPr>
      <w:r w:rsidRPr="00BF3592">
        <w:rPr>
          <w:bCs/>
          <w:kern w:val="32"/>
          <w:sz w:val="28"/>
          <w:szCs w:val="28"/>
        </w:rPr>
        <w:t>C</w:t>
      </w:r>
      <w:r w:rsidR="0072219F" w:rsidRPr="00BF3592">
        <w:rPr>
          <w:bCs/>
          <w:kern w:val="32"/>
          <w:sz w:val="28"/>
          <w:szCs w:val="28"/>
        </w:rPr>
        <w:t>hương</w:t>
      </w:r>
      <w:r>
        <w:rPr>
          <w:bCs/>
          <w:kern w:val="32"/>
          <w:sz w:val="28"/>
          <w:szCs w:val="28"/>
        </w:rPr>
        <w:t>: A1, A2, B2, C3…</w:t>
      </w:r>
    </w:p>
    <w:p w:rsidR="00BF3592" w:rsidRDefault="00BF3592" w:rsidP="00BF3592">
      <w:pPr>
        <w:pStyle w:val="ListParagraph"/>
        <w:numPr>
          <w:ilvl w:val="0"/>
          <w:numId w:val="140"/>
        </w:numPr>
        <w:spacing w:line="288" w:lineRule="auto"/>
        <w:jc w:val="both"/>
        <w:rPr>
          <w:bCs/>
          <w:kern w:val="32"/>
          <w:sz w:val="28"/>
          <w:szCs w:val="28"/>
        </w:rPr>
      </w:pPr>
      <w:r>
        <w:rPr>
          <w:bCs/>
          <w:kern w:val="32"/>
          <w:sz w:val="28"/>
          <w:szCs w:val="28"/>
        </w:rPr>
        <w:t>T</w:t>
      </w:r>
      <w:r w:rsidR="0072219F" w:rsidRPr="00BF3592">
        <w:rPr>
          <w:bCs/>
          <w:kern w:val="32"/>
          <w:sz w:val="28"/>
          <w:szCs w:val="28"/>
        </w:rPr>
        <w:t>iêu chí</w:t>
      </w:r>
      <w:r>
        <w:rPr>
          <w:bCs/>
          <w:kern w:val="32"/>
          <w:sz w:val="28"/>
          <w:szCs w:val="28"/>
        </w:rPr>
        <w:t>: A1.1, A1.2, B2.3, C5.4…</w:t>
      </w:r>
    </w:p>
    <w:p w:rsidR="00BF3592" w:rsidRPr="007643FB" w:rsidRDefault="00BF3592" w:rsidP="00BF3592">
      <w:pPr>
        <w:pStyle w:val="ListParagraph"/>
        <w:numPr>
          <w:ilvl w:val="0"/>
          <w:numId w:val="140"/>
        </w:numPr>
        <w:spacing w:line="288" w:lineRule="auto"/>
        <w:jc w:val="both"/>
        <w:rPr>
          <w:bCs/>
          <w:kern w:val="32"/>
          <w:sz w:val="28"/>
          <w:szCs w:val="28"/>
        </w:rPr>
      </w:pPr>
      <w:r w:rsidRPr="007643FB">
        <w:rPr>
          <w:bCs/>
          <w:kern w:val="32"/>
          <w:sz w:val="28"/>
          <w:szCs w:val="28"/>
        </w:rPr>
        <w:t>Mức: 1, 2, 3, 4, 5</w:t>
      </w:r>
      <w:r w:rsidR="00D73A81">
        <w:rPr>
          <w:bCs/>
          <w:kern w:val="32"/>
          <w:sz w:val="28"/>
          <w:szCs w:val="28"/>
        </w:rPr>
        <w:t>.</w:t>
      </w:r>
    </w:p>
    <w:p w:rsidR="0072219F" w:rsidRPr="007643FB" w:rsidRDefault="00BF3592" w:rsidP="00BF3592">
      <w:pPr>
        <w:pStyle w:val="ListParagraph"/>
        <w:numPr>
          <w:ilvl w:val="0"/>
          <w:numId w:val="140"/>
        </w:numPr>
        <w:spacing w:line="288" w:lineRule="auto"/>
        <w:jc w:val="both"/>
        <w:rPr>
          <w:bCs/>
          <w:kern w:val="32"/>
          <w:sz w:val="28"/>
          <w:szCs w:val="28"/>
        </w:rPr>
      </w:pPr>
      <w:r w:rsidRPr="007643FB">
        <w:rPr>
          <w:bCs/>
          <w:kern w:val="32"/>
          <w:sz w:val="28"/>
          <w:szCs w:val="28"/>
        </w:rPr>
        <w:t>T</w:t>
      </w:r>
      <w:r w:rsidR="008D1B41" w:rsidRPr="007643FB">
        <w:rPr>
          <w:bCs/>
          <w:kern w:val="32"/>
          <w:sz w:val="28"/>
          <w:szCs w:val="28"/>
        </w:rPr>
        <w:t>iểu mục</w:t>
      </w:r>
      <w:r w:rsidRPr="007643FB">
        <w:rPr>
          <w:bCs/>
          <w:kern w:val="32"/>
          <w:sz w:val="28"/>
          <w:szCs w:val="28"/>
        </w:rPr>
        <w:t>: 1, 2, 3, 4, 5, 6…</w:t>
      </w:r>
    </w:p>
    <w:p w:rsidR="0072219F" w:rsidRDefault="002160F4" w:rsidP="00FC2CAF">
      <w:pPr>
        <w:numPr>
          <w:ilvl w:val="0"/>
          <w:numId w:val="98"/>
        </w:numPr>
        <w:spacing w:before="60"/>
        <w:jc w:val="both"/>
        <w:rPr>
          <w:b/>
          <w:bCs/>
          <w:kern w:val="32"/>
          <w:sz w:val="26"/>
          <w:szCs w:val="32"/>
        </w:rPr>
      </w:pPr>
      <w:bookmarkStart w:id="1" w:name="_Hlk367872311"/>
      <w:r w:rsidRPr="00A55D9A">
        <w:rPr>
          <w:b/>
          <w:bCs/>
          <w:kern w:val="32"/>
          <w:sz w:val="26"/>
          <w:szCs w:val="32"/>
        </w:rPr>
        <w:t>PHƯƠNG PHÁP ĐÁNH GIÁ TIÊU CHÍ</w:t>
      </w:r>
    </w:p>
    <w:p w:rsidR="0072219F" w:rsidRDefault="0072219F" w:rsidP="0072219F">
      <w:pPr>
        <w:numPr>
          <w:ilvl w:val="1"/>
          <w:numId w:val="98"/>
        </w:numPr>
        <w:spacing w:after="60"/>
        <w:jc w:val="both"/>
        <w:rPr>
          <w:b/>
          <w:sz w:val="28"/>
          <w:szCs w:val="28"/>
        </w:rPr>
      </w:pPr>
      <w:r>
        <w:rPr>
          <w:b/>
          <w:sz w:val="28"/>
          <w:szCs w:val="28"/>
        </w:rPr>
        <w:t>Căn cứ đánh giá</w:t>
      </w:r>
    </w:p>
    <w:p w:rsidR="0072219F" w:rsidRDefault="0072219F" w:rsidP="0072219F">
      <w:pPr>
        <w:numPr>
          <w:ilvl w:val="0"/>
          <w:numId w:val="132"/>
        </w:numPr>
        <w:spacing w:after="60"/>
        <w:jc w:val="both"/>
        <w:rPr>
          <w:sz w:val="28"/>
          <w:szCs w:val="28"/>
        </w:rPr>
      </w:pPr>
      <w:r w:rsidRPr="00EF2158">
        <w:rPr>
          <w:sz w:val="28"/>
          <w:szCs w:val="28"/>
        </w:rPr>
        <w:t xml:space="preserve">Dựa trên các văn bản quy phạm pháp luật, </w:t>
      </w:r>
      <w:r>
        <w:rPr>
          <w:sz w:val="28"/>
          <w:szCs w:val="28"/>
        </w:rPr>
        <w:t>quy định, quyết định của cơ quản lý có thẩm quyền quy định.</w:t>
      </w:r>
    </w:p>
    <w:p w:rsidR="0072219F" w:rsidRDefault="0072219F" w:rsidP="0072219F">
      <w:pPr>
        <w:numPr>
          <w:ilvl w:val="0"/>
          <w:numId w:val="132"/>
        </w:numPr>
        <w:spacing w:after="60"/>
        <w:jc w:val="both"/>
        <w:rPr>
          <w:sz w:val="28"/>
          <w:szCs w:val="28"/>
        </w:rPr>
      </w:pPr>
      <w:r>
        <w:rPr>
          <w:sz w:val="28"/>
          <w:szCs w:val="28"/>
        </w:rPr>
        <w:t>Dựa trên các hoạt động của bệnh viện cần đánh giá và cải tiến chất lượng.</w:t>
      </w:r>
    </w:p>
    <w:p w:rsidR="0072219F" w:rsidRPr="004E4A98" w:rsidRDefault="0072219F" w:rsidP="0072219F">
      <w:pPr>
        <w:numPr>
          <w:ilvl w:val="1"/>
          <w:numId w:val="98"/>
        </w:numPr>
        <w:spacing w:after="60"/>
        <w:jc w:val="both"/>
        <w:rPr>
          <w:sz w:val="28"/>
          <w:szCs w:val="28"/>
        </w:rPr>
      </w:pPr>
      <w:r w:rsidRPr="004E4A98">
        <w:rPr>
          <w:b/>
          <w:sz w:val="28"/>
          <w:szCs w:val="28"/>
        </w:rPr>
        <w:t xml:space="preserve"> Năm mức </w:t>
      </w:r>
      <w:r>
        <w:rPr>
          <w:b/>
          <w:sz w:val="28"/>
          <w:szCs w:val="28"/>
        </w:rPr>
        <w:t xml:space="preserve">đánh giá một tiêu chí </w:t>
      </w:r>
    </w:p>
    <w:p w:rsidR="0072219F" w:rsidRPr="000B582E" w:rsidRDefault="0072219F" w:rsidP="0072219F">
      <w:pPr>
        <w:spacing w:line="288" w:lineRule="auto"/>
        <w:ind w:firstLine="720"/>
        <w:jc w:val="both"/>
        <w:rPr>
          <w:bCs/>
          <w:kern w:val="32"/>
          <w:sz w:val="28"/>
          <w:szCs w:val="28"/>
        </w:rPr>
      </w:pPr>
      <w:r w:rsidRPr="004B6453">
        <w:rPr>
          <w:bCs/>
          <w:kern w:val="32"/>
          <w:sz w:val="28"/>
          <w:szCs w:val="28"/>
        </w:rPr>
        <w:t xml:space="preserve">Mỗi tiêu chí đề cập một vấn đề xác định, được xây dựng dựa trên </w:t>
      </w:r>
      <w:r w:rsidRPr="004B6453">
        <w:rPr>
          <w:b/>
          <w:bCs/>
          <w:kern w:val="32"/>
          <w:sz w:val="28"/>
          <w:szCs w:val="28"/>
        </w:rPr>
        <w:t>năm bậc thang chất lượng</w:t>
      </w:r>
      <w:r>
        <w:rPr>
          <w:b/>
          <w:bCs/>
          <w:kern w:val="32"/>
          <w:sz w:val="28"/>
          <w:szCs w:val="28"/>
        </w:rPr>
        <w:t xml:space="preserve"> (năm mức độ đánh giá)</w:t>
      </w:r>
      <w:r w:rsidRPr="004B6453">
        <w:rPr>
          <w:bCs/>
          <w:kern w:val="32"/>
          <w:sz w:val="28"/>
          <w:szCs w:val="28"/>
        </w:rPr>
        <w:t xml:space="preserve">. Một tiêu chí </w:t>
      </w:r>
      <w:r>
        <w:rPr>
          <w:bCs/>
          <w:kern w:val="32"/>
          <w:sz w:val="28"/>
          <w:szCs w:val="28"/>
        </w:rPr>
        <w:t>xem xét</w:t>
      </w:r>
      <w:r w:rsidRPr="004B6453">
        <w:rPr>
          <w:bCs/>
          <w:kern w:val="32"/>
          <w:sz w:val="28"/>
          <w:szCs w:val="28"/>
        </w:rPr>
        <w:t xml:space="preserve"> các khía cạnh </w:t>
      </w:r>
      <w:r>
        <w:rPr>
          <w:bCs/>
          <w:kern w:val="32"/>
          <w:sz w:val="28"/>
          <w:szCs w:val="28"/>
        </w:rPr>
        <w:t xml:space="preserve">toàn diện của </w:t>
      </w:r>
      <w:r w:rsidRPr="004B6453">
        <w:rPr>
          <w:bCs/>
          <w:kern w:val="32"/>
          <w:sz w:val="28"/>
          <w:szCs w:val="28"/>
        </w:rPr>
        <w:t>một vấn đề</w:t>
      </w:r>
      <w:r>
        <w:rPr>
          <w:bCs/>
          <w:kern w:val="32"/>
          <w:sz w:val="28"/>
          <w:szCs w:val="28"/>
        </w:rPr>
        <w:t xml:space="preserve">, </w:t>
      </w:r>
      <w:r w:rsidRPr="004B6453">
        <w:rPr>
          <w:bCs/>
          <w:kern w:val="32"/>
          <w:sz w:val="28"/>
          <w:szCs w:val="28"/>
        </w:rPr>
        <w:t xml:space="preserve">bao </w:t>
      </w:r>
      <w:r>
        <w:rPr>
          <w:bCs/>
          <w:kern w:val="32"/>
          <w:sz w:val="28"/>
          <w:szCs w:val="28"/>
        </w:rPr>
        <w:t>gồmcác nội dung về yếu tố cấu trúc</w:t>
      </w:r>
      <w:r w:rsidRPr="004B6453">
        <w:rPr>
          <w:bCs/>
          <w:kern w:val="32"/>
          <w:sz w:val="28"/>
          <w:szCs w:val="28"/>
        </w:rPr>
        <w:t xml:space="preserve">, </w:t>
      </w:r>
      <w:r>
        <w:rPr>
          <w:bCs/>
          <w:kern w:val="32"/>
          <w:sz w:val="28"/>
          <w:szCs w:val="28"/>
        </w:rPr>
        <w:t xml:space="preserve">yếu tố </w:t>
      </w:r>
      <w:r w:rsidRPr="004B6453">
        <w:rPr>
          <w:bCs/>
          <w:kern w:val="32"/>
          <w:sz w:val="28"/>
          <w:szCs w:val="28"/>
        </w:rPr>
        <w:t xml:space="preserve">quy trình thực hiện và kết quả đầu ra. </w:t>
      </w:r>
      <w:r>
        <w:rPr>
          <w:bCs/>
          <w:kern w:val="32"/>
          <w:sz w:val="28"/>
          <w:szCs w:val="28"/>
        </w:rPr>
        <w:t>Năm</w:t>
      </w:r>
      <w:r>
        <w:rPr>
          <w:sz w:val="28"/>
          <w:szCs w:val="28"/>
        </w:rPr>
        <w:t xml:space="preserve"> mức độ chất lượng như sau:</w:t>
      </w:r>
    </w:p>
    <w:p w:rsidR="0072219F" w:rsidRDefault="0072219F" w:rsidP="0072219F">
      <w:pPr>
        <w:numPr>
          <w:ilvl w:val="0"/>
          <w:numId w:val="100"/>
        </w:numPr>
        <w:spacing w:before="0" w:line="288" w:lineRule="auto"/>
        <w:jc w:val="both"/>
        <w:rPr>
          <w:sz w:val="28"/>
          <w:szCs w:val="28"/>
        </w:rPr>
      </w:pPr>
      <w:r>
        <w:rPr>
          <w:sz w:val="28"/>
          <w:szCs w:val="28"/>
        </w:rPr>
        <w:t>Mức 1: Chất lượng kém (</w:t>
      </w:r>
      <w:r>
        <w:rPr>
          <w:bCs/>
          <w:kern w:val="32"/>
          <w:sz w:val="28"/>
          <w:szCs w:val="28"/>
        </w:rPr>
        <w:t>chưa thực hiện, chưa tiến hành cải tiến chất lượng hoặc vi phạm văn bản quy pháp luật, quy chế, quy định, quyết định).</w:t>
      </w:r>
    </w:p>
    <w:p w:rsidR="0072219F" w:rsidRDefault="0072219F" w:rsidP="0072219F">
      <w:pPr>
        <w:numPr>
          <w:ilvl w:val="0"/>
          <w:numId w:val="100"/>
        </w:numPr>
        <w:spacing w:before="0" w:line="288" w:lineRule="auto"/>
        <w:jc w:val="both"/>
        <w:rPr>
          <w:sz w:val="28"/>
          <w:szCs w:val="28"/>
        </w:rPr>
      </w:pPr>
      <w:r>
        <w:rPr>
          <w:sz w:val="28"/>
          <w:szCs w:val="28"/>
        </w:rPr>
        <w:t>Mức 2: Chất lượng trung bình (đ</w:t>
      </w:r>
      <w:r>
        <w:rPr>
          <w:bCs/>
          <w:kern w:val="32"/>
          <w:sz w:val="28"/>
          <w:szCs w:val="28"/>
        </w:rPr>
        <w:t>ã thiết lập một số yếu tố đầu vào).</w:t>
      </w:r>
    </w:p>
    <w:p w:rsidR="0072219F" w:rsidRDefault="0072219F" w:rsidP="0072219F">
      <w:pPr>
        <w:numPr>
          <w:ilvl w:val="0"/>
          <w:numId w:val="100"/>
        </w:numPr>
        <w:spacing w:before="0" w:line="288" w:lineRule="auto"/>
        <w:jc w:val="both"/>
        <w:rPr>
          <w:sz w:val="28"/>
          <w:szCs w:val="28"/>
        </w:rPr>
      </w:pPr>
      <w:r>
        <w:rPr>
          <w:sz w:val="28"/>
          <w:szCs w:val="28"/>
        </w:rPr>
        <w:t>Mức 3: Chất lượng khá (đ</w:t>
      </w:r>
      <w:r>
        <w:rPr>
          <w:bCs/>
          <w:kern w:val="32"/>
          <w:sz w:val="28"/>
          <w:szCs w:val="28"/>
        </w:rPr>
        <w:t>ã hoàn thiện đầy đủ các yếu tố đầu vào, có kết quả đầu ra).</w:t>
      </w:r>
    </w:p>
    <w:p w:rsidR="0072219F" w:rsidRDefault="0072219F" w:rsidP="0072219F">
      <w:pPr>
        <w:numPr>
          <w:ilvl w:val="0"/>
          <w:numId w:val="100"/>
        </w:numPr>
        <w:spacing w:before="0" w:line="288" w:lineRule="auto"/>
        <w:jc w:val="both"/>
        <w:rPr>
          <w:sz w:val="28"/>
          <w:szCs w:val="28"/>
        </w:rPr>
      </w:pPr>
      <w:r>
        <w:rPr>
          <w:sz w:val="28"/>
          <w:szCs w:val="28"/>
        </w:rPr>
        <w:t>Mức 4: Chất lượng tốt (có kết quả đầu ra tốt, có nghiên cứu, đánh giá lại công việc và kết quả đã thực hiện)</w:t>
      </w:r>
    </w:p>
    <w:p w:rsidR="002160F4" w:rsidRPr="00A55D9A" w:rsidRDefault="0072219F" w:rsidP="0072219F">
      <w:pPr>
        <w:spacing w:before="60"/>
        <w:ind w:left="360"/>
        <w:jc w:val="both"/>
        <w:rPr>
          <w:b/>
          <w:bCs/>
          <w:kern w:val="32"/>
          <w:sz w:val="26"/>
          <w:szCs w:val="32"/>
        </w:rPr>
      </w:pPr>
      <w:r>
        <w:rPr>
          <w:sz w:val="28"/>
          <w:szCs w:val="28"/>
        </w:rPr>
        <w:t>Mức 5: Chất lượng rất tốt (có kết quả đầu ra tốt, có áp dụng kết quả đánh giá, nghiên cứu vào cải tiến chất lượng, tiếp cận với chất lượng bệnh viện các nước trong khu vực hoặc các nước tiên tiến trên thế giới).</w:t>
      </w:r>
    </w:p>
    <w:p w:rsidR="002160F4" w:rsidRDefault="002160F4" w:rsidP="00FC2CAF">
      <w:pPr>
        <w:numPr>
          <w:ilvl w:val="1"/>
          <w:numId w:val="98"/>
        </w:numPr>
        <w:spacing w:before="60" w:after="60"/>
        <w:jc w:val="both"/>
        <w:rPr>
          <w:b/>
          <w:sz w:val="28"/>
        </w:rPr>
      </w:pPr>
      <w:r w:rsidRPr="002160F4">
        <w:rPr>
          <w:b/>
          <w:sz w:val="28"/>
          <w:szCs w:val="28"/>
        </w:rPr>
        <w:t xml:space="preserve">Nguyên tắc đánh giá tiêu chí </w:t>
      </w:r>
    </w:p>
    <w:p w:rsidR="002160F4" w:rsidRPr="00844A2D" w:rsidRDefault="002160F4" w:rsidP="00FC2CAF">
      <w:pPr>
        <w:numPr>
          <w:ilvl w:val="0"/>
          <w:numId w:val="82"/>
        </w:numPr>
        <w:spacing w:before="60" w:after="60" w:line="288" w:lineRule="auto"/>
        <w:jc w:val="both"/>
        <w:rPr>
          <w:sz w:val="28"/>
          <w:szCs w:val="28"/>
        </w:rPr>
      </w:pPr>
      <w:r w:rsidRPr="00844A2D">
        <w:rPr>
          <w:sz w:val="28"/>
          <w:szCs w:val="28"/>
        </w:rPr>
        <w:t xml:space="preserve">Mỗi tiêu chí được đánh giá </w:t>
      </w:r>
      <w:r w:rsidR="00E3206B">
        <w:rPr>
          <w:sz w:val="28"/>
          <w:szCs w:val="28"/>
        </w:rPr>
        <w:t xml:space="preserve">chia </w:t>
      </w:r>
      <w:r w:rsidRPr="00844A2D">
        <w:rPr>
          <w:sz w:val="28"/>
          <w:szCs w:val="28"/>
        </w:rPr>
        <w:t>theo 5 mức</w:t>
      </w:r>
      <w:r w:rsidR="00E3206B">
        <w:rPr>
          <w:sz w:val="28"/>
          <w:szCs w:val="28"/>
        </w:rPr>
        <w:t>, bao gồm</w:t>
      </w:r>
      <w:r w:rsidRPr="00844A2D">
        <w:rPr>
          <w:sz w:val="28"/>
          <w:szCs w:val="28"/>
        </w:rPr>
        <w:t xml:space="preserve"> từ mức 1 đến mức 5</w:t>
      </w:r>
      <w:r>
        <w:rPr>
          <w:sz w:val="28"/>
          <w:szCs w:val="28"/>
        </w:rPr>
        <w:t>.</w:t>
      </w:r>
    </w:p>
    <w:p w:rsidR="002160F4" w:rsidRPr="00844A2D" w:rsidRDefault="002160F4" w:rsidP="00FC2CAF">
      <w:pPr>
        <w:numPr>
          <w:ilvl w:val="0"/>
          <w:numId w:val="82"/>
        </w:numPr>
        <w:spacing w:before="60" w:after="60" w:line="288" w:lineRule="auto"/>
        <w:jc w:val="both"/>
        <w:rPr>
          <w:sz w:val="28"/>
          <w:szCs w:val="28"/>
        </w:rPr>
      </w:pPr>
      <w:r w:rsidRPr="00844A2D">
        <w:rPr>
          <w:sz w:val="28"/>
          <w:szCs w:val="28"/>
        </w:rPr>
        <w:t xml:space="preserve">Tiêu chí được xếp ở mức 1 nếu có bất kỳ một </w:t>
      </w:r>
      <w:r w:rsidR="008D1B41">
        <w:rPr>
          <w:sz w:val="28"/>
          <w:szCs w:val="28"/>
        </w:rPr>
        <w:t>tiểu mục</w:t>
      </w:r>
      <w:r w:rsidRPr="00844A2D">
        <w:rPr>
          <w:sz w:val="28"/>
          <w:szCs w:val="28"/>
        </w:rPr>
        <w:t xml:space="preserve"> nào trong mức 1.</w:t>
      </w:r>
    </w:p>
    <w:p w:rsidR="002160F4" w:rsidRPr="00844A2D" w:rsidRDefault="002160F4" w:rsidP="00FC2CAF">
      <w:pPr>
        <w:numPr>
          <w:ilvl w:val="0"/>
          <w:numId w:val="82"/>
        </w:numPr>
        <w:spacing w:before="60" w:after="60" w:line="288" w:lineRule="auto"/>
        <w:jc w:val="both"/>
        <w:rPr>
          <w:sz w:val="28"/>
          <w:szCs w:val="28"/>
        </w:rPr>
      </w:pPr>
      <w:r w:rsidRPr="00844A2D">
        <w:rPr>
          <w:sz w:val="28"/>
          <w:szCs w:val="28"/>
        </w:rPr>
        <w:t>Tiêu chí được xếp ở mức 2 nếu:</w:t>
      </w:r>
    </w:p>
    <w:p w:rsidR="002160F4" w:rsidRPr="00844A2D" w:rsidRDefault="002160F4" w:rsidP="00FC2CAF">
      <w:pPr>
        <w:numPr>
          <w:ilvl w:val="1"/>
          <w:numId w:val="82"/>
        </w:numPr>
        <w:spacing w:before="60" w:after="60" w:line="288" w:lineRule="auto"/>
        <w:ind w:left="1434" w:hanging="357"/>
        <w:jc w:val="both"/>
        <w:rPr>
          <w:sz w:val="28"/>
          <w:szCs w:val="28"/>
        </w:rPr>
      </w:pPr>
      <w:r w:rsidRPr="00844A2D">
        <w:rPr>
          <w:sz w:val="28"/>
          <w:szCs w:val="28"/>
        </w:rPr>
        <w:t xml:space="preserve">Không có </w:t>
      </w:r>
      <w:r w:rsidR="008D1B41">
        <w:rPr>
          <w:sz w:val="28"/>
          <w:szCs w:val="28"/>
        </w:rPr>
        <w:t>tiểu mục</w:t>
      </w:r>
      <w:r w:rsidRPr="00844A2D">
        <w:rPr>
          <w:sz w:val="28"/>
          <w:szCs w:val="28"/>
        </w:rPr>
        <w:t xml:space="preserve"> nào trong mức 1.</w:t>
      </w:r>
    </w:p>
    <w:p w:rsidR="002160F4" w:rsidRPr="00A55C4F" w:rsidRDefault="002160F4" w:rsidP="00FC2CAF">
      <w:pPr>
        <w:numPr>
          <w:ilvl w:val="1"/>
          <w:numId w:val="82"/>
        </w:numPr>
        <w:spacing w:before="60" w:after="60" w:line="288" w:lineRule="auto"/>
        <w:ind w:left="1434" w:hanging="357"/>
        <w:jc w:val="both"/>
        <w:rPr>
          <w:b/>
          <w:color w:val="C00000"/>
          <w:sz w:val="28"/>
          <w:szCs w:val="28"/>
        </w:rPr>
      </w:pPr>
      <w:r w:rsidRPr="00844A2D">
        <w:rPr>
          <w:sz w:val="28"/>
          <w:szCs w:val="28"/>
        </w:rPr>
        <w:lastRenderedPageBreak/>
        <w:t xml:space="preserve">Đạt được </w:t>
      </w:r>
      <w:r w:rsidR="00E3206B">
        <w:rPr>
          <w:sz w:val="28"/>
          <w:szCs w:val="28"/>
        </w:rPr>
        <w:t xml:space="preserve">toàn bộ </w:t>
      </w:r>
      <w:r w:rsidRPr="00844A2D">
        <w:rPr>
          <w:sz w:val="28"/>
          <w:szCs w:val="28"/>
        </w:rPr>
        <w:t xml:space="preserve">các </w:t>
      </w:r>
      <w:r w:rsidR="008D1B41">
        <w:rPr>
          <w:sz w:val="28"/>
          <w:szCs w:val="28"/>
        </w:rPr>
        <w:t>tiểu mục</w:t>
      </w:r>
      <w:r w:rsidRPr="00844A2D">
        <w:rPr>
          <w:sz w:val="28"/>
          <w:szCs w:val="28"/>
        </w:rPr>
        <w:t xml:space="preserve"> trong</w:t>
      </w:r>
      <w:r w:rsidR="00E3206B">
        <w:rPr>
          <w:sz w:val="28"/>
          <w:szCs w:val="28"/>
        </w:rPr>
        <w:t xml:space="preserve"> mức 2</w:t>
      </w:r>
      <w:r>
        <w:rPr>
          <w:rStyle w:val="FootnoteReference"/>
          <w:sz w:val="28"/>
          <w:szCs w:val="28"/>
        </w:rPr>
        <w:footnoteReference w:id="3"/>
      </w:r>
      <w:r w:rsidRPr="00844A2D">
        <w:rPr>
          <w:sz w:val="28"/>
          <w:szCs w:val="28"/>
        </w:rPr>
        <w:t xml:space="preserve">. </w:t>
      </w:r>
    </w:p>
    <w:p w:rsidR="00E3206B" w:rsidRPr="00844A2D" w:rsidRDefault="00E3206B" w:rsidP="00FC2CAF">
      <w:pPr>
        <w:numPr>
          <w:ilvl w:val="0"/>
          <w:numId w:val="82"/>
        </w:numPr>
        <w:spacing w:before="60" w:after="60" w:line="288" w:lineRule="auto"/>
        <w:jc w:val="both"/>
        <w:rPr>
          <w:sz w:val="28"/>
          <w:szCs w:val="28"/>
        </w:rPr>
      </w:pPr>
      <w:r w:rsidRPr="00844A2D">
        <w:rPr>
          <w:sz w:val="28"/>
          <w:szCs w:val="28"/>
        </w:rPr>
        <w:t>Tiêu chí được xếp ở mức 3 nếu:</w:t>
      </w:r>
    </w:p>
    <w:p w:rsidR="00E3206B" w:rsidRDefault="00E3206B" w:rsidP="00FC2CAF">
      <w:pPr>
        <w:numPr>
          <w:ilvl w:val="1"/>
          <w:numId w:val="82"/>
        </w:numPr>
        <w:spacing w:before="60" w:after="60" w:line="288" w:lineRule="auto"/>
        <w:ind w:left="1434" w:hanging="357"/>
        <w:jc w:val="both"/>
        <w:rPr>
          <w:sz w:val="28"/>
          <w:szCs w:val="28"/>
        </w:rPr>
      </w:pPr>
      <w:r>
        <w:rPr>
          <w:sz w:val="28"/>
          <w:szCs w:val="28"/>
        </w:rPr>
        <w:t>Đạt được mức 2</w:t>
      </w:r>
      <w:r w:rsidRPr="00844A2D">
        <w:rPr>
          <w:sz w:val="28"/>
          <w:szCs w:val="28"/>
        </w:rPr>
        <w:t>.</w:t>
      </w:r>
    </w:p>
    <w:p w:rsidR="00E3206B" w:rsidRDefault="00E3206B" w:rsidP="00FC2CAF">
      <w:pPr>
        <w:numPr>
          <w:ilvl w:val="1"/>
          <w:numId w:val="82"/>
        </w:numPr>
        <w:spacing w:before="60" w:after="60" w:line="288" w:lineRule="auto"/>
        <w:ind w:left="1434" w:hanging="357"/>
        <w:jc w:val="both"/>
        <w:rPr>
          <w:sz w:val="28"/>
          <w:szCs w:val="28"/>
        </w:rPr>
      </w:pPr>
      <w:r>
        <w:rPr>
          <w:sz w:val="28"/>
          <w:szCs w:val="28"/>
        </w:rPr>
        <w:t xml:space="preserve">Đạt được toàn bộ các </w:t>
      </w:r>
      <w:r w:rsidR="008D1B41">
        <w:rPr>
          <w:sz w:val="28"/>
          <w:szCs w:val="28"/>
        </w:rPr>
        <w:t>tiểu mục</w:t>
      </w:r>
      <w:r>
        <w:rPr>
          <w:sz w:val="28"/>
          <w:szCs w:val="28"/>
        </w:rPr>
        <w:t xml:space="preserve"> trong mức 3.</w:t>
      </w:r>
    </w:p>
    <w:p w:rsidR="00E3206B" w:rsidRPr="00844A2D" w:rsidRDefault="00E3206B" w:rsidP="00FC2CAF">
      <w:pPr>
        <w:numPr>
          <w:ilvl w:val="0"/>
          <w:numId w:val="82"/>
        </w:numPr>
        <w:spacing w:before="60" w:after="60" w:line="288" w:lineRule="auto"/>
        <w:jc w:val="both"/>
        <w:rPr>
          <w:sz w:val="28"/>
          <w:szCs w:val="28"/>
        </w:rPr>
      </w:pPr>
      <w:r w:rsidRPr="00844A2D">
        <w:rPr>
          <w:sz w:val="28"/>
          <w:szCs w:val="28"/>
        </w:rPr>
        <w:t xml:space="preserve">Tiêu chí được xếp ở mức </w:t>
      </w:r>
      <w:r>
        <w:rPr>
          <w:sz w:val="28"/>
          <w:szCs w:val="28"/>
        </w:rPr>
        <w:t>4</w:t>
      </w:r>
      <w:r w:rsidRPr="00844A2D">
        <w:rPr>
          <w:sz w:val="28"/>
          <w:szCs w:val="28"/>
        </w:rPr>
        <w:t xml:space="preserve"> nếu:</w:t>
      </w:r>
    </w:p>
    <w:p w:rsidR="0090722E" w:rsidRDefault="00E3206B" w:rsidP="0090722E">
      <w:pPr>
        <w:numPr>
          <w:ilvl w:val="1"/>
          <w:numId w:val="82"/>
        </w:numPr>
        <w:spacing w:before="60" w:after="60" w:line="288" w:lineRule="auto"/>
        <w:ind w:left="1434" w:hanging="357"/>
        <w:jc w:val="both"/>
        <w:rPr>
          <w:sz w:val="28"/>
          <w:szCs w:val="28"/>
        </w:rPr>
      </w:pPr>
      <w:r>
        <w:rPr>
          <w:sz w:val="28"/>
          <w:szCs w:val="28"/>
        </w:rPr>
        <w:t>Đạt được mức 3</w:t>
      </w:r>
      <w:r w:rsidRPr="00844A2D">
        <w:rPr>
          <w:sz w:val="28"/>
          <w:szCs w:val="28"/>
        </w:rPr>
        <w:t>.</w:t>
      </w:r>
    </w:p>
    <w:p w:rsidR="0090722E" w:rsidRDefault="00E3206B" w:rsidP="0090722E">
      <w:pPr>
        <w:numPr>
          <w:ilvl w:val="1"/>
          <w:numId w:val="82"/>
        </w:numPr>
        <w:spacing w:before="60" w:after="60" w:line="288" w:lineRule="auto"/>
        <w:ind w:left="1434" w:hanging="357"/>
        <w:jc w:val="both"/>
        <w:rPr>
          <w:sz w:val="28"/>
          <w:szCs w:val="28"/>
        </w:rPr>
      </w:pPr>
      <w:r w:rsidRPr="0090722E">
        <w:rPr>
          <w:sz w:val="28"/>
          <w:szCs w:val="28"/>
        </w:rPr>
        <w:t xml:space="preserve">Đạt được toàn bộ các </w:t>
      </w:r>
      <w:r w:rsidR="008D1B41" w:rsidRPr="0090722E">
        <w:rPr>
          <w:sz w:val="28"/>
          <w:szCs w:val="28"/>
        </w:rPr>
        <w:t>tiểu mục</w:t>
      </w:r>
      <w:r w:rsidRPr="0090722E">
        <w:rPr>
          <w:sz w:val="28"/>
          <w:szCs w:val="28"/>
        </w:rPr>
        <w:t xml:space="preserve"> trong mức 4.</w:t>
      </w:r>
    </w:p>
    <w:p w:rsidR="00E3206B" w:rsidRPr="0090722E" w:rsidRDefault="00E3206B" w:rsidP="0090722E">
      <w:pPr>
        <w:numPr>
          <w:ilvl w:val="0"/>
          <w:numId w:val="82"/>
        </w:numPr>
        <w:spacing w:before="60" w:after="60" w:line="288" w:lineRule="auto"/>
        <w:jc w:val="both"/>
        <w:rPr>
          <w:sz w:val="28"/>
          <w:szCs w:val="28"/>
        </w:rPr>
      </w:pPr>
      <w:r w:rsidRPr="0090722E">
        <w:rPr>
          <w:sz w:val="28"/>
          <w:szCs w:val="28"/>
        </w:rPr>
        <w:t xml:space="preserve">Tiêu chí được xếp ở mức </w:t>
      </w:r>
      <w:r w:rsidR="002B0BD2" w:rsidRPr="0090722E">
        <w:rPr>
          <w:sz w:val="28"/>
          <w:szCs w:val="28"/>
        </w:rPr>
        <w:t>5</w:t>
      </w:r>
      <w:r w:rsidRPr="0090722E">
        <w:rPr>
          <w:sz w:val="28"/>
          <w:szCs w:val="28"/>
        </w:rPr>
        <w:t xml:space="preserve"> nếu:</w:t>
      </w:r>
    </w:p>
    <w:p w:rsidR="0090722E" w:rsidRDefault="00E3206B" w:rsidP="0090722E">
      <w:pPr>
        <w:numPr>
          <w:ilvl w:val="1"/>
          <w:numId w:val="82"/>
        </w:numPr>
        <w:spacing w:before="60" w:after="60" w:line="288" w:lineRule="auto"/>
        <w:ind w:left="1434" w:hanging="357"/>
        <w:jc w:val="both"/>
        <w:rPr>
          <w:sz w:val="28"/>
          <w:szCs w:val="28"/>
        </w:rPr>
      </w:pPr>
      <w:r>
        <w:rPr>
          <w:sz w:val="28"/>
          <w:szCs w:val="28"/>
        </w:rPr>
        <w:t xml:space="preserve">Đạt được mức </w:t>
      </w:r>
      <w:r w:rsidR="002B0BD2">
        <w:rPr>
          <w:sz w:val="28"/>
          <w:szCs w:val="28"/>
        </w:rPr>
        <w:t>4</w:t>
      </w:r>
      <w:r w:rsidRPr="00844A2D">
        <w:rPr>
          <w:sz w:val="28"/>
          <w:szCs w:val="28"/>
        </w:rPr>
        <w:t>.</w:t>
      </w:r>
    </w:p>
    <w:p w:rsidR="00E3206B" w:rsidRPr="0090722E" w:rsidRDefault="00E3206B" w:rsidP="0090722E">
      <w:pPr>
        <w:numPr>
          <w:ilvl w:val="1"/>
          <w:numId w:val="82"/>
        </w:numPr>
        <w:spacing w:before="60" w:after="60" w:line="288" w:lineRule="auto"/>
        <w:ind w:left="1434" w:hanging="357"/>
        <w:jc w:val="both"/>
        <w:rPr>
          <w:sz w:val="28"/>
          <w:szCs w:val="28"/>
        </w:rPr>
      </w:pPr>
      <w:r w:rsidRPr="0090722E">
        <w:rPr>
          <w:sz w:val="28"/>
          <w:szCs w:val="28"/>
        </w:rPr>
        <w:t xml:space="preserve">Đạt được toàn bộ các </w:t>
      </w:r>
      <w:r w:rsidR="008D1B41" w:rsidRPr="0090722E">
        <w:rPr>
          <w:sz w:val="28"/>
          <w:szCs w:val="28"/>
        </w:rPr>
        <w:t>tiểu mục</w:t>
      </w:r>
      <w:r w:rsidRPr="0090722E">
        <w:rPr>
          <w:sz w:val="28"/>
          <w:szCs w:val="28"/>
        </w:rPr>
        <w:t xml:space="preserve"> trong mức </w:t>
      </w:r>
      <w:r w:rsidR="002B0BD2" w:rsidRPr="0090722E">
        <w:rPr>
          <w:sz w:val="28"/>
          <w:szCs w:val="28"/>
        </w:rPr>
        <w:t>5</w:t>
      </w:r>
      <w:r w:rsidRPr="0090722E">
        <w:rPr>
          <w:sz w:val="28"/>
          <w:szCs w:val="28"/>
        </w:rPr>
        <w:t>.</w:t>
      </w:r>
    </w:p>
    <w:p w:rsidR="002160F4" w:rsidRPr="002160F4" w:rsidRDefault="002160F4" w:rsidP="00FC2CAF">
      <w:pPr>
        <w:numPr>
          <w:ilvl w:val="1"/>
          <w:numId w:val="98"/>
        </w:numPr>
        <w:spacing w:before="60" w:after="60"/>
        <w:jc w:val="both"/>
        <w:rPr>
          <w:b/>
          <w:sz w:val="28"/>
          <w:szCs w:val="28"/>
        </w:rPr>
      </w:pPr>
      <w:r w:rsidRPr="002160F4">
        <w:rPr>
          <w:b/>
          <w:sz w:val="28"/>
          <w:szCs w:val="28"/>
        </w:rPr>
        <w:t xml:space="preserve">Nguyên tắc đánh giá các </w:t>
      </w:r>
      <w:r w:rsidR="008D1B41">
        <w:rPr>
          <w:b/>
          <w:sz w:val="28"/>
          <w:szCs w:val="28"/>
        </w:rPr>
        <w:t>tiểu mục</w:t>
      </w:r>
    </w:p>
    <w:p w:rsidR="002160F4" w:rsidRDefault="002160F4" w:rsidP="00FC2CAF">
      <w:pPr>
        <w:numPr>
          <w:ilvl w:val="0"/>
          <w:numId w:val="83"/>
        </w:numPr>
        <w:spacing w:before="60" w:after="60" w:line="288" w:lineRule="auto"/>
        <w:ind w:left="714" w:hanging="357"/>
        <w:jc w:val="both"/>
        <w:rPr>
          <w:sz w:val="28"/>
          <w:szCs w:val="28"/>
        </w:rPr>
      </w:pPr>
      <w:r>
        <w:rPr>
          <w:sz w:val="28"/>
          <w:szCs w:val="28"/>
        </w:rPr>
        <w:t xml:space="preserve">Mỗi một </w:t>
      </w:r>
      <w:r w:rsidR="008D1B41">
        <w:rPr>
          <w:sz w:val="28"/>
          <w:szCs w:val="28"/>
        </w:rPr>
        <w:t>tiểu mục</w:t>
      </w:r>
      <w:r>
        <w:rPr>
          <w:sz w:val="28"/>
          <w:szCs w:val="28"/>
        </w:rPr>
        <w:t xml:space="preserve"> của tiêu chí được đánh giá là “</w:t>
      </w:r>
      <w:r w:rsidRPr="00624208">
        <w:rPr>
          <w:b/>
          <w:i/>
          <w:sz w:val="28"/>
          <w:szCs w:val="28"/>
        </w:rPr>
        <w:t>đạt</w:t>
      </w:r>
      <w:r>
        <w:rPr>
          <w:sz w:val="28"/>
          <w:szCs w:val="28"/>
        </w:rPr>
        <w:t>” hoặc “</w:t>
      </w:r>
      <w:r w:rsidRPr="00624208">
        <w:rPr>
          <w:b/>
          <w:i/>
          <w:sz w:val="28"/>
          <w:szCs w:val="28"/>
        </w:rPr>
        <w:t>không đạt</w:t>
      </w:r>
      <w:r>
        <w:rPr>
          <w:sz w:val="28"/>
          <w:szCs w:val="28"/>
        </w:rPr>
        <w:t>”</w:t>
      </w:r>
      <w:r w:rsidR="00632227">
        <w:rPr>
          <w:sz w:val="28"/>
          <w:szCs w:val="28"/>
        </w:rPr>
        <w:t xml:space="preserve"> (riêng các </w:t>
      </w:r>
      <w:r w:rsidR="008D1B41">
        <w:rPr>
          <w:sz w:val="28"/>
          <w:szCs w:val="28"/>
        </w:rPr>
        <w:t>tiểu mục</w:t>
      </w:r>
      <w:r w:rsidR="00632227">
        <w:rPr>
          <w:sz w:val="28"/>
          <w:szCs w:val="28"/>
        </w:rPr>
        <w:t xml:space="preserve"> trong mức 1 </w:t>
      </w:r>
      <w:r w:rsidR="00EB3D74">
        <w:rPr>
          <w:sz w:val="28"/>
          <w:szCs w:val="28"/>
        </w:rPr>
        <w:t xml:space="preserve">(mang nghĩa âm tính) </w:t>
      </w:r>
      <w:r w:rsidR="00632227">
        <w:rPr>
          <w:sz w:val="28"/>
          <w:szCs w:val="28"/>
        </w:rPr>
        <w:t>được đánh giá là “</w:t>
      </w:r>
      <w:r w:rsidR="00632227" w:rsidRPr="00632227">
        <w:rPr>
          <w:b/>
          <w:i/>
          <w:sz w:val="28"/>
          <w:szCs w:val="28"/>
        </w:rPr>
        <w:t>có</w:t>
      </w:r>
      <w:r w:rsidR="00632227">
        <w:rPr>
          <w:sz w:val="28"/>
          <w:szCs w:val="28"/>
        </w:rPr>
        <w:t xml:space="preserve">” </w:t>
      </w:r>
      <w:r w:rsidR="00226D25">
        <w:rPr>
          <w:sz w:val="28"/>
          <w:szCs w:val="28"/>
        </w:rPr>
        <w:t xml:space="preserve">hoặc </w:t>
      </w:r>
      <w:r w:rsidR="00632227">
        <w:rPr>
          <w:sz w:val="28"/>
          <w:szCs w:val="28"/>
        </w:rPr>
        <w:t>“</w:t>
      </w:r>
      <w:r w:rsidR="00632227" w:rsidRPr="00632227">
        <w:rPr>
          <w:b/>
          <w:i/>
          <w:sz w:val="28"/>
          <w:szCs w:val="28"/>
        </w:rPr>
        <w:t>không</w:t>
      </w:r>
      <w:r w:rsidR="00226D25">
        <w:rPr>
          <w:b/>
          <w:i/>
          <w:sz w:val="28"/>
          <w:szCs w:val="28"/>
        </w:rPr>
        <w:t>”</w:t>
      </w:r>
      <w:r w:rsidR="00632227">
        <w:rPr>
          <w:sz w:val="28"/>
          <w:szCs w:val="28"/>
        </w:rPr>
        <w:t>)</w:t>
      </w:r>
      <w:r>
        <w:rPr>
          <w:sz w:val="28"/>
          <w:szCs w:val="28"/>
        </w:rPr>
        <w:t>.</w:t>
      </w:r>
    </w:p>
    <w:p w:rsidR="002160F4" w:rsidRPr="00DF06E8" w:rsidRDefault="002160F4" w:rsidP="00FC2CAF">
      <w:pPr>
        <w:numPr>
          <w:ilvl w:val="0"/>
          <w:numId w:val="83"/>
        </w:numPr>
        <w:spacing w:before="60" w:after="60" w:line="288" w:lineRule="auto"/>
        <w:ind w:left="714" w:hanging="357"/>
        <w:jc w:val="both"/>
        <w:rPr>
          <w:sz w:val="28"/>
          <w:szCs w:val="28"/>
        </w:rPr>
      </w:pPr>
      <w:r>
        <w:rPr>
          <w:sz w:val="28"/>
          <w:szCs w:val="28"/>
        </w:rPr>
        <w:t xml:space="preserve">Một </w:t>
      </w:r>
      <w:r w:rsidR="008D1B41">
        <w:rPr>
          <w:sz w:val="28"/>
          <w:szCs w:val="28"/>
        </w:rPr>
        <w:t>tiểu mục</w:t>
      </w:r>
      <w:r>
        <w:rPr>
          <w:sz w:val="28"/>
          <w:szCs w:val="28"/>
        </w:rPr>
        <w:t xml:space="preserve"> được đánh giá </w:t>
      </w:r>
      <w:r w:rsidRPr="00DF06E8">
        <w:rPr>
          <w:sz w:val="28"/>
          <w:szCs w:val="28"/>
        </w:rPr>
        <w:t>là “</w:t>
      </w:r>
      <w:r w:rsidRPr="00DF06E8">
        <w:rPr>
          <w:b/>
          <w:i/>
          <w:sz w:val="28"/>
          <w:szCs w:val="28"/>
        </w:rPr>
        <w:t>đạt</w:t>
      </w:r>
      <w:r w:rsidRPr="00DF06E8">
        <w:rPr>
          <w:sz w:val="28"/>
          <w:szCs w:val="28"/>
        </w:rPr>
        <w:t>” cần tuân thủ triệt để theo nguyên tắc:    “</w:t>
      </w:r>
      <w:r w:rsidRPr="00DF06E8">
        <w:rPr>
          <w:b/>
          <w:i/>
          <w:sz w:val="28"/>
          <w:szCs w:val="28"/>
        </w:rPr>
        <w:t>hoặc không, hoặc tất cả</w:t>
      </w:r>
      <w:r w:rsidRPr="00DF06E8">
        <w:rPr>
          <w:sz w:val="28"/>
          <w:szCs w:val="28"/>
        </w:rPr>
        <w:t>”</w:t>
      </w:r>
      <w:r w:rsidRPr="00DF06E8">
        <w:rPr>
          <w:rStyle w:val="FootnoteReference"/>
          <w:sz w:val="28"/>
          <w:szCs w:val="28"/>
        </w:rPr>
        <w:footnoteReference w:id="4"/>
      </w:r>
      <w:r w:rsidRPr="00DF06E8">
        <w:rPr>
          <w:sz w:val="28"/>
          <w:szCs w:val="28"/>
        </w:rPr>
        <w:t>.</w:t>
      </w:r>
    </w:p>
    <w:p w:rsidR="00E3206B" w:rsidRDefault="002160F4" w:rsidP="00FC2CAF">
      <w:pPr>
        <w:numPr>
          <w:ilvl w:val="0"/>
          <w:numId w:val="83"/>
        </w:numPr>
        <w:spacing w:before="60" w:after="60" w:line="288" w:lineRule="auto"/>
        <w:ind w:left="714" w:hanging="357"/>
        <w:jc w:val="both"/>
        <w:rPr>
          <w:sz w:val="28"/>
          <w:szCs w:val="28"/>
        </w:rPr>
      </w:pPr>
      <w:r w:rsidRPr="00D9408A">
        <w:rPr>
          <w:sz w:val="28"/>
          <w:szCs w:val="28"/>
        </w:rPr>
        <w:t>Phạm vi thời gian đánh giá</w:t>
      </w:r>
      <w:r w:rsidR="00E3206B">
        <w:rPr>
          <w:sz w:val="28"/>
          <w:szCs w:val="28"/>
        </w:rPr>
        <w:t>:</w:t>
      </w:r>
    </w:p>
    <w:p w:rsidR="00E3206B" w:rsidRDefault="00567A70" w:rsidP="004E4A98">
      <w:pPr>
        <w:numPr>
          <w:ilvl w:val="1"/>
          <w:numId w:val="83"/>
        </w:numPr>
        <w:spacing w:before="60" w:after="60" w:line="288" w:lineRule="auto"/>
        <w:jc w:val="both"/>
        <w:rPr>
          <w:sz w:val="28"/>
          <w:szCs w:val="28"/>
        </w:rPr>
      </w:pPr>
      <w:r>
        <w:rPr>
          <w:sz w:val="28"/>
          <w:szCs w:val="28"/>
        </w:rPr>
        <w:t xml:space="preserve">Tại thời điểm đánh giá </w:t>
      </w:r>
    </w:p>
    <w:p w:rsidR="00E3206B" w:rsidRPr="002101EE" w:rsidRDefault="00567A70" w:rsidP="004E4A98">
      <w:pPr>
        <w:numPr>
          <w:ilvl w:val="1"/>
          <w:numId w:val="83"/>
        </w:numPr>
        <w:spacing w:before="60" w:after="60" w:line="288" w:lineRule="auto"/>
        <w:jc w:val="both"/>
        <w:rPr>
          <w:sz w:val="28"/>
          <w:szCs w:val="28"/>
        </w:rPr>
      </w:pPr>
      <w:r>
        <w:rPr>
          <w:sz w:val="28"/>
          <w:szCs w:val="28"/>
        </w:rPr>
        <w:t>Trong vòng 1 năm trước thời điểm đánh giá</w:t>
      </w:r>
    </w:p>
    <w:p w:rsidR="002160F4" w:rsidRDefault="0072219F" w:rsidP="00FC2CAF">
      <w:pPr>
        <w:numPr>
          <w:ilvl w:val="0"/>
          <w:numId w:val="83"/>
        </w:numPr>
        <w:spacing w:before="60" w:after="60" w:line="288" w:lineRule="auto"/>
        <w:ind w:left="714" w:hanging="357"/>
        <w:jc w:val="both"/>
        <w:rPr>
          <w:sz w:val="28"/>
          <w:szCs w:val="28"/>
        </w:rPr>
      </w:pPr>
      <w:r>
        <w:rPr>
          <w:sz w:val="28"/>
          <w:szCs w:val="28"/>
        </w:rPr>
        <w:t>M</w:t>
      </w:r>
      <w:r w:rsidR="002160F4">
        <w:rPr>
          <w:sz w:val="28"/>
          <w:szCs w:val="28"/>
        </w:rPr>
        <w:t>ỗi tiêu chí</w:t>
      </w:r>
      <w:r w:rsidR="002160F4" w:rsidRPr="00D9408A">
        <w:rPr>
          <w:sz w:val="28"/>
          <w:szCs w:val="28"/>
        </w:rPr>
        <w:t xml:space="preserve"> được tính mốc trong 1 năm nếu không có các yêu cầu cụ thể về mặt thời gian</w:t>
      </w:r>
      <w:r w:rsidR="002160F4">
        <w:rPr>
          <w:sz w:val="28"/>
          <w:szCs w:val="28"/>
        </w:rPr>
        <w:t xml:space="preserve"> (từ 1/10 năm trước đến 30/9 năm sau);</w:t>
      </w:r>
      <w:r w:rsidR="0090722E">
        <w:rPr>
          <w:sz w:val="28"/>
          <w:szCs w:val="28"/>
        </w:rPr>
        <w:t xml:space="preserve"> </w:t>
      </w:r>
      <w:r w:rsidR="002160F4">
        <w:rPr>
          <w:sz w:val="28"/>
          <w:szCs w:val="28"/>
        </w:rPr>
        <w:t>hoặc tính từ ngày 1/10 của năm trước đến thời điểm đánh giá</w:t>
      </w:r>
      <w:r w:rsidR="002160F4" w:rsidRPr="00D9408A">
        <w:rPr>
          <w:sz w:val="28"/>
          <w:szCs w:val="28"/>
        </w:rPr>
        <w:t>.</w:t>
      </w:r>
      <w:r w:rsidR="005E727B">
        <w:rPr>
          <w:sz w:val="28"/>
          <w:szCs w:val="28"/>
        </w:rPr>
        <w:t xml:space="preserve"> Ví dụ tiêu chí mỗi người một giường, nếu có bất kỳ 1 giường bệnh</w:t>
      </w:r>
      <w:r w:rsidR="00602BF1">
        <w:rPr>
          <w:sz w:val="28"/>
          <w:szCs w:val="28"/>
        </w:rPr>
        <w:t xml:space="preserve"> có hiện tượng</w:t>
      </w:r>
      <w:r w:rsidR="005E727B">
        <w:rPr>
          <w:sz w:val="28"/>
          <w:szCs w:val="28"/>
        </w:rPr>
        <w:t xml:space="preserve"> nằm ghép 3</w:t>
      </w:r>
      <w:r w:rsidR="00602BF1">
        <w:rPr>
          <w:sz w:val="28"/>
          <w:szCs w:val="28"/>
        </w:rPr>
        <w:t xml:space="preserve"> người</w:t>
      </w:r>
      <w:r w:rsidR="005E727B">
        <w:rPr>
          <w:sz w:val="28"/>
          <w:szCs w:val="28"/>
        </w:rPr>
        <w:t xml:space="preserve"> trong khoảng thời gian từ 1/10 năm trước đến 30/9 năm sau</w:t>
      </w:r>
      <w:r w:rsidR="00602BF1">
        <w:rPr>
          <w:sz w:val="28"/>
          <w:szCs w:val="28"/>
        </w:rPr>
        <w:t xml:space="preserve"> thì xếp tiêu chí này ở mức 1.</w:t>
      </w:r>
    </w:p>
    <w:p w:rsidR="002160F4" w:rsidRPr="0001185F" w:rsidRDefault="002160F4" w:rsidP="00FC2CAF">
      <w:pPr>
        <w:numPr>
          <w:ilvl w:val="0"/>
          <w:numId w:val="83"/>
        </w:numPr>
        <w:spacing w:before="60" w:after="60" w:line="288" w:lineRule="auto"/>
        <w:ind w:left="714" w:hanging="357"/>
        <w:jc w:val="both"/>
        <w:rPr>
          <w:sz w:val="28"/>
          <w:szCs w:val="28"/>
        </w:rPr>
      </w:pPr>
      <w:r w:rsidRPr="006A07BB">
        <w:rPr>
          <w:sz w:val="28"/>
          <w:szCs w:val="28"/>
        </w:rPr>
        <w:t xml:space="preserve">Các </w:t>
      </w:r>
      <w:r w:rsidR="008D1B41">
        <w:rPr>
          <w:sz w:val="28"/>
          <w:szCs w:val="28"/>
        </w:rPr>
        <w:t>tiểu mục</w:t>
      </w:r>
      <w:r w:rsidRPr="006A07BB">
        <w:rPr>
          <w:sz w:val="28"/>
          <w:szCs w:val="28"/>
        </w:rPr>
        <w:t xml:space="preserve"> cần phỏng vấn ý kiến của nhân viên y tế/người bệnh được đánh giá là đạt nếu phỏng vấn </w:t>
      </w:r>
      <w:r w:rsidR="0001185F">
        <w:rPr>
          <w:sz w:val="28"/>
          <w:szCs w:val="28"/>
        </w:rPr>
        <w:t xml:space="preserve">ít nhất </w:t>
      </w:r>
      <w:r w:rsidRPr="006A07BB">
        <w:rPr>
          <w:sz w:val="28"/>
          <w:szCs w:val="28"/>
        </w:rPr>
        <w:t>7 người và có từ 5người trở lên trả lời đồng ý</w:t>
      </w:r>
      <w:r>
        <w:rPr>
          <w:rStyle w:val="FootnoteReference"/>
          <w:sz w:val="28"/>
          <w:szCs w:val="28"/>
        </w:rPr>
        <w:footnoteReference w:id="5"/>
      </w:r>
      <w:r>
        <w:rPr>
          <w:sz w:val="28"/>
          <w:szCs w:val="28"/>
        </w:rPr>
        <w:t>.</w:t>
      </w:r>
    </w:p>
    <w:p w:rsidR="0001185F" w:rsidRPr="006A07BB" w:rsidRDefault="0001185F" w:rsidP="002C6ACF">
      <w:pPr>
        <w:numPr>
          <w:ilvl w:val="0"/>
          <w:numId w:val="83"/>
        </w:numPr>
        <w:spacing w:before="0" w:after="60" w:line="288" w:lineRule="auto"/>
        <w:ind w:left="714" w:hanging="357"/>
        <w:jc w:val="both"/>
        <w:rPr>
          <w:sz w:val="28"/>
          <w:szCs w:val="28"/>
        </w:rPr>
      </w:pPr>
      <w:r w:rsidRPr="0001185F">
        <w:rPr>
          <w:sz w:val="28"/>
          <w:szCs w:val="28"/>
        </w:rPr>
        <w:t xml:space="preserve">Các </w:t>
      </w:r>
      <w:r w:rsidR="008D1B41">
        <w:rPr>
          <w:sz w:val="28"/>
          <w:szCs w:val="28"/>
        </w:rPr>
        <w:t>tiểu mục</w:t>
      </w:r>
      <w:r w:rsidRPr="0001185F">
        <w:rPr>
          <w:sz w:val="28"/>
          <w:szCs w:val="28"/>
        </w:rPr>
        <w:t xml:space="preserve"> cần đánh giá bệnh án, hồ sơ…</w:t>
      </w:r>
      <w:r>
        <w:rPr>
          <w:sz w:val="28"/>
          <w:szCs w:val="28"/>
        </w:rPr>
        <w:t xml:space="preserve"> được đánh giá là đạt nếu kiểm tra ngẫu nhiên ít nhất 7 mẫu và có 5 mẫu trở lên đạt yêu cầu.</w:t>
      </w:r>
    </w:p>
    <w:p w:rsidR="002160F4" w:rsidRDefault="002160F4" w:rsidP="00FC2CAF">
      <w:pPr>
        <w:numPr>
          <w:ilvl w:val="1"/>
          <w:numId w:val="98"/>
        </w:numPr>
        <w:spacing w:before="60" w:after="60"/>
        <w:jc w:val="both"/>
        <w:rPr>
          <w:b/>
          <w:sz w:val="28"/>
        </w:rPr>
      </w:pPr>
      <w:r>
        <w:rPr>
          <w:b/>
          <w:sz w:val="28"/>
        </w:rPr>
        <w:lastRenderedPageBreak/>
        <w:t xml:space="preserve">Phương thức đánh giá các </w:t>
      </w:r>
      <w:r w:rsidR="008D1B41">
        <w:rPr>
          <w:b/>
          <w:sz w:val="28"/>
        </w:rPr>
        <w:t>tiểu mục</w:t>
      </w:r>
      <w:r>
        <w:rPr>
          <w:b/>
          <w:sz w:val="28"/>
        </w:rPr>
        <w:t xml:space="preserve"> của tiêu chí</w:t>
      </w:r>
    </w:p>
    <w:p w:rsidR="002160F4" w:rsidRPr="00EF0EEF" w:rsidRDefault="002160F4" w:rsidP="00FC2CAF">
      <w:pPr>
        <w:numPr>
          <w:ilvl w:val="0"/>
          <w:numId w:val="101"/>
        </w:numPr>
        <w:spacing w:before="60" w:after="60" w:line="288" w:lineRule="auto"/>
        <w:jc w:val="both"/>
        <w:rPr>
          <w:sz w:val="28"/>
          <w:szCs w:val="28"/>
        </w:rPr>
      </w:pPr>
      <w:r w:rsidRPr="00EF0EEF">
        <w:rPr>
          <w:sz w:val="28"/>
          <w:szCs w:val="28"/>
        </w:rPr>
        <w:t>Quan sát thực trạng, theo dõi hoạt động.</w:t>
      </w:r>
    </w:p>
    <w:p w:rsidR="002160F4" w:rsidRPr="00EF0EEF" w:rsidRDefault="002160F4" w:rsidP="00FC2CAF">
      <w:pPr>
        <w:numPr>
          <w:ilvl w:val="0"/>
          <w:numId w:val="101"/>
        </w:numPr>
        <w:spacing w:before="60" w:after="60" w:line="288" w:lineRule="auto"/>
        <w:ind w:left="714" w:hanging="357"/>
        <w:jc w:val="both"/>
        <w:rPr>
          <w:sz w:val="28"/>
          <w:szCs w:val="28"/>
        </w:rPr>
      </w:pPr>
      <w:r w:rsidRPr="00EF0EEF">
        <w:rPr>
          <w:sz w:val="28"/>
          <w:szCs w:val="28"/>
        </w:rPr>
        <w:t>Tra cứu sổ sách, máy tính, văn bản, nhật ký, tài liệu, số liệu…</w:t>
      </w:r>
    </w:p>
    <w:p w:rsidR="002160F4" w:rsidRPr="00C457E0" w:rsidRDefault="002160F4" w:rsidP="00FC2CAF">
      <w:pPr>
        <w:numPr>
          <w:ilvl w:val="0"/>
          <w:numId w:val="101"/>
        </w:numPr>
        <w:spacing w:before="60" w:after="60" w:line="288" w:lineRule="auto"/>
        <w:ind w:left="714" w:hanging="357"/>
        <w:jc w:val="both"/>
        <w:rPr>
          <w:sz w:val="28"/>
        </w:rPr>
      </w:pPr>
      <w:r w:rsidRPr="00EF0EEF">
        <w:rPr>
          <w:sz w:val="28"/>
          <w:szCs w:val="28"/>
        </w:rPr>
        <w:t>Kiểm tra, phỏng vấn nhanh nhân viên y tế/người bệnh/người nhà người bệnh</w:t>
      </w:r>
      <w:r>
        <w:rPr>
          <w:sz w:val="28"/>
        </w:rPr>
        <w:t>.</w:t>
      </w:r>
    </w:p>
    <w:p w:rsidR="002160F4" w:rsidRDefault="002160F4" w:rsidP="00FC2CAF">
      <w:pPr>
        <w:numPr>
          <w:ilvl w:val="1"/>
          <w:numId w:val="98"/>
        </w:numPr>
        <w:spacing w:before="60" w:after="60" w:line="288" w:lineRule="auto"/>
        <w:jc w:val="both"/>
        <w:rPr>
          <w:b/>
          <w:sz w:val="28"/>
        </w:rPr>
      </w:pPr>
      <w:r>
        <w:rPr>
          <w:b/>
          <w:sz w:val="28"/>
        </w:rPr>
        <w:t>Phương thức tính điểm cho một tiêu chí</w:t>
      </w:r>
    </w:p>
    <w:p w:rsidR="005E257F" w:rsidRDefault="005E257F" w:rsidP="0090722E">
      <w:pPr>
        <w:spacing w:before="60" w:after="60" w:line="288" w:lineRule="auto"/>
        <w:ind w:firstLine="720"/>
        <w:jc w:val="both"/>
        <w:rPr>
          <w:sz w:val="28"/>
          <w:szCs w:val="28"/>
        </w:rPr>
      </w:pPr>
      <w:r>
        <w:rPr>
          <w:sz w:val="28"/>
          <w:szCs w:val="28"/>
        </w:rPr>
        <w:t>T</w:t>
      </w:r>
      <w:r w:rsidR="002A11C4">
        <w:rPr>
          <w:sz w:val="28"/>
          <w:szCs w:val="28"/>
        </w:rPr>
        <w:t xml:space="preserve">iêu chí </w:t>
      </w:r>
      <w:r>
        <w:rPr>
          <w:sz w:val="28"/>
          <w:szCs w:val="28"/>
        </w:rPr>
        <w:t xml:space="preserve">được </w:t>
      </w:r>
      <w:r w:rsidR="00F6192E">
        <w:rPr>
          <w:sz w:val="28"/>
          <w:szCs w:val="28"/>
        </w:rPr>
        <w:t xml:space="preserve">đánh giá </w:t>
      </w:r>
      <w:r w:rsidR="002A11C4">
        <w:rPr>
          <w:sz w:val="28"/>
          <w:szCs w:val="28"/>
        </w:rPr>
        <w:t>đạt mức nào được tính điểm</w:t>
      </w:r>
      <w:r w:rsidR="002A11C4" w:rsidRPr="00783300">
        <w:rPr>
          <w:sz w:val="28"/>
          <w:szCs w:val="28"/>
        </w:rPr>
        <w:t xml:space="preserve"> tương ứng</w:t>
      </w:r>
      <w:r w:rsidR="002A11C4">
        <w:rPr>
          <w:sz w:val="28"/>
          <w:szCs w:val="28"/>
        </w:rPr>
        <w:t xml:space="preserve"> với mức đó</w:t>
      </w:r>
      <w:r>
        <w:rPr>
          <w:sz w:val="28"/>
          <w:szCs w:val="28"/>
        </w:rPr>
        <w:t xml:space="preserve"> (</w:t>
      </w:r>
      <w:r w:rsidR="0090722E">
        <w:rPr>
          <w:sz w:val="28"/>
          <w:szCs w:val="28"/>
        </w:rPr>
        <w:t>mỗi tiêu chí có giá trị</w:t>
      </w:r>
      <w:r w:rsidR="002A11C4">
        <w:rPr>
          <w:sz w:val="28"/>
          <w:szCs w:val="28"/>
        </w:rPr>
        <w:t xml:space="preserve"> từ 1 đến 5</w:t>
      </w:r>
      <w:r>
        <w:rPr>
          <w:sz w:val="28"/>
          <w:szCs w:val="28"/>
        </w:rPr>
        <w:t xml:space="preserve"> điểm)</w:t>
      </w:r>
      <w:r w:rsidR="002A11C4">
        <w:rPr>
          <w:sz w:val="28"/>
          <w:szCs w:val="28"/>
        </w:rPr>
        <w:t>.</w:t>
      </w:r>
    </w:p>
    <w:p w:rsidR="0001185F" w:rsidRPr="0001185F" w:rsidRDefault="009F2433" w:rsidP="00FC2CAF">
      <w:pPr>
        <w:numPr>
          <w:ilvl w:val="1"/>
          <w:numId w:val="98"/>
        </w:numPr>
        <w:spacing w:before="60" w:after="60" w:line="288" w:lineRule="auto"/>
        <w:jc w:val="both"/>
        <w:rPr>
          <w:b/>
          <w:sz w:val="28"/>
        </w:rPr>
      </w:pPr>
      <w:r>
        <w:rPr>
          <w:b/>
          <w:sz w:val="28"/>
        </w:rPr>
        <w:t>Áp dụng hệ số cho một số tiêu chí</w:t>
      </w:r>
    </w:p>
    <w:p w:rsidR="00EE00B4" w:rsidRPr="00F6192E" w:rsidRDefault="008A0C6D" w:rsidP="00D126BC">
      <w:pPr>
        <w:spacing w:before="60" w:after="60" w:line="288" w:lineRule="auto"/>
        <w:ind w:firstLine="720"/>
        <w:jc w:val="both"/>
        <w:rPr>
          <w:b/>
          <w:sz w:val="28"/>
          <w:szCs w:val="28"/>
        </w:rPr>
      </w:pPr>
      <w:r>
        <w:rPr>
          <w:sz w:val="28"/>
          <w:szCs w:val="28"/>
        </w:rPr>
        <w:t>Điểm đánh giá t</w:t>
      </w:r>
      <w:r w:rsidR="00EE00B4">
        <w:rPr>
          <w:sz w:val="28"/>
          <w:szCs w:val="28"/>
        </w:rPr>
        <w:t xml:space="preserve">iêu chí của </w:t>
      </w:r>
      <w:r w:rsidR="00D9480E">
        <w:rPr>
          <w:sz w:val="28"/>
          <w:szCs w:val="28"/>
        </w:rPr>
        <w:t>chương</w:t>
      </w:r>
      <w:r w:rsidR="002C6ACF">
        <w:rPr>
          <w:sz w:val="28"/>
          <w:szCs w:val="28"/>
        </w:rPr>
        <w:t xml:space="preserve"> </w:t>
      </w:r>
      <w:r w:rsidR="0090722E">
        <w:rPr>
          <w:sz w:val="28"/>
          <w:szCs w:val="28"/>
        </w:rPr>
        <w:t>T</w:t>
      </w:r>
      <w:r w:rsidR="002C6ACF">
        <w:rPr>
          <w:sz w:val="28"/>
          <w:szCs w:val="28"/>
        </w:rPr>
        <w:t>hông tin</w:t>
      </w:r>
      <w:r w:rsidR="0090722E">
        <w:rPr>
          <w:sz w:val="28"/>
          <w:szCs w:val="28"/>
        </w:rPr>
        <w:t xml:space="preserve"> và</w:t>
      </w:r>
      <w:r w:rsidR="002C6ACF">
        <w:rPr>
          <w:sz w:val="28"/>
          <w:szCs w:val="28"/>
        </w:rPr>
        <w:t xml:space="preserve"> </w:t>
      </w:r>
      <w:r w:rsidR="0090722E">
        <w:rPr>
          <w:sz w:val="28"/>
          <w:szCs w:val="28"/>
        </w:rPr>
        <w:t>C</w:t>
      </w:r>
      <w:r w:rsidR="00A55D9A">
        <w:rPr>
          <w:sz w:val="28"/>
          <w:szCs w:val="28"/>
        </w:rPr>
        <w:t>hất lượng</w:t>
      </w:r>
      <w:r w:rsidR="0001185F">
        <w:rPr>
          <w:sz w:val="28"/>
          <w:szCs w:val="28"/>
        </w:rPr>
        <w:t xml:space="preserve"> lâm sàng</w:t>
      </w:r>
      <w:r w:rsidR="0090722E">
        <w:rPr>
          <w:sz w:val="28"/>
          <w:szCs w:val="28"/>
        </w:rPr>
        <w:t xml:space="preserve"> </w:t>
      </w:r>
      <w:r w:rsidR="00EE00B4">
        <w:rPr>
          <w:sz w:val="28"/>
          <w:szCs w:val="28"/>
        </w:rPr>
        <w:t>được nhân với hệ số 2</w:t>
      </w:r>
      <w:r w:rsidR="00A55D9A">
        <w:rPr>
          <w:sz w:val="28"/>
          <w:szCs w:val="28"/>
        </w:rPr>
        <w:t xml:space="preserve"> khi tính điểm</w:t>
      </w:r>
      <w:r w:rsidR="009F2433">
        <w:rPr>
          <w:sz w:val="28"/>
          <w:szCs w:val="28"/>
        </w:rPr>
        <w:t xml:space="preserve"> đánh giá</w:t>
      </w:r>
      <w:r w:rsidR="00A55D9A">
        <w:rPr>
          <w:sz w:val="28"/>
          <w:szCs w:val="28"/>
        </w:rPr>
        <w:t xml:space="preserve"> trung bình</w:t>
      </w:r>
      <w:r w:rsidR="00EE00B4">
        <w:rPr>
          <w:sz w:val="28"/>
          <w:szCs w:val="28"/>
        </w:rPr>
        <w:t>.</w:t>
      </w:r>
      <w:r w:rsidR="0090722E">
        <w:rPr>
          <w:sz w:val="28"/>
          <w:szCs w:val="28"/>
        </w:rPr>
        <w:t xml:space="preserve"> Bộ Y tế có thể áp dụng việc tính hệ số với các chương khác theo hướng dẫn cụ thể từng năm. </w:t>
      </w:r>
    </w:p>
    <w:p w:rsidR="00D126BC" w:rsidRDefault="009F2433" w:rsidP="00D126BC">
      <w:pPr>
        <w:numPr>
          <w:ilvl w:val="1"/>
          <w:numId w:val="98"/>
        </w:numPr>
        <w:spacing w:before="60" w:after="60" w:line="288" w:lineRule="auto"/>
        <w:jc w:val="both"/>
        <w:rPr>
          <w:b/>
          <w:sz w:val="28"/>
        </w:rPr>
      </w:pPr>
      <w:r w:rsidRPr="00D126BC">
        <w:rPr>
          <w:b/>
          <w:sz w:val="28"/>
        </w:rPr>
        <w:t xml:space="preserve">Phương châm áp dụng </w:t>
      </w:r>
      <w:r w:rsidR="00D126BC">
        <w:rPr>
          <w:b/>
          <w:sz w:val="28"/>
        </w:rPr>
        <w:t xml:space="preserve">đánh giá </w:t>
      </w:r>
      <w:r w:rsidRPr="00D126BC">
        <w:rPr>
          <w:b/>
          <w:sz w:val="28"/>
        </w:rPr>
        <w:t>Bộ tiêu chí</w:t>
      </w:r>
    </w:p>
    <w:p w:rsidR="009F2433" w:rsidRPr="00D126BC" w:rsidRDefault="009F2433" w:rsidP="0090722E">
      <w:pPr>
        <w:numPr>
          <w:ilvl w:val="0"/>
          <w:numId w:val="133"/>
        </w:numPr>
        <w:spacing w:before="60" w:after="60"/>
        <w:jc w:val="both"/>
        <w:rPr>
          <w:sz w:val="28"/>
        </w:rPr>
      </w:pPr>
      <w:r w:rsidRPr="0090722E">
        <w:rPr>
          <w:sz w:val="28"/>
          <w:szCs w:val="28"/>
        </w:rPr>
        <w:t>Đánh giá nhưng không “đánh đồng”.</w:t>
      </w:r>
    </w:p>
    <w:p w:rsidR="009F2433" w:rsidRPr="00D126BC" w:rsidRDefault="009F2433" w:rsidP="002C6ACF">
      <w:pPr>
        <w:numPr>
          <w:ilvl w:val="0"/>
          <w:numId w:val="133"/>
        </w:numPr>
        <w:spacing w:before="60" w:after="60"/>
        <w:jc w:val="both"/>
        <w:rPr>
          <w:sz w:val="28"/>
          <w:szCs w:val="28"/>
        </w:rPr>
      </w:pPr>
      <w:r w:rsidRPr="00D126BC">
        <w:rPr>
          <w:sz w:val="28"/>
          <w:szCs w:val="28"/>
        </w:rPr>
        <w:t>Không bỏ qua những việc chưa làm được.</w:t>
      </w:r>
    </w:p>
    <w:p w:rsidR="009F2433" w:rsidRPr="00D126BC" w:rsidRDefault="009F2433" w:rsidP="002C6ACF">
      <w:pPr>
        <w:numPr>
          <w:ilvl w:val="0"/>
          <w:numId w:val="133"/>
        </w:numPr>
        <w:spacing w:before="60" w:after="60"/>
        <w:jc w:val="both"/>
        <w:rPr>
          <w:sz w:val="28"/>
          <w:szCs w:val="28"/>
        </w:rPr>
      </w:pPr>
      <w:r w:rsidRPr="00D126BC">
        <w:rPr>
          <w:sz w:val="28"/>
          <w:szCs w:val="28"/>
        </w:rPr>
        <w:t>Không che giấu những sai phạm (nếu có).</w:t>
      </w:r>
    </w:p>
    <w:p w:rsidR="00D126BC" w:rsidRPr="00D126BC" w:rsidRDefault="009F2433" w:rsidP="002C6ACF">
      <w:pPr>
        <w:numPr>
          <w:ilvl w:val="0"/>
          <w:numId w:val="133"/>
        </w:numPr>
        <w:spacing w:before="60" w:after="60"/>
        <w:jc w:val="both"/>
        <w:rPr>
          <w:sz w:val="28"/>
          <w:szCs w:val="28"/>
        </w:rPr>
      </w:pPr>
      <w:r w:rsidRPr="00D126BC">
        <w:rPr>
          <w:sz w:val="28"/>
          <w:szCs w:val="28"/>
        </w:rPr>
        <w:t xml:space="preserve">Không </w:t>
      </w:r>
      <w:r w:rsidR="00D126BC">
        <w:rPr>
          <w:sz w:val="28"/>
          <w:szCs w:val="28"/>
        </w:rPr>
        <w:t>“</w:t>
      </w:r>
      <w:r w:rsidRPr="00D126BC">
        <w:rPr>
          <w:sz w:val="28"/>
          <w:szCs w:val="28"/>
        </w:rPr>
        <w:t>đánh đồng</w:t>
      </w:r>
      <w:r w:rsidR="00D126BC">
        <w:rPr>
          <w:sz w:val="28"/>
          <w:szCs w:val="28"/>
        </w:rPr>
        <w:t xml:space="preserve">” chất lượng xấu với </w:t>
      </w:r>
      <w:r w:rsidRPr="00D126BC">
        <w:rPr>
          <w:sz w:val="28"/>
          <w:szCs w:val="28"/>
        </w:rPr>
        <w:t>tốt</w:t>
      </w:r>
      <w:r w:rsidR="00D126BC">
        <w:rPr>
          <w:sz w:val="28"/>
          <w:szCs w:val="28"/>
        </w:rPr>
        <w:t xml:space="preserve"> (</w:t>
      </w:r>
      <w:r w:rsidRPr="00D126BC">
        <w:rPr>
          <w:sz w:val="28"/>
          <w:szCs w:val="28"/>
        </w:rPr>
        <w:t>bệnh viện có</w:t>
      </w:r>
      <w:r w:rsidR="00D126BC" w:rsidRPr="00D126BC">
        <w:rPr>
          <w:sz w:val="28"/>
          <w:szCs w:val="28"/>
        </w:rPr>
        <w:t>“chất lượng vàng”</w:t>
      </w:r>
      <w:r w:rsidR="00D126BC">
        <w:rPr>
          <w:sz w:val="28"/>
          <w:szCs w:val="28"/>
        </w:rPr>
        <w:t xml:space="preserve"> được đánh giá khác biệt với</w:t>
      </w:r>
      <w:r w:rsidRPr="00D126BC">
        <w:rPr>
          <w:sz w:val="28"/>
          <w:szCs w:val="28"/>
        </w:rPr>
        <w:t xml:space="preserve"> “chất lượng</w:t>
      </w:r>
      <w:r w:rsidR="00D126BC">
        <w:rPr>
          <w:sz w:val="28"/>
          <w:szCs w:val="28"/>
        </w:rPr>
        <w:t xml:space="preserve"> bạc,</w:t>
      </w:r>
      <w:r w:rsidRPr="00D126BC">
        <w:rPr>
          <w:sz w:val="28"/>
          <w:szCs w:val="28"/>
        </w:rPr>
        <w:t xml:space="preserve"> đồng”</w:t>
      </w:r>
      <w:r w:rsidR="00D126BC">
        <w:rPr>
          <w:sz w:val="28"/>
          <w:szCs w:val="28"/>
        </w:rPr>
        <w:t>.</w:t>
      </w:r>
    </w:p>
    <w:p w:rsidR="002440B4" w:rsidRDefault="002440B4" w:rsidP="0090722E">
      <w:pPr>
        <w:numPr>
          <w:ilvl w:val="0"/>
          <w:numId w:val="98"/>
        </w:numPr>
        <w:spacing w:after="120"/>
        <w:jc w:val="both"/>
        <w:rPr>
          <w:b/>
          <w:bCs/>
          <w:kern w:val="32"/>
          <w:sz w:val="26"/>
          <w:szCs w:val="32"/>
        </w:rPr>
      </w:pPr>
      <w:r>
        <w:rPr>
          <w:b/>
          <w:bCs/>
          <w:kern w:val="32"/>
          <w:sz w:val="26"/>
          <w:szCs w:val="32"/>
        </w:rPr>
        <w:t xml:space="preserve">ĐỐI TƯỢNG ÁP DỤNG </w:t>
      </w:r>
      <w:r w:rsidRPr="00A55D9A">
        <w:rPr>
          <w:b/>
          <w:bCs/>
          <w:kern w:val="32"/>
          <w:sz w:val="26"/>
          <w:szCs w:val="32"/>
        </w:rPr>
        <w:t>ĐÁNH GIÁ</w:t>
      </w:r>
      <w:r>
        <w:rPr>
          <w:b/>
          <w:bCs/>
          <w:kern w:val="32"/>
          <w:sz w:val="26"/>
          <w:szCs w:val="32"/>
        </w:rPr>
        <w:t xml:space="preserve"> THEO</w:t>
      </w:r>
      <w:r w:rsidRPr="00A55D9A">
        <w:rPr>
          <w:b/>
          <w:bCs/>
          <w:kern w:val="32"/>
          <w:sz w:val="26"/>
          <w:szCs w:val="32"/>
        </w:rPr>
        <w:t xml:space="preserve"> TIÊU CHÍ</w:t>
      </w:r>
    </w:p>
    <w:p w:rsidR="002440B4" w:rsidRPr="00B039EF" w:rsidRDefault="00A107D1" w:rsidP="00B039EF">
      <w:pPr>
        <w:numPr>
          <w:ilvl w:val="1"/>
          <w:numId w:val="98"/>
        </w:numPr>
        <w:spacing w:before="60" w:after="60" w:line="288" w:lineRule="auto"/>
        <w:jc w:val="both"/>
        <w:rPr>
          <w:sz w:val="28"/>
        </w:rPr>
      </w:pPr>
      <w:r w:rsidRPr="00B039EF">
        <w:rPr>
          <w:sz w:val="28"/>
        </w:rPr>
        <w:t>Toàn bộ các bệnh viện Nhà nước và tư nhân</w:t>
      </w:r>
      <w:r w:rsidR="00392A41">
        <w:rPr>
          <w:sz w:val="28"/>
        </w:rPr>
        <w:t>.</w:t>
      </w:r>
    </w:p>
    <w:p w:rsidR="00A107D1" w:rsidRDefault="00B039EF" w:rsidP="00B039EF">
      <w:pPr>
        <w:numPr>
          <w:ilvl w:val="1"/>
          <w:numId w:val="98"/>
        </w:numPr>
        <w:spacing w:before="60" w:after="60" w:line="288" w:lineRule="auto"/>
        <w:jc w:val="both"/>
        <w:rPr>
          <w:sz w:val="28"/>
        </w:rPr>
      </w:pPr>
      <w:r>
        <w:rPr>
          <w:sz w:val="28"/>
        </w:rPr>
        <w:t>Toàn bộ các</w:t>
      </w:r>
      <w:r w:rsidRPr="00B039EF">
        <w:rPr>
          <w:sz w:val="28"/>
        </w:rPr>
        <w:t xml:space="preserve"> trung tâm y tế huyện</w:t>
      </w:r>
      <w:r>
        <w:rPr>
          <w:sz w:val="28"/>
        </w:rPr>
        <w:t xml:space="preserve"> có chức năng khám và điều trị người bệnh nội trú</w:t>
      </w:r>
      <w:r w:rsidRPr="00B039EF">
        <w:rPr>
          <w:sz w:val="28"/>
        </w:rPr>
        <w:t>: đánh giá chất lượng hoạt động của khối điều trị</w:t>
      </w:r>
      <w:r w:rsidR="0090722E">
        <w:rPr>
          <w:sz w:val="28"/>
        </w:rPr>
        <w:t>. Trung tâm y tế huyện không có giường bệnh nội trú không áp dụng Bộ tiêu chí này.</w:t>
      </w:r>
    </w:p>
    <w:p w:rsidR="00B039EF" w:rsidRPr="00B039EF" w:rsidRDefault="00B039EF" w:rsidP="00B039EF">
      <w:pPr>
        <w:numPr>
          <w:ilvl w:val="1"/>
          <w:numId w:val="98"/>
        </w:numPr>
        <w:spacing w:before="60" w:after="60" w:line="288" w:lineRule="auto"/>
        <w:jc w:val="both"/>
        <w:rPr>
          <w:sz w:val="28"/>
        </w:rPr>
      </w:pPr>
      <w:r w:rsidRPr="00B039EF">
        <w:rPr>
          <w:sz w:val="28"/>
        </w:rPr>
        <w:t>Đối với bệnh viện có từ 2 cơ sở trở lên:</w:t>
      </w:r>
    </w:p>
    <w:p w:rsidR="00FC62B7" w:rsidRPr="00E6388A" w:rsidRDefault="00B039EF" w:rsidP="00E6388A">
      <w:pPr>
        <w:numPr>
          <w:ilvl w:val="0"/>
          <w:numId w:val="144"/>
        </w:numPr>
        <w:spacing w:before="60" w:after="60"/>
        <w:jc w:val="both"/>
        <w:rPr>
          <w:sz w:val="28"/>
          <w:szCs w:val="28"/>
        </w:rPr>
      </w:pPr>
      <w:r w:rsidRPr="00E6388A">
        <w:rPr>
          <w:sz w:val="28"/>
          <w:szCs w:val="28"/>
        </w:rPr>
        <w:t xml:space="preserve">Đánh giá chất lượng </w:t>
      </w:r>
      <w:r w:rsidR="00392A41">
        <w:rPr>
          <w:sz w:val="28"/>
          <w:szCs w:val="28"/>
        </w:rPr>
        <w:t xml:space="preserve">cho </w:t>
      </w:r>
      <w:r w:rsidRPr="00E6388A">
        <w:rPr>
          <w:sz w:val="28"/>
          <w:szCs w:val="28"/>
        </w:rPr>
        <w:t>toàn bộ các cơ sở.</w:t>
      </w:r>
    </w:p>
    <w:p w:rsidR="00821670" w:rsidRDefault="00B039EF" w:rsidP="00E6388A">
      <w:pPr>
        <w:numPr>
          <w:ilvl w:val="0"/>
          <w:numId w:val="144"/>
        </w:numPr>
        <w:spacing w:before="60" w:after="60"/>
        <w:jc w:val="both"/>
        <w:rPr>
          <w:sz w:val="28"/>
        </w:rPr>
      </w:pPr>
      <w:r w:rsidRPr="00E6388A">
        <w:rPr>
          <w:sz w:val="28"/>
          <w:szCs w:val="28"/>
        </w:rPr>
        <w:t>Mỗi cơ sở tiến hành đánh giá chất lượng theo từng tiêu chí và báo cáo kết quả</w:t>
      </w:r>
      <w:r w:rsidRPr="00FC62B7">
        <w:rPr>
          <w:sz w:val="28"/>
        </w:rPr>
        <w:t xml:space="preserve"> của </w:t>
      </w:r>
      <w:r w:rsidR="00FC62B7">
        <w:rPr>
          <w:sz w:val="28"/>
        </w:rPr>
        <w:t>từng</w:t>
      </w:r>
      <w:r w:rsidRPr="00FC62B7">
        <w:rPr>
          <w:sz w:val="28"/>
        </w:rPr>
        <w:t xml:space="preserve"> cơ sở riêng biệt</w:t>
      </w:r>
      <w:r w:rsidR="00821670">
        <w:rPr>
          <w:sz w:val="28"/>
        </w:rPr>
        <w:t>.</w:t>
      </w:r>
    </w:p>
    <w:p w:rsidR="00821670" w:rsidRDefault="00821670" w:rsidP="00E6388A">
      <w:pPr>
        <w:numPr>
          <w:ilvl w:val="0"/>
          <w:numId w:val="144"/>
        </w:numPr>
        <w:spacing w:before="60" w:after="60"/>
        <w:jc w:val="both"/>
        <w:rPr>
          <w:sz w:val="28"/>
        </w:rPr>
      </w:pPr>
      <w:r>
        <w:rPr>
          <w:sz w:val="28"/>
        </w:rPr>
        <w:t xml:space="preserve">Các cơ sở </w:t>
      </w:r>
      <w:r w:rsidR="00A569B6">
        <w:rPr>
          <w:sz w:val="28"/>
        </w:rPr>
        <w:t xml:space="preserve">của bệnh viện </w:t>
      </w:r>
      <w:r>
        <w:rPr>
          <w:sz w:val="28"/>
        </w:rPr>
        <w:t>đánh giá tiêu chí theo 3 nhóm sau</w:t>
      </w:r>
      <w:r w:rsidR="00A569B6">
        <w:rPr>
          <w:rStyle w:val="FootnoteReference"/>
          <w:sz w:val="28"/>
        </w:rPr>
        <w:footnoteReference w:id="6"/>
      </w:r>
      <w:r>
        <w:rPr>
          <w:sz w:val="28"/>
        </w:rPr>
        <w:t>:</w:t>
      </w:r>
    </w:p>
    <w:p w:rsidR="00821670" w:rsidRDefault="00821670" w:rsidP="00821670">
      <w:pPr>
        <w:spacing w:before="60" w:after="60"/>
        <w:ind w:left="720"/>
        <w:jc w:val="both"/>
        <w:rPr>
          <w:sz w:val="28"/>
        </w:rPr>
      </w:pPr>
      <w:r>
        <w:rPr>
          <w:sz w:val="28"/>
        </w:rPr>
        <w:t>+ Các tiêu chí nhóm 1:</w:t>
      </w:r>
      <w:r w:rsidR="00B039EF" w:rsidRPr="00FC62B7">
        <w:rPr>
          <w:sz w:val="28"/>
        </w:rPr>
        <w:t xml:space="preserve"> </w:t>
      </w:r>
      <w:r>
        <w:rPr>
          <w:sz w:val="28"/>
        </w:rPr>
        <w:t xml:space="preserve">chỉ cơ sở 1 có; </w:t>
      </w:r>
      <w:r w:rsidR="00392A41">
        <w:rPr>
          <w:sz w:val="28"/>
        </w:rPr>
        <w:t>đ</w:t>
      </w:r>
      <w:r>
        <w:rPr>
          <w:sz w:val="28"/>
        </w:rPr>
        <w:t xml:space="preserve">oàn đánh giá tại cơ sở </w:t>
      </w:r>
      <w:r w:rsidR="00392A41">
        <w:rPr>
          <w:sz w:val="28"/>
        </w:rPr>
        <w:t>chính</w:t>
      </w:r>
      <w:r>
        <w:rPr>
          <w:sz w:val="28"/>
        </w:rPr>
        <w:t xml:space="preserve"> và sử dụng kết quả đánh giá </w:t>
      </w:r>
      <w:r w:rsidRPr="00FC62B7">
        <w:rPr>
          <w:sz w:val="28"/>
        </w:rPr>
        <w:t>của cơ sở chính</w:t>
      </w:r>
      <w:r>
        <w:rPr>
          <w:sz w:val="28"/>
        </w:rPr>
        <w:t xml:space="preserve"> cho các cơ sở phụ.</w:t>
      </w:r>
    </w:p>
    <w:p w:rsidR="00821670" w:rsidRDefault="00821670" w:rsidP="00821670">
      <w:pPr>
        <w:spacing w:before="60" w:after="60"/>
        <w:ind w:left="720"/>
        <w:jc w:val="both"/>
        <w:rPr>
          <w:sz w:val="28"/>
        </w:rPr>
      </w:pPr>
      <w:r>
        <w:rPr>
          <w:sz w:val="28"/>
        </w:rPr>
        <w:lastRenderedPageBreak/>
        <w:t xml:space="preserve">+ Các tiêu chí nhóm 2: đánh giá chung toàn bộ các cơ sở </w:t>
      </w:r>
      <w:r w:rsidR="00392A41">
        <w:rPr>
          <w:sz w:val="28"/>
        </w:rPr>
        <w:t xml:space="preserve">1, 2, 3… của bệnh viện </w:t>
      </w:r>
      <w:r>
        <w:rPr>
          <w:sz w:val="28"/>
        </w:rPr>
        <w:t>và áp dụng kết quả chung giống nhau cho cơ sở chính và các cơ sở phụ.</w:t>
      </w:r>
    </w:p>
    <w:p w:rsidR="00B039EF" w:rsidRDefault="00821670" w:rsidP="00821670">
      <w:pPr>
        <w:spacing w:before="60" w:after="60"/>
        <w:ind w:left="720"/>
        <w:jc w:val="both"/>
        <w:rPr>
          <w:sz w:val="28"/>
        </w:rPr>
      </w:pPr>
      <w:r>
        <w:rPr>
          <w:sz w:val="28"/>
        </w:rPr>
        <w:t xml:space="preserve">+ Các tiêu chí nhóm 3: Mỗi cơ sở có đặc thù riêng; đánh giá riêng </w:t>
      </w:r>
      <w:r w:rsidR="00330F72">
        <w:rPr>
          <w:sz w:val="28"/>
        </w:rPr>
        <w:t>biệt</w:t>
      </w:r>
      <w:r>
        <w:rPr>
          <w:sz w:val="28"/>
        </w:rPr>
        <w:t xml:space="preserve"> từng cơ sở và </w:t>
      </w:r>
      <w:r w:rsidR="00330F72">
        <w:rPr>
          <w:sz w:val="28"/>
        </w:rPr>
        <w:t xml:space="preserve">mỗi cơ sở có </w:t>
      </w:r>
      <w:r>
        <w:rPr>
          <w:sz w:val="28"/>
        </w:rPr>
        <w:t xml:space="preserve">kết quả </w:t>
      </w:r>
      <w:r w:rsidR="00330F72">
        <w:rPr>
          <w:sz w:val="28"/>
        </w:rPr>
        <w:t>riêng</w:t>
      </w:r>
      <w:r>
        <w:rPr>
          <w:sz w:val="28"/>
        </w:rPr>
        <w:t xml:space="preserve"> khác nhau</w:t>
      </w:r>
      <w:r w:rsidR="00B039EF" w:rsidRPr="00FC62B7">
        <w:rPr>
          <w:sz w:val="28"/>
        </w:rPr>
        <w:t>.</w:t>
      </w:r>
    </w:p>
    <w:p w:rsidR="009F2433" w:rsidRPr="00D126BC" w:rsidRDefault="009F2433" w:rsidP="0090722E">
      <w:pPr>
        <w:numPr>
          <w:ilvl w:val="0"/>
          <w:numId w:val="98"/>
        </w:numPr>
        <w:spacing w:after="120" w:line="360" w:lineRule="auto"/>
        <w:jc w:val="both"/>
        <w:rPr>
          <w:b/>
          <w:bCs/>
          <w:kern w:val="32"/>
          <w:sz w:val="26"/>
          <w:szCs w:val="32"/>
        </w:rPr>
      </w:pPr>
      <w:r w:rsidRPr="00D126BC">
        <w:rPr>
          <w:b/>
          <w:bCs/>
          <w:kern w:val="32"/>
          <w:sz w:val="26"/>
          <w:szCs w:val="32"/>
        </w:rPr>
        <w:t xml:space="preserve">Ý NGHĨA </w:t>
      </w:r>
      <w:r w:rsidR="00E6388A">
        <w:rPr>
          <w:b/>
          <w:bCs/>
          <w:kern w:val="32"/>
          <w:sz w:val="26"/>
          <w:szCs w:val="32"/>
        </w:rPr>
        <w:t xml:space="preserve">CÁC CẤU PHẦN CỦA TIÊU CHÍ VÀ </w:t>
      </w:r>
      <w:r w:rsidRPr="00D126BC">
        <w:rPr>
          <w:b/>
          <w:bCs/>
          <w:kern w:val="32"/>
          <w:sz w:val="26"/>
          <w:szCs w:val="32"/>
        </w:rPr>
        <w:t>5 MỨC ĐÁNH GIÁ</w:t>
      </w:r>
    </w:p>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9F2433" w:rsidRPr="00457C37" w:rsidTr="00D126BC">
        <w:tc>
          <w:tcPr>
            <w:tcW w:w="1134" w:type="dxa"/>
            <w:tcBorders>
              <w:top w:val="double" w:sz="6" w:space="0" w:color="009900"/>
              <w:bottom w:val="single" w:sz="4" w:space="0" w:color="009900"/>
            </w:tcBorders>
            <w:shd w:val="clear" w:color="auto" w:fill="FFFF00"/>
          </w:tcPr>
          <w:p w:rsidR="009F2433" w:rsidRDefault="009F2433" w:rsidP="00C631A6">
            <w:pPr>
              <w:spacing w:before="40" w:after="40"/>
              <w:rPr>
                <w:b/>
                <w:color w:val="FF0000"/>
                <w:sz w:val="26"/>
                <w:szCs w:val="26"/>
              </w:rPr>
            </w:pPr>
            <w:r>
              <w:rPr>
                <w:b/>
                <w:color w:val="FF0000"/>
                <w:sz w:val="26"/>
                <w:szCs w:val="26"/>
              </w:rPr>
              <w:t xml:space="preserve">Mã số tiêu chí </w:t>
            </w:r>
          </w:p>
          <w:p w:rsidR="00392A41" w:rsidRPr="00B42EF0" w:rsidRDefault="00392A41" w:rsidP="00C631A6">
            <w:pPr>
              <w:spacing w:before="40" w:after="40"/>
              <w:rPr>
                <w:b/>
                <w:color w:val="FF0000"/>
                <w:sz w:val="26"/>
                <w:szCs w:val="26"/>
              </w:rPr>
            </w:pPr>
          </w:p>
        </w:tc>
        <w:tc>
          <w:tcPr>
            <w:tcW w:w="8647" w:type="dxa"/>
            <w:tcBorders>
              <w:top w:val="double" w:sz="6" w:space="0" w:color="009900"/>
              <w:bottom w:val="single" w:sz="4" w:space="0" w:color="009900"/>
            </w:tcBorders>
            <w:shd w:val="clear" w:color="auto" w:fill="FFFF00"/>
          </w:tcPr>
          <w:p w:rsidR="00392A41" w:rsidRPr="00392A41" w:rsidRDefault="00392A41" w:rsidP="00392A41">
            <w:pPr>
              <w:spacing w:before="40" w:after="40"/>
              <w:rPr>
                <w:color w:val="FF0000"/>
                <w:sz w:val="26"/>
                <w:szCs w:val="26"/>
              </w:rPr>
            </w:pPr>
            <w:r>
              <w:rPr>
                <w:b/>
                <w:color w:val="FF0000"/>
                <w:sz w:val="26"/>
                <w:szCs w:val="26"/>
              </w:rPr>
              <w:t xml:space="preserve">Mã số tiêu chí </w:t>
            </w:r>
            <w:r w:rsidRPr="00392A41">
              <w:rPr>
                <w:color w:val="FF0000"/>
                <w:sz w:val="26"/>
                <w:szCs w:val="26"/>
              </w:rPr>
              <w:t>(được đánh số theo mã của chương và thứ tự tiêu chí</w:t>
            </w:r>
            <w:r>
              <w:rPr>
                <w:color w:val="FF0000"/>
                <w:sz w:val="26"/>
                <w:szCs w:val="26"/>
              </w:rPr>
              <w:t xml:space="preserve"> trong chương đó</w:t>
            </w:r>
            <w:r w:rsidRPr="00392A41">
              <w:rPr>
                <w:color w:val="FF0000"/>
                <w:sz w:val="26"/>
                <w:szCs w:val="26"/>
              </w:rPr>
              <w:t>)</w:t>
            </w:r>
          </w:p>
          <w:p w:rsidR="009F2433" w:rsidRPr="00B42EF0" w:rsidRDefault="009F2433" w:rsidP="00C631A6">
            <w:pPr>
              <w:spacing w:before="60" w:after="60"/>
              <w:jc w:val="both"/>
              <w:rPr>
                <w:b/>
                <w:color w:val="FF0000"/>
                <w:sz w:val="26"/>
                <w:szCs w:val="26"/>
              </w:rPr>
            </w:pPr>
            <w:r>
              <w:rPr>
                <w:b/>
                <w:color w:val="FF0000"/>
                <w:sz w:val="26"/>
                <w:szCs w:val="26"/>
              </w:rPr>
              <w:t xml:space="preserve">Tên tiêu chí </w:t>
            </w:r>
            <w:r w:rsidRPr="00392A41">
              <w:rPr>
                <w:color w:val="FF0000"/>
                <w:sz w:val="26"/>
                <w:szCs w:val="26"/>
              </w:rPr>
              <w:t>(thể hiện nội dung hoạt động hoặc đích cần hướng tới)</w:t>
            </w:r>
          </w:p>
        </w:tc>
      </w:tr>
      <w:tr w:rsidR="009F2433" w:rsidRPr="00457C37" w:rsidTr="00D126BC">
        <w:tc>
          <w:tcPr>
            <w:tcW w:w="1134" w:type="dxa"/>
            <w:tcBorders>
              <w:top w:val="single" w:sz="4" w:space="0" w:color="009900"/>
            </w:tcBorders>
          </w:tcPr>
          <w:p w:rsidR="009F2433" w:rsidRPr="00457C37" w:rsidRDefault="009F2433" w:rsidP="00C631A6">
            <w:pPr>
              <w:spacing w:before="40" w:after="40"/>
              <w:rPr>
                <w:b/>
                <w:sz w:val="26"/>
                <w:szCs w:val="26"/>
              </w:rPr>
            </w:pPr>
            <w:r>
              <w:rPr>
                <w:b/>
                <w:sz w:val="26"/>
                <w:szCs w:val="26"/>
              </w:rPr>
              <w:t>Căn cứ đề xuất và ý nghĩa</w:t>
            </w:r>
          </w:p>
        </w:tc>
        <w:tc>
          <w:tcPr>
            <w:tcW w:w="8647" w:type="dxa"/>
            <w:tcBorders>
              <w:top w:val="single" w:sz="4" w:space="0" w:color="009900"/>
            </w:tcBorders>
          </w:tcPr>
          <w:p w:rsidR="009F2433" w:rsidRPr="00281DA7" w:rsidRDefault="009F2433" w:rsidP="00C631A6">
            <w:pPr>
              <w:numPr>
                <w:ilvl w:val="0"/>
                <w:numId w:val="2"/>
              </w:numPr>
              <w:spacing w:before="60" w:after="60"/>
              <w:jc w:val="both"/>
              <w:rPr>
                <w:sz w:val="26"/>
              </w:rPr>
            </w:pPr>
            <w:r>
              <w:rPr>
                <w:sz w:val="26"/>
                <w:szCs w:val="26"/>
              </w:rPr>
              <w:t>Cung cấp thông tin tiêu chí</w:t>
            </w:r>
            <w:r w:rsidR="00D126BC">
              <w:rPr>
                <w:sz w:val="26"/>
                <w:szCs w:val="26"/>
              </w:rPr>
              <w:t xml:space="preserve"> bắt nguồn từ những văn bản nào.</w:t>
            </w:r>
          </w:p>
          <w:p w:rsidR="009F2433" w:rsidRPr="00281DA7" w:rsidRDefault="009F2433" w:rsidP="00C631A6">
            <w:pPr>
              <w:numPr>
                <w:ilvl w:val="0"/>
                <w:numId w:val="2"/>
              </w:numPr>
              <w:spacing w:before="60" w:after="60"/>
              <w:jc w:val="both"/>
              <w:rPr>
                <w:sz w:val="26"/>
              </w:rPr>
            </w:pPr>
            <w:r>
              <w:rPr>
                <w:sz w:val="26"/>
                <w:szCs w:val="26"/>
              </w:rPr>
              <w:t>Cung cấp thông tin tại sao cần thực hiện tiêu chí nà</w:t>
            </w:r>
            <w:r w:rsidR="00D126BC">
              <w:rPr>
                <w:sz w:val="26"/>
                <w:szCs w:val="26"/>
              </w:rPr>
              <w:t>y.</w:t>
            </w:r>
          </w:p>
          <w:p w:rsidR="009F2433" w:rsidRPr="00281DA7" w:rsidRDefault="00E6631E" w:rsidP="00E6631E">
            <w:pPr>
              <w:numPr>
                <w:ilvl w:val="0"/>
                <w:numId w:val="2"/>
              </w:numPr>
              <w:spacing w:before="60" w:after="60"/>
              <w:jc w:val="both"/>
              <w:rPr>
                <w:sz w:val="26"/>
              </w:rPr>
            </w:pPr>
            <w:r>
              <w:rPr>
                <w:sz w:val="26"/>
                <w:szCs w:val="26"/>
              </w:rPr>
              <w:t>Ý nghĩa, t</w:t>
            </w:r>
            <w:r w:rsidR="009F2433">
              <w:rPr>
                <w:sz w:val="26"/>
                <w:szCs w:val="26"/>
              </w:rPr>
              <w:t>ác động với người bệnh, nhân viên y tế và bệnh viện.</w:t>
            </w:r>
          </w:p>
        </w:tc>
      </w:tr>
      <w:tr w:rsidR="009F2433" w:rsidRPr="00457C37" w:rsidTr="00D126BC">
        <w:tc>
          <w:tcPr>
            <w:tcW w:w="1134" w:type="dxa"/>
            <w:tcBorders>
              <w:bottom w:val="single" w:sz="4" w:space="0" w:color="009900"/>
            </w:tcBorders>
          </w:tcPr>
          <w:p w:rsidR="009F2433" w:rsidRPr="00457C37" w:rsidRDefault="009F2433" w:rsidP="00C631A6">
            <w:pPr>
              <w:spacing w:before="40" w:after="40"/>
              <w:jc w:val="both"/>
              <w:rPr>
                <w:b/>
                <w:sz w:val="26"/>
                <w:szCs w:val="26"/>
              </w:rPr>
            </w:pPr>
          </w:p>
        </w:tc>
        <w:tc>
          <w:tcPr>
            <w:tcW w:w="8647" w:type="dxa"/>
          </w:tcPr>
          <w:p w:rsidR="009F2433" w:rsidRPr="007538E4" w:rsidRDefault="009F2433" w:rsidP="00C631A6">
            <w:pPr>
              <w:spacing w:before="60" w:after="60"/>
              <w:jc w:val="both"/>
              <w:rPr>
                <w:b/>
                <w:color w:val="0000FF"/>
                <w:sz w:val="26"/>
                <w:szCs w:val="26"/>
              </w:rPr>
            </w:pPr>
            <w:r w:rsidRPr="007538E4">
              <w:rPr>
                <w:b/>
                <w:color w:val="0000FF"/>
                <w:sz w:val="26"/>
                <w:szCs w:val="26"/>
              </w:rPr>
              <w:t>Các bậc thang chất lượng</w:t>
            </w:r>
          </w:p>
        </w:tc>
      </w:tr>
      <w:tr w:rsidR="009F2433" w:rsidRPr="00457C37" w:rsidTr="00D126BC">
        <w:tc>
          <w:tcPr>
            <w:tcW w:w="1134" w:type="dxa"/>
            <w:tcBorders>
              <w:top w:val="single" w:sz="4" w:space="0" w:color="009900"/>
              <w:bottom w:val="single" w:sz="4" w:space="0" w:color="009900"/>
            </w:tcBorders>
            <w:shd w:val="clear" w:color="auto" w:fill="000000"/>
            <w:vAlign w:val="center"/>
          </w:tcPr>
          <w:p w:rsidR="009F2433" w:rsidRPr="00457C37" w:rsidRDefault="009F2433" w:rsidP="00C631A6">
            <w:pPr>
              <w:spacing w:before="40" w:after="40"/>
              <w:rPr>
                <w:b/>
                <w:sz w:val="26"/>
                <w:szCs w:val="26"/>
              </w:rPr>
            </w:pPr>
            <w:r w:rsidRPr="00457C37">
              <w:rPr>
                <w:b/>
                <w:sz w:val="26"/>
                <w:szCs w:val="26"/>
              </w:rPr>
              <w:t>Mức 1</w:t>
            </w:r>
          </w:p>
        </w:tc>
        <w:tc>
          <w:tcPr>
            <w:tcW w:w="8647" w:type="dxa"/>
          </w:tcPr>
          <w:p w:rsidR="009F2433" w:rsidRDefault="009F2433" w:rsidP="00C631A6">
            <w:pPr>
              <w:numPr>
                <w:ilvl w:val="0"/>
                <w:numId w:val="22"/>
              </w:numPr>
              <w:spacing w:before="60" w:after="60"/>
              <w:jc w:val="both"/>
              <w:rPr>
                <w:sz w:val="26"/>
              </w:rPr>
            </w:pPr>
            <w:r>
              <w:rPr>
                <w:sz w:val="26"/>
              </w:rPr>
              <w:t xml:space="preserve">Đánh giá những hiện tượng </w:t>
            </w:r>
            <w:r w:rsidRPr="00E54025">
              <w:rPr>
                <w:b/>
                <w:sz w:val="26"/>
              </w:rPr>
              <w:t>vi phạm, sai phạm</w:t>
            </w:r>
            <w:r>
              <w:rPr>
                <w:sz w:val="26"/>
              </w:rPr>
              <w:t>.</w:t>
            </w:r>
          </w:p>
          <w:p w:rsidR="009F2433" w:rsidRPr="00907A90" w:rsidRDefault="00454A8C" w:rsidP="00454A8C">
            <w:pPr>
              <w:numPr>
                <w:ilvl w:val="0"/>
                <w:numId w:val="22"/>
              </w:numPr>
              <w:spacing w:before="60" w:after="60"/>
              <w:jc w:val="both"/>
              <w:rPr>
                <w:sz w:val="26"/>
              </w:rPr>
            </w:pPr>
            <w:r>
              <w:rPr>
                <w:sz w:val="26"/>
              </w:rPr>
              <w:t>Chưa có hoạt động</w:t>
            </w:r>
            <w:r w:rsidR="00713FF8">
              <w:rPr>
                <w:sz w:val="26"/>
              </w:rPr>
              <w:t xml:space="preserve"> cụ thể</w:t>
            </w:r>
            <w:r>
              <w:rPr>
                <w:sz w:val="26"/>
              </w:rPr>
              <w:t>.</w:t>
            </w:r>
          </w:p>
        </w:tc>
      </w:tr>
      <w:tr w:rsidR="009F2433" w:rsidRPr="00457C37" w:rsidTr="00D126BC">
        <w:tc>
          <w:tcPr>
            <w:tcW w:w="1134" w:type="dxa"/>
            <w:tcBorders>
              <w:top w:val="single" w:sz="4" w:space="0" w:color="009900"/>
              <w:bottom w:val="single" w:sz="4" w:space="0" w:color="009900"/>
            </w:tcBorders>
            <w:shd w:val="clear" w:color="auto" w:fill="A50021"/>
            <w:vAlign w:val="center"/>
          </w:tcPr>
          <w:p w:rsidR="009F2433" w:rsidRPr="00457C37" w:rsidRDefault="009F2433" w:rsidP="00C631A6">
            <w:pPr>
              <w:spacing w:before="40" w:after="40"/>
              <w:rPr>
                <w:b/>
                <w:sz w:val="26"/>
                <w:szCs w:val="26"/>
              </w:rPr>
            </w:pPr>
            <w:r w:rsidRPr="00457C37">
              <w:rPr>
                <w:b/>
                <w:sz w:val="26"/>
                <w:szCs w:val="26"/>
              </w:rPr>
              <w:t>Mức 2</w:t>
            </w:r>
          </w:p>
        </w:tc>
        <w:tc>
          <w:tcPr>
            <w:tcW w:w="8647" w:type="dxa"/>
          </w:tcPr>
          <w:p w:rsidR="00454A8C" w:rsidRDefault="00454A8C" w:rsidP="00C631A6">
            <w:pPr>
              <w:numPr>
                <w:ilvl w:val="0"/>
                <w:numId w:val="22"/>
              </w:numPr>
              <w:spacing w:before="60" w:after="60"/>
              <w:jc w:val="both"/>
              <w:rPr>
                <w:sz w:val="26"/>
              </w:rPr>
            </w:pPr>
            <w:r>
              <w:rPr>
                <w:sz w:val="26"/>
              </w:rPr>
              <w:t xml:space="preserve">Là những vấn đề </w:t>
            </w:r>
            <w:r w:rsidRPr="00E54025">
              <w:rPr>
                <w:b/>
                <w:sz w:val="26"/>
              </w:rPr>
              <w:t>tối thiểu</w:t>
            </w:r>
            <w:r>
              <w:rPr>
                <w:sz w:val="26"/>
              </w:rPr>
              <w:t xml:space="preserve">, </w:t>
            </w:r>
            <w:r w:rsidRPr="00601FA4">
              <w:rPr>
                <w:b/>
                <w:sz w:val="26"/>
              </w:rPr>
              <w:t>không thể không có</w:t>
            </w:r>
            <w:r>
              <w:rPr>
                <w:sz w:val="26"/>
              </w:rPr>
              <w:t xml:space="preserve"> với người bệnh.</w:t>
            </w:r>
          </w:p>
          <w:p w:rsidR="009F2433" w:rsidRPr="00454A8C" w:rsidRDefault="00454A8C" w:rsidP="00C631A6">
            <w:pPr>
              <w:numPr>
                <w:ilvl w:val="0"/>
                <w:numId w:val="22"/>
              </w:numPr>
              <w:spacing w:before="60" w:after="60"/>
              <w:jc w:val="both"/>
              <w:rPr>
                <w:sz w:val="26"/>
              </w:rPr>
            </w:pPr>
            <w:r>
              <w:rPr>
                <w:sz w:val="26"/>
              </w:rPr>
              <w:t>Là</w:t>
            </w:r>
            <w:r w:rsidR="009F2433" w:rsidRPr="00454A8C">
              <w:rPr>
                <w:sz w:val="26"/>
              </w:rPr>
              <w:t>những việc</w:t>
            </w:r>
            <w:r w:rsidRPr="00454A8C">
              <w:rPr>
                <w:sz w:val="26"/>
              </w:rPr>
              <w:t xml:space="preserve"> mang tính cấp bách, </w:t>
            </w:r>
            <w:r w:rsidR="009F2433" w:rsidRPr="00454A8C">
              <w:rPr>
                <w:sz w:val="26"/>
              </w:rPr>
              <w:t>cần làm hoặc khắc phục ngay.</w:t>
            </w:r>
          </w:p>
          <w:p w:rsidR="009F2433" w:rsidRPr="00454A8C" w:rsidRDefault="00454A8C" w:rsidP="00454A8C">
            <w:pPr>
              <w:numPr>
                <w:ilvl w:val="0"/>
                <w:numId w:val="22"/>
              </w:numPr>
              <w:spacing w:before="60" w:after="60"/>
              <w:jc w:val="both"/>
              <w:rPr>
                <w:sz w:val="26"/>
              </w:rPr>
            </w:pPr>
            <w:r>
              <w:rPr>
                <w:sz w:val="26"/>
              </w:rPr>
              <w:t xml:space="preserve">Là </w:t>
            </w:r>
            <w:r w:rsidR="009F2433">
              <w:rPr>
                <w:sz w:val="26"/>
              </w:rPr>
              <w:t>những vấn đề thiết thực</w:t>
            </w:r>
            <w:r>
              <w:rPr>
                <w:sz w:val="26"/>
              </w:rPr>
              <w:t xml:space="preserve">, </w:t>
            </w:r>
            <w:r w:rsidRPr="00454A8C">
              <w:rPr>
                <w:sz w:val="26"/>
              </w:rPr>
              <w:t xml:space="preserve">“sát sườn” </w:t>
            </w:r>
            <w:r w:rsidR="009F2433">
              <w:rPr>
                <w:sz w:val="26"/>
              </w:rPr>
              <w:t>với người bệnh</w:t>
            </w:r>
            <w:r>
              <w:rPr>
                <w:sz w:val="26"/>
              </w:rPr>
              <w:t xml:space="preserve"> và nhân viên y tế</w:t>
            </w:r>
            <w:r w:rsidR="009F2433">
              <w:rPr>
                <w:sz w:val="26"/>
              </w:rPr>
              <w:t>.</w:t>
            </w:r>
          </w:p>
        </w:tc>
      </w:tr>
      <w:tr w:rsidR="009F2433" w:rsidRPr="00457C37" w:rsidTr="00D126BC">
        <w:tc>
          <w:tcPr>
            <w:tcW w:w="1134" w:type="dxa"/>
            <w:tcBorders>
              <w:top w:val="single" w:sz="4" w:space="0" w:color="009900"/>
              <w:bottom w:val="single" w:sz="4" w:space="0" w:color="009900"/>
            </w:tcBorders>
            <w:shd w:val="clear" w:color="auto" w:fill="FF0000"/>
            <w:vAlign w:val="center"/>
          </w:tcPr>
          <w:p w:rsidR="009F2433" w:rsidRPr="00457C37" w:rsidRDefault="009F2433" w:rsidP="00C631A6">
            <w:pPr>
              <w:spacing w:before="40" w:after="40"/>
              <w:rPr>
                <w:b/>
                <w:color w:val="FFFF00"/>
                <w:sz w:val="26"/>
                <w:szCs w:val="26"/>
              </w:rPr>
            </w:pPr>
            <w:r w:rsidRPr="00457C37">
              <w:rPr>
                <w:b/>
                <w:color w:val="FFFF00"/>
                <w:sz w:val="26"/>
                <w:szCs w:val="26"/>
              </w:rPr>
              <w:t>Mức 3</w:t>
            </w:r>
          </w:p>
        </w:tc>
        <w:tc>
          <w:tcPr>
            <w:tcW w:w="8647" w:type="dxa"/>
          </w:tcPr>
          <w:p w:rsidR="009F2433" w:rsidRDefault="009F2433" w:rsidP="00C631A6">
            <w:pPr>
              <w:numPr>
                <w:ilvl w:val="0"/>
                <w:numId w:val="22"/>
              </w:numPr>
              <w:spacing w:before="60" w:after="60"/>
              <w:jc w:val="both"/>
              <w:rPr>
                <w:sz w:val="26"/>
              </w:rPr>
            </w:pPr>
            <w:r>
              <w:rPr>
                <w:sz w:val="26"/>
              </w:rPr>
              <w:t xml:space="preserve">Đánh giá việc thực hiện đúng các các </w:t>
            </w:r>
            <w:r w:rsidRPr="00E54025">
              <w:rPr>
                <w:b/>
                <w:sz w:val="26"/>
              </w:rPr>
              <w:t>văn bản quy phạm pháp luật</w:t>
            </w:r>
            <w:r>
              <w:rPr>
                <w:sz w:val="26"/>
              </w:rPr>
              <w:t>.</w:t>
            </w:r>
          </w:p>
          <w:p w:rsidR="009F2433" w:rsidRDefault="009F2433" w:rsidP="00C631A6">
            <w:pPr>
              <w:numPr>
                <w:ilvl w:val="0"/>
                <w:numId w:val="22"/>
              </w:numPr>
              <w:spacing w:before="60" w:after="60"/>
              <w:jc w:val="both"/>
              <w:rPr>
                <w:sz w:val="26"/>
              </w:rPr>
            </w:pPr>
            <w:r>
              <w:rPr>
                <w:sz w:val="26"/>
              </w:rPr>
              <w:t>Đánh giá việc thực hiện đúng các hướng dẫn của ngành.</w:t>
            </w:r>
          </w:p>
          <w:p w:rsidR="009F2433" w:rsidRDefault="009F2433" w:rsidP="00C631A6">
            <w:pPr>
              <w:numPr>
                <w:ilvl w:val="0"/>
                <w:numId w:val="22"/>
              </w:numPr>
              <w:spacing w:before="60" w:after="60"/>
              <w:jc w:val="both"/>
              <w:rPr>
                <w:sz w:val="26"/>
              </w:rPr>
            </w:pPr>
            <w:r>
              <w:rPr>
                <w:sz w:val="26"/>
              </w:rPr>
              <w:t xml:space="preserve">Là những </w:t>
            </w:r>
            <w:r w:rsidRPr="00CF67D0">
              <w:rPr>
                <w:b/>
                <w:sz w:val="26"/>
              </w:rPr>
              <w:t>tiêu chuẩn cơ bản</w:t>
            </w:r>
            <w:r w:rsidR="00E6631E">
              <w:rPr>
                <w:b/>
                <w:sz w:val="26"/>
              </w:rPr>
              <w:t xml:space="preserve"> </w:t>
            </w:r>
            <w:r w:rsidRPr="00CF67D0">
              <w:rPr>
                <w:sz w:val="26"/>
              </w:rPr>
              <w:t xml:space="preserve">cần đạt được </w:t>
            </w:r>
            <w:r>
              <w:rPr>
                <w:sz w:val="26"/>
              </w:rPr>
              <w:t xml:space="preserve">của </w:t>
            </w:r>
            <w:r w:rsidRPr="00CF67D0">
              <w:rPr>
                <w:b/>
                <w:sz w:val="26"/>
              </w:rPr>
              <w:t>chất lượng cấp Quốc gia</w:t>
            </w:r>
            <w:r w:rsidRPr="00CF67D0">
              <w:rPr>
                <w:sz w:val="26"/>
              </w:rPr>
              <w:t>.</w:t>
            </w:r>
          </w:p>
          <w:p w:rsidR="009F2433" w:rsidRPr="00281DA7" w:rsidRDefault="009F2433" w:rsidP="00C631A6">
            <w:pPr>
              <w:numPr>
                <w:ilvl w:val="0"/>
                <w:numId w:val="22"/>
              </w:numPr>
              <w:spacing w:before="60" w:after="60"/>
              <w:jc w:val="both"/>
              <w:rPr>
                <w:sz w:val="26"/>
              </w:rPr>
            </w:pPr>
            <w:r>
              <w:rPr>
                <w:sz w:val="26"/>
              </w:rPr>
              <w:t xml:space="preserve">Là những việc </w:t>
            </w:r>
            <w:r w:rsidRPr="00E54025">
              <w:rPr>
                <w:b/>
                <w:sz w:val="26"/>
              </w:rPr>
              <w:t>cần thực hiện được</w:t>
            </w:r>
            <w:r>
              <w:rPr>
                <w:sz w:val="26"/>
              </w:rPr>
              <w:t xml:space="preserve"> trong vòng 1, 2 năm đối với tất cả các bệnh viện: </w:t>
            </w:r>
            <w:r w:rsidRPr="00E54025">
              <w:rPr>
                <w:b/>
                <w:sz w:val="26"/>
              </w:rPr>
              <w:t>không phân biệt</w:t>
            </w:r>
            <w:r>
              <w:rPr>
                <w:sz w:val="26"/>
              </w:rPr>
              <w:t xml:space="preserve"> Nhà nước – tư nhân, đa khoa – chuyên khoa, tuyến trên – tuyến dưới, hạng cao – hạng thấp.</w:t>
            </w:r>
          </w:p>
        </w:tc>
      </w:tr>
      <w:tr w:rsidR="009F2433" w:rsidRPr="00457C37" w:rsidTr="00D126BC">
        <w:tc>
          <w:tcPr>
            <w:tcW w:w="1134" w:type="dxa"/>
            <w:tcBorders>
              <w:top w:val="single" w:sz="4" w:space="0" w:color="009900"/>
              <w:bottom w:val="single" w:sz="4" w:space="0" w:color="009900"/>
            </w:tcBorders>
            <w:shd w:val="clear" w:color="auto" w:fill="FF6600"/>
            <w:vAlign w:val="center"/>
          </w:tcPr>
          <w:p w:rsidR="009F2433" w:rsidRPr="00457C37" w:rsidRDefault="009F2433" w:rsidP="00C631A6">
            <w:pPr>
              <w:spacing w:before="40" w:after="40"/>
              <w:rPr>
                <w:b/>
                <w:color w:val="FFFF00"/>
                <w:sz w:val="26"/>
                <w:szCs w:val="26"/>
              </w:rPr>
            </w:pPr>
            <w:r w:rsidRPr="00457C37">
              <w:rPr>
                <w:b/>
                <w:color w:val="FFFF00"/>
                <w:sz w:val="26"/>
                <w:szCs w:val="26"/>
              </w:rPr>
              <w:t>Mức 4</w:t>
            </w:r>
          </w:p>
        </w:tc>
        <w:tc>
          <w:tcPr>
            <w:tcW w:w="8647" w:type="dxa"/>
          </w:tcPr>
          <w:p w:rsidR="009F2433" w:rsidRDefault="009F2433" w:rsidP="00C631A6">
            <w:pPr>
              <w:numPr>
                <w:ilvl w:val="0"/>
                <w:numId w:val="22"/>
              </w:numPr>
              <w:spacing w:before="60" w:after="60"/>
              <w:jc w:val="both"/>
              <w:rPr>
                <w:sz w:val="26"/>
              </w:rPr>
            </w:pPr>
            <w:r>
              <w:rPr>
                <w:sz w:val="26"/>
              </w:rPr>
              <w:t xml:space="preserve">Là những việc </w:t>
            </w:r>
            <w:r w:rsidRPr="00E54025">
              <w:rPr>
                <w:b/>
                <w:sz w:val="26"/>
              </w:rPr>
              <w:t>có thể thực hiện được</w:t>
            </w:r>
            <w:r>
              <w:rPr>
                <w:sz w:val="26"/>
              </w:rPr>
              <w:t xml:space="preserve"> trong vòng 1, 2 hoặc 3 năm.</w:t>
            </w:r>
          </w:p>
          <w:p w:rsidR="009F2433" w:rsidRDefault="009F2433" w:rsidP="00C631A6">
            <w:pPr>
              <w:numPr>
                <w:ilvl w:val="0"/>
                <w:numId w:val="22"/>
              </w:numPr>
              <w:spacing w:before="60" w:after="60"/>
              <w:jc w:val="both"/>
              <w:rPr>
                <w:sz w:val="26"/>
              </w:rPr>
            </w:pPr>
            <w:r>
              <w:rPr>
                <w:sz w:val="26"/>
              </w:rPr>
              <w:t>Thời gian hoàn thành mức 4 (và 5) phụ thuộc vào quy mô, điều kiện, khả năng, mức độ quan tâm, ý chí lãnh đạo và quyết tâm của tập thể bệnh viện.</w:t>
            </w:r>
          </w:p>
          <w:p w:rsidR="009F2433" w:rsidRDefault="009F2433" w:rsidP="00C631A6">
            <w:pPr>
              <w:numPr>
                <w:ilvl w:val="0"/>
                <w:numId w:val="22"/>
              </w:numPr>
              <w:spacing w:before="60" w:after="60"/>
              <w:jc w:val="both"/>
              <w:rPr>
                <w:sz w:val="26"/>
              </w:rPr>
            </w:pPr>
            <w:r>
              <w:rPr>
                <w:sz w:val="26"/>
              </w:rPr>
              <w:t>Là đích hướng tới trong giai đoạn ngắn hạn (1 đến 3 năm) để bệnh viện phấn đấu, nhằm mục đích cung cấp dịch vụ có chất lượng tốt hơn cho người bệnh.</w:t>
            </w:r>
          </w:p>
          <w:p w:rsidR="009F2433" w:rsidRDefault="009F2433" w:rsidP="00C631A6">
            <w:pPr>
              <w:numPr>
                <w:ilvl w:val="0"/>
                <w:numId w:val="22"/>
              </w:numPr>
              <w:spacing w:before="60" w:after="60"/>
              <w:jc w:val="both"/>
              <w:rPr>
                <w:sz w:val="26"/>
              </w:rPr>
            </w:pPr>
            <w:r>
              <w:rPr>
                <w:sz w:val="26"/>
              </w:rPr>
              <w:t>Có thể chưa có trong các văn bản nhưng cần thiết phải làm để nâng cao chất lượng bệnh viện.</w:t>
            </w:r>
          </w:p>
          <w:p w:rsidR="00D126BC" w:rsidRPr="00D126BC" w:rsidRDefault="00454A8C" w:rsidP="00E6631E">
            <w:pPr>
              <w:spacing w:before="60" w:after="60"/>
              <w:jc w:val="both"/>
              <w:rPr>
                <w:sz w:val="26"/>
              </w:rPr>
            </w:pPr>
            <w:r w:rsidRPr="00454A8C">
              <w:rPr>
                <w:b/>
                <w:i/>
                <w:sz w:val="26"/>
              </w:rPr>
              <w:t>Lưu ý:</w:t>
            </w:r>
            <w:r w:rsidR="00E6631E">
              <w:rPr>
                <w:b/>
                <w:i/>
                <w:sz w:val="26"/>
              </w:rPr>
              <w:t xml:space="preserve"> </w:t>
            </w:r>
            <w:r w:rsidR="00D126BC">
              <w:rPr>
                <w:sz w:val="26"/>
              </w:rPr>
              <w:t>(</w:t>
            </w:r>
            <w:r w:rsidR="00D126BC" w:rsidRPr="00D126BC">
              <w:rPr>
                <w:i/>
                <w:sz w:val="26"/>
              </w:rPr>
              <w:t xml:space="preserve">Mức 4 tương tự như “câu hỏi thi” dành cho học sinh </w:t>
            </w:r>
            <w:r w:rsidR="00D126BC" w:rsidRPr="00D126BC">
              <w:rPr>
                <w:b/>
                <w:i/>
                <w:sz w:val="26"/>
              </w:rPr>
              <w:t>khá và giỏi)</w:t>
            </w:r>
            <w:r w:rsidR="00D126BC" w:rsidRPr="00D126BC">
              <w:rPr>
                <w:i/>
                <w:sz w:val="26"/>
              </w:rPr>
              <w:t>.</w:t>
            </w:r>
          </w:p>
        </w:tc>
      </w:tr>
      <w:tr w:rsidR="009F2433" w:rsidRPr="00457C37" w:rsidTr="00D126BC">
        <w:tc>
          <w:tcPr>
            <w:tcW w:w="1134" w:type="dxa"/>
            <w:tcBorders>
              <w:top w:val="single" w:sz="4" w:space="0" w:color="009900"/>
              <w:bottom w:val="single" w:sz="4" w:space="0" w:color="009900"/>
            </w:tcBorders>
            <w:shd w:val="clear" w:color="auto" w:fill="FFFF00"/>
            <w:vAlign w:val="center"/>
          </w:tcPr>
          <w:p w:rsidR="009F2433" w:rsidRPr="00457C37" w:rsidRDefault="009F2433" w:rsidP="00C631A6">
            <w:pPr>
              <w:spacing w:before="40" w:after="40"/>
              <w:rPr>
                <w:b/>
                <w:color w:val="FF0000"/>
                <w:sz w:val="26"/>
                <w:szCs w:val="26"/>
              </w:rPr>
            </w:pPr>
            <w:r w:rsidRPr="00457C37">
              <w:rPr>
                <w:b/>
                <w:color w:val="FF0000"/>
                <w:sz w:val="26"/>
                <w:szCs w:val="26"/>
              </w:rPr>
              <w:t>Mức 5</w:t>
            </w:r>
          </w:p>
        </w:tc>
        <w:tc>
          <w:tcPr>
            <w:tcW w:w="8647" w:type="dxa"/>
          </w:tcPr>
          <w:p w:rsidR="009F2433" w:rsidRDefault="009F2433" w:rsidP="00A86653">
            <w:pPr>
              <w:numPr>
                <w:ilvl w:val="0"/>
                <w:numId w:val="136"/>
              </w:numPr>
              <w:spacing w:before="60" w:after="60"/>
              <w:jc w:val="both"/>
              <w:rPr>
                <w:sz w:val="26"/>
              </w:rPr>
            </w:pPr>
            <w:r>
              <w:rPr>
                <w:sz w:val="26"/>
              </w:rPr>
              <w:t xml:space="preserve">Là những việc </w:t>
            </w:r>
            <w:r w:rsidRPr="000B4E34">
              <w:rPr>
                <w:b/>
                <w:sz w:val="26"/>
              </w:rPr>
              <w:t>khó thực hiện</w:t>
            </w:r>
            <w:r>
              <w:rPr>
                <w:sz w:val="26"/>
              </w:rPr>
              <w:t xml:space="preserve"> nhưng không phải không thể thực hiện được.</w:t>
            </w:r>
          </w:p>
          <w:p w:rsidR="009F2433" w:rsidRDefault="009F2433" w:rsidP="00A86653">
            <w:pPr>
              <w:numPr>
                <w:ilvl w:val="0"/>
                <w:numId w:val="136"/>
              </w:numPr>
              <w:spacing w:before="60" w:after="60"/>
              <w:jc w:val="both"/>
              <w:rPr>
                <w:sz w:val="26"/>
              </w:rPr>
            </w:pPr>
            <w:r>
              <w:rPr>
                <w:sz w:val="26"/>
              </w:rPr>
              <w:t xml:space="preserve">Là những </w:t>
            </w:r>
            <w:r w:rsidRPr="000B4E34">
              <w:rPr>
                <w:b/>
                <w:sz w:val="26"/>
              </w:rPr>
              <w:t>mục tiêu lâu dài</w:t>
            </w:r>
            <w:r>
              <w:rPr>
                <w:sz w:val="26"/>
              </w:rPr>
              <w:t xml:space="preserve"> cần phấn đấu tích cực, bền bỉ và liên tục </w:t>
            </w:r>
            <w:r w:rsidRPr="000B4E34">
              <w:rPr>
                <w:sz w:val="26"/>
              </w:rPr>
              <w:t>trong  2, 3, 5 năm hoặc lâu hơn nữa</w:t>
            </w:r>
            <w:r>
              <w:rPr>
                <w:sz w:val="26"/>
              </w:rPr>
              <w:t>.</w:t>
            </w:r>
          </w:p>
          <w:p w:rsidR="009F2433" w:rsidRDefault="009F2433" w:rsidP="00A86653">
            <w:pPr>
              <w:numPr>
                <w:ilvl w:val="0"/>
                <w:numId w:val="136"/>
              </w:numPr>
              <w:spacing w:before="60" w:after="60"/>
              <w:jc w:val="both"/>
              <w:rPr>
                <w:sz w:val="26"/>
              </w:rPr>
            </w:pPr>
            <w:r>
              <w:rPr>
                <w:sz w:val="26"/>
              </w:rPr>
              <w:t xml:space="preserve">Bộ Y tế </w:t>
            </w:r>
            <w:r w:rsidRPr="000B4E34">
              <w:rPr>
                <w:b/>
                <w:sz w:val="26"/>
              </w:rPr>
              <w:t>KHÔNG YÊU CẦU</w:t>
            </w:r>
            <w:r>
              <w:rPr>
                <w:b/>
                <w:sz w:val="26"/>
              </w:rPr>
              <w:t xml:space="preserve"> BẮT BUỘC </w:t>
            </w:r>
            <w:r>
              <w:rPr>
                <w:sz w:val="26"/>
              </w:rPr>
              <w:t>các bệnh viện phải đạt được.</w:t>
            </w:r>
          </w:p>
          <w:p w:rsidR="009F2433" w:rsidRDefault="009F2433" w:rsidP="00A86653">
            <w:pPr>
              <w:numPr>
                <w:ilvl w:val="0"/>
                <w:numId w:val="136"/>
              </w:numPr>
              <w:spacing w:before="60" w:after="60"/>
              <w:jc w:val="both"/>
              <w:rPr>
                <w:sz w:val="26"/>
              </w:rPr>
            </w:pPr>
            <w:r>
              <w:rPr>
                <w:sz w:val="26"/>
              </w:rPr>
              <w:t xml:space="preserve">Hướng tới các </w:t>
            </w:r>
            <w:r w:rsidRPr="005F1263">
              <w:rPr>
                <w:b/>
                <w:sz w:val="26"/>
              </w:rPr>
              <w:t xml:space="preserve">tiêu chuẩn </w:t>
            </w:r>
            <w:r>
              <w:rPr>
                <w:b/>
                <w:sz w:val="26"/>
              </w:rPr>
              <w:t xml:space="preserve">cấp </w:t>
            </w:r>
            <w:r w:rsidRPr="005F1263">
              <w:rPr>
                <w:b/>
                <w:sz w:val="26"/>
              </w:rPr>
              <w:t>quốc tế</w:t>
            </w:r>
            <w:r>
              <w:rPr>
                <w:sz w:val="26"/>
              </w:rPr>
              <w:t>.</w:t>
            </w:r>
          </w:p>
          <w:p w:rsidR="009F2433" w:rsidRDefault="009F2433" w:rsidP="00A86653">
            <w:pPr>
              <w:numPr>
                <w:ilvl w:val="0"/>
                <w:numId w:val="136"/>
              </w:numPr>
              <w:spacing w:before="60" w:after="60"/>
              <w:jc w:val="both"/>
              <w:rPr>
                <w:sz w:val="26"/>
              </w:rPr>
            </w:pPr>
            <w:r>
              <w:rPr>
                <w:sz w:val="26"/>
              </w:rPr>
              <w:t xml:space="preserve">Rất khó thực hiện nếu không học tập, nâng cao kiến thức về quản lý chất lượng, </w:t>
            </w:r>
            <w:r w:rsidRPr="00E84D5A">
              <w:rPr>
                <w:b/>
                <w:sz w:val="26"/>
              </w:rPr>
              <w:t>đổi mới quan điểm, tư duy về đánh giá</w:t>
            </w:r>
            <w:r>
              <w:rPr>
                <w:sz w:val="26"/>
              </w:rPr>
              <w:t xml:space="preserve"> và cải tiến chất lượng.</w:t>
            </w:r>
          </w:p>
          <w:p w:rsidR="009F2433" w:rsidRDefault="009F2433" w:rsidP="00A86653">
            <w:pPr>
              <w:numPr>
                <w:ilvl w:val="0"/>
                <w:numId w:val="136"/>
              </w:numPr>
              <w:spacing w:before="60" w:after="60"/>
              <w:jc w:val="both"/>
              <w:rPr>
                <w:sz w:val="26"/>
              </w:rPr>
            </w:pPr>
            <w:r>
              <w:rPr>
                <w:sz w:val="26"/>
              </w:rPr>
              <w:t xml:space="preserve">Giúp </w:t>
            </w:r>
            <w:r w:rsidRPr="005F1263">
              <w:rPr>
                <w:b/>
                <w:sz w:val="26"/>
              </w:rPr>
              <w:t xml:space="preserve">sàng lọc, tách biệt, </w:t>
            </w:r>
            <w:r w:rsidRPr="00463B84">
              <w:rPr>
                <w:sz w:val="26"/>
              </w:rPr>
              <w:t>tôn vinh</w:t>
            </w:r>
            <w:r>
              <w:rPr>
                <w:sz w:val="26"/>
              </w:rPr>
              <w:t xml:space="preserve"> những bệnh viện thực sự có “</w:t>
            </w:r>
            <w:r w:rsidRPr="005F1263">
              <w:rPr>
                <w:b/>
                <w:sz w:val="26"/>
              </w:rPr>
              <w:t xml:space="preserve">chất lượng </w:t>
            </w:r>
            <w:r w:rsidRPr="005F1263">
              <w:rPr>
                <w:b/>
                <w:sz w:val="26"/>
              </w:rPr>
              <w:lastRenderedPageBreak/>
              <w:t>vàng</w:t>
            </w:r>
            <w:r>
              <w:rPr>
                <w:sz w:val="26"/>
              </w:rPr>
              <w:t>” với các bệnh viện khác (có chất lượng “</w:t>
            </w:r>
            <w:r w:rsidR="006504CD">
              <w:rPr>
                <w:sz w:val="26"/>
              </w:rPr>
              <w:t>bạc, đồng</w:t>
            </w:r>
            <w:r>
              <w:rPr>
                <w:sz w:val="26"/>
              </w:rPr>
              <w:t>”).</w:t>
            </w:r>
          </w:p>
          <w:p w:rsidR="009F2433" w:rsidRDefault="009F2433" w:rsidP="00A86653">
            <w:pPr>
              <w:numPr>
                <w:ilvl w:val="0"/>
                <w:numId w:val="136"/>
              </w:numPr>
              <w:spacing w:before="60" w:after="60"/>
              <w:jc w:val="both"/>
              <w:rPr>
                <w:sz w:val="26"/>
              </w:rPr>
            </w:pPr>
            <w:r>
              <w:rPr>
                <w:sz w:val="26"/>
              </w:rPr>
              <w:t xml:space="preserve">Có thể việc tương tự đã được thực hiện tại các Bộ, ngành khác hoặc cần phát triển </w:t>
            </w:r>
            <w:r w:rsidR="006504CD">
              <w:rPr>
                <w:sz w:val="26"/>
              </w:rPr>
              <w:t xml:space="preserve">tiến tới </w:t>
            </w:r>
            <w:r>
              <w:rPr>
                <w:sz w:val="26"/>
              </w:rPr>
              <w:t>xu hướng hội nhập quốc tế.</w:t>
            </w:r>
          </w:p>
          <w:p w:rsidR="00713FF8" w:rsidRDefault="00713FF8" w:rsidP="00A86653">
            <w:pPr>
              <w:numPr>
                <w:ilvl w:val="0"/>
                <w:numId w:val="136"/>
              </w:numPr>
              <w:spacing w:before="60" w:after="60"/>
              <w:jc w:val="both"/>
              <w:rPr>
                <w:sz w:val="26"/>
              </w:rPr>
            </w:pPr>
            <w:r>
              <w:rPr>
                <w:sz w:val="26"/>
              </w:rPr>
              <w:t>Giúp bệnh viện nhìn thấy đích cần hướng tới và hiểu được thế nào là một bệnh viện thực sự có chất lượng tốt.</w:t>
            </w:r>
          </w:p>
          <w:p w:rsidR="00454A8C" w:rsidRPr="00454A8C" w:rsidRDefault="00454A8C" w:rsidP="00454A8C">
            <w:pPr>
              <w:spacing w:before="60" w:after="60"/>
              <w:jc w:val="both"/>
              <w:rPr>
                <w:b/>
                <w:i/>
                <w:sz w:val="26"/>
              </w:rPr>
            </w:pPr>
            <w:r w:rsidRPr="00454A8C">
              <w:rPr>
                <w:b/>
                <w:i/>
                <w:sz w:val="26"/>
              </w:rPr>
              <w:t>Lưu ý:</w:t>
            </w:r>
          </w:p>
          <w:p w:rsidR="00D126BC" w:rsidRPr="00454A8C" w:rsidRDefault="00D126BC" w:rsidP="00A86653">
            <w:pPr>
              <w:numPr>
                <w:ilvl w:val="0"/>
                <w:numId w:val="136"/>
              </w:numPr>
              <w:spacing w:before="60" w:after="60"/>
              <w:jc w:val="both"/>
              <w:rPr>
                <w:sz w:val="26"/>
              </w:rPr>
            </w:pPr>
            <w:r w:rsidRPr="00454A8C">
              <w:rPr>
                <w:sz w:val="26"/>
              </w:rPr>
              <w:t>(</w:t>
            </w:r>
            <w:r w:rsidRPr="00454A8C">
              <w:rPr>
                <w:i/>
                <w:sz w:val="26"/>
              </w:rPr>
              <w:t xml:space="preserve">Mức </w:t>
            </w:r>
            <w:r w:rsidR="006504CD" w:rsidRPr="00454A8C">
              <w:rPr>
                <w:i/>
                <w:sz w:val="26"/>
              </w:rPr>
              <w:t>5</w:t>
            </w:r>
            <w:r w:rsidRPr="00454A8C">
              <w:rPr>
                <w:i/>
                <w:sz w:val="26"/>
              </w:rPr>
              <w:t xml:space="preserve"> tương tự như “câu hỏi thi” dành cho học sinh </w:t>
            </w:r>
            <w:r w:rsidRPr="00454A8C">
              <w:rPr>
                <w:b/>
                <w:i/>
                <w:sz w:val="26"/>
              </w:rPr>
              <w:t>giỏi</w:t>
            </w:r>
            <w:r w:rsidR="006504CD" w:rsidRPr="00454A8C">
              <w:rPr>
                <w:b/>
                <w:i/>
                <w:sz w:val="26"/>
              </w:rPr>
              <w:t xml:space="preserve"> xuất sắc</w:t>
            </w:r>
            <w:r w:rsidRPr="00454A8C">
              <w:rPr>
                <w:i/>
                <w:sz w:val="26"/>
              </w:rPr>
              <w:t>).</w:t>
            </w:r>
          </w:p>
          <w:p w:rsidR="00454A8C" w:rsidRDefault="00454A8C" w:rsidP="00A86653">
            <w:pPr>
              <w:numPr>
                <w:ilvl w:val="0"/>
                <w:numId w:val="136"/>
              </w:numPr>
              <w:spacing w:before="60" w:after="60"/>
              <w:jc w:val="both"/>
              <w:rPr>
                <w:sz w:val="26"/>
              </w:rPr>
            </w:pPr>
            <w:r>
              <w:rPr>
                <w:sz w:val="26"/>
              </w:rPr>
              <w:t xml:space="preserve">Thay vì quan tâm nhiều đến mức 5 thì </w:t>
            </w:r>
            <w:r w:rsidR="00713FF8">
              <w:rPr>
                <w:sz w:val="26"/>
              </w:rPr>
              <w:t xml:space="preserve">bệnh viện </w:t>
            </w:r>
            <w:r>
              <w:rPr>
                <w:sz w:val="26"/>
              </w:rPr>
              <w:t xml:space="preserve">cần tập trung giải quyết những </w:t>
            </w:r>
            <w:r w:rsidRPr="005F1263">
              <w:rPr>
                <w:b/>
                <w:sz w:val="26"/>
              </w:rPr>
              <w:t xml:space="preserve">vấn đề </w:t>
            </w:r>
            <w:r>
              <w:rPr>
                <w:b/>
                <w:sz w:val="26"/>
              </w:rPr>
              <w:t>cấp bách</w:t>
            </w:r>
            <w:r w:rsidRPr="005F1263">
              <w:rPr>
                <w:b/>
                <w:sz w:val="26"/>
              </w:rPr>
              <w:t xml:space="preserve"> đang còn ở mức 1, 2</w:t>
            </w:r>
            <w:r>
              <w:rPr>
                <w:sz w:val="26"/>
              </w:rPr>
              <w:t>.</w:t>
            </w:r>
          </w:p>
          <w:p w:rsidR="00713FF8" w:rsidRPr="00713FF8" w:rsidRDefault="00713FF8" w:rsidP="00E6631E">
            <w:pPr>
              <w:numPr>
                <w:ilvl w:val="0"/>
                <w:numId w:val="136"/>
              </w:numPr>
              <w:spacing w:before="60" w:after="60"/>
              <w:jc w:val="both"/>
              <w:rPr>
                <w:sz w:val="26"/>
              </w:rPr>
            </w:pPr>
            <w:r>
              <w:rPr>
                <w:sz w:val="26"/>
              </w:rPr>
              <w:t>Nếu bệnh viện xem xét khả năng và tự đánh giá có chất lượng tốt, xuất sắc (hoặc 5 sao, cấp quốc tế…) thì cần quan tâm đầu tư, phấn đấu để đạt mức 5.</w:t>
            </w:r>
          </w:p>
        </w:tc>
      </w:tr>
      <w:tr w:rsidR="009F2433" w:rsidRPr="00457C37" w:rsidTr="00D126BC">
        <w:tc>
          <w:tcPr>
            <w:tcW w:w="1134" w:type="dxa"/>
            <w:tcBorders>
              <w:top w:val="single" w:sz="4" w:space="0" w:color="009900"/>
              <w:bottom w:val="double" w:sz="6" w:space="0" w:color="009900"/>
            </w:tcBorders>
            <w:shd w:val="clear" w:color="auto" w:fill="FFFF00"/>
            <w:vAlign w:val="center"/>
          </w:tcPr>
          <w:p w:rsidR="009F2433" w:rsidRPr="00C02AAE" w:rsidRDefault="009F2433" w:rsidP="00C631A6">
            <w:pPr>
              <w:spacing w:before="40" w:after="40"/>
              <w:rPr>
                <w:b/>
                <w:i/>
                <w:color w:val="FF0000"/>
                <w:sz w:val="26"/>
                <w:szCs w:val="26"/>
              </w:rPr>
            </w:pPr>
            <w:r w:rsidRPr="00C02AAE">
              <w:rPr>
                <w:b/>
                <w:i/>
                <w:color w:val="FF0000"/>
                <w:sz w:val="26"/>
                <w:szCs w:val="26"/>
              </w:rPr>
              <w:lastRenderedPageBreak/>
              <w:t>Ghi chú</w:t>
            </w:r>
          </w:p>
        </w:tc>
        <w:tc>
          <w:tcPr>
            <w:tcW w:w="8647" w:type="dxa"/>
          </w:tcPr>
          <w:p w:rsidR="009F2433" w:rsidRDefault="009F2433" w:rsidP="00C631A6">
            <w:pPr>
              <w:numPr>
                <w:ilvl w:val="0"/>
                <w:numId w:val="97"/>
              </w:numPr>
              <w:spacing w:before="60" w:after="60"/>
              <w:jc w:val="both"/>
              <w:rPr>
                <w:i/>
                <w:sz w:val="26"/>
              </w:rPr>
            </w:pPr>
            <w:r>
              <w:rPr>
                <w:i/>
                <w:sz w:val="26"/>
              </w:rPr>
              <w:t>Hướng dẫn phạm vi áp dụng.</w:t>
            </w:r>
          </w:p>
          <w:p w:rsidR="009F2433" w:rsidRDefault="009F2433" w:rsidP="00C631A6">
            <w:pPr>
              <w:numPr>
                <w:ilvl w:val="0"/>
                <w:numId w:val="97"/>
              </w:numPr>
              <w:spacing w:before="60" w:after="60"/>
              <w:jc w:val="both"/>
              <w:rPr>
                <w:i/>
                <w:sz w:val="26"/>
              </w:rPr>
            </w:pPr>
            <w:r>
              <w:rPr>
                <w:i/>
                <w:sz w:val="26"/>
              </w:rPr>
              <w:t>Cung cấp tóm tắt thông tin về những khái niệm mới, vấn đề mới.</w:t>
            </w:r>
          </w:p>
          <w:p w:rsidR="009F2433" w:rsidRPr="007D0853" w:rsidRDefault="009F2433" w:rsidP="00C631A6">
            <w:pPr>
              <w:numPr>
                <w:ilvl w:val="0"/>
                <w:numId w:val="97"/>
              </w:numPr>
              <w:spacing w:before="60" w:after="60"/>
              <w:jc w:val="both"/>
              <w:rPr>
                <w:i/>
                <w:sz w:val="26"/>
              </w:rPr>
            </w:pPr>
            <w:r>
              <w:rPr>
                <w:i/>
                <w:sz w:val="26"/>
              </w:rPr>
              <w:t xml:space="preserve">Giải thích những điều chưa rõ, lưu ý những vấn đề có thể vướng mắc. </w:t>
            </w:r>
          </w:p>
        </w:tc>
      </w:tr>
    </w:tbl>
    <w:p w:rsidR="00D126BC" w:rsidRPr="00BA14FC" w:rsidRDefault="00D126BC" w:rsidP="00D126BC">
      <w:pPr>
        <w:jc w:val="both"/>
        <w:rPr>
          <w:b/>
          <w:sz w:val="26"/>
          <w:szCs w:val="26"/>
        </w:rPr>
      </w:pPr>
      <w:r w:rsidRPr="00BA14FC">
        <w:rPr>
          <w:b/>
          <w:sz w:val="26"/>
          <w:szCs w:val="26"/>
        </w:rPr>
        <w:t>LƯU Ý:</w:t>
      </w:r>
    </w:p>
    <w:p w:rsidR="00D126BC" w:rsidRPr="00BA14FC" w:rsidRDefault="00D126BC" w:rsidP="00A86653">
      <w:pPr>
        <w:numPr>
          <w:ilvl w:val="0"/>
          <w:numId w:val="120"/>
        </w:numPr>
        <w:jc w:val="both"/>
        <w:rPr>
          <w:sz w:val="26"/>
          <w:szCs w:val="26"/>
        </w:rPr>
      </w:pPr>
      <w:r w:rsidRPr="00BA14FC">
        <w:rPr>
          <w:sz w:val="26"/>
          <w:szCs w:val="26"/>
        </w:rPr>
        <w:t xml:space="preserve">Mức 4, 5 được đặt ra với các yêu cầu cao như đích để các bệnh viện hướng tới, không </w:t>
      </w:r>
      <w:r w:rsidR="006504CD" w:rsidRPr="00BA14FC">
        <w:rPr>
          <w:sz w:val="26"/>
          <w:szCs w:val="26"/>
        </w:rPr>
        <w:t>tự nhiên</w:t>
      </w:r>
      <w:r w:rsidRPr="00BA14FC">
        <w:rPr>
          <w:sz w:val="26"/>
          <w:szCs w:val="26"/>
        </w:rPr>
        <w:t xml:space="preserve"> đạt được ngay trong 1, 2 năm.</w:t>
      </w:r>
    </w:p>
    <w:p w:rsidR="00D126BC" w:rsidRPr="00BA14FC" w:rsidRDefault="00D126BC" w:rsidP="00A86653">
      <w:pPr>
        <w:numPr>
          <w:ilvl w:val="0"/>
          <w:numId w:val="120"/>
        </w:numPr>
        <w:jc w:val="both"/>
        <w:rPr>
          <w:sz w:val="26"/>
          <w:szCs w:val="26"/>
        </w:rPr>
      </w:pPr>
      <w:r w:rsidRPr="00BA14FC">
        <w:rPr>
          <w:sz w:val="26"/>
          <w:szCs w:val="26"/>
        </w:rPr>
        <w:t>Mức 4, 5 không tự nhiên đạt được nếu</w:t>
      </w:r>
      <w:r w:rsidR="00BA14FC" w:rsidRPr="00BA14FC">
        <w:rPr>
          <w:sz w:val="26"/>
          <w:szCs w:val="26"/>
        </w:rPr>
        <w:t xml:space="preserve"> không thực hiện đầy đủ 3 nội dung sau</w:t>
      </w:r>
      <w:r w:rsidRPr="00BA14FC">
        <w:rPr>
          <w:sz w:val="26"/>
          <w:szCs w:val="26"/>
        </w:rPr>
        <w:t>:</w:t>
      </w:r>
    </w:p>
    <w:p w:rsidR="006504CD" w:rsidRPr="00BA14FC" w:rsidRDefault="006504CD" w:rsidP="00A86653">
      <w:pPr>
        <w:numPr>
          <w:ilvl w:val="1"/>
          <w:numId w:val="120"/>
        </w:numPr>
        <w:jc w:val="both"/>
        <w:rPr>
          <w:sz w:val="26"/>
          <w:szCs w:val="26"/>
        </w:rPr>
      </w:pPr>
      <w:r w:rsidRPr="00BA14FC">
        <w:rPr>
          <w:sz w:val="26"/>
          <w:szCs w:val="26"/>
        </w:rPr>
        <w:t>không đổi mới quan điểm, tư duy về đánh giá chất lượng bệnh viện;</w:t>
      </w:r>
    </w:p>
    <w:p w:rsidR="00D126BC" w:rsidRPr="00BA14FC" w:rsidRDefault="00D126BC" w:rsidP="00A86653">
      <w:pPr>
        <w:numPr>
          <w:ilvl w:val="1"/>
          <w:numId w:val="120"/>
        </w:numPr>
        <w:jc w:val="both"/>
        <w:rPr>
          <w:sz w:val="26"/>
          <w:szCs w:val="26"/>
        </w:rPr>
      </w:pPr>
      <w:r w:rsidRPr="00BA14FC">
        <w:rPr>
          <w:sz w:val="26"/>
          <w:szCs w:val="26"/>
        </w:rPr>
        <w:t>không học tập, nâng cao kiến thức, trình độ về quản lý chất lượng;</w:t>
      </w:r>
    </w:p>
    <w:p w:rsidR="00D126BC" w:rsidRPr="00BA14FC" w:rsidRDefault="00D126BC" w:rsidP="00A86653">
      <w:pPr>
        <w:numPr>
          <w:ilvl w:val="1"/>
          <w:numId w:val="120"/>
        </w:numPr>
        <w:jc w:val="both"/>
        <w:rPr>
          <w:sz w:val="26"/>
          <w:szCs w:val="26"/>
        </w:rPr>
      </w:pPr>
      <w:r w:rsidRPr="00BA14FC">
        <w:rPr>
          <w:sz w:val="26"/>
          <w:szCs w:val="26"/>
        </w:rPr>
        <w:t xml:space="preserve">không nỗ lực, quyết tâm </w:t>
      </w:r>
      <w:r w:rsidR="006504CD" w:rsidRPr="00BA14FC">
        <w:rPr>
          <w:sz w:val="26"/>
          <w:szCs w:val="26"/>
        </w:rPr>
        <w:t xml:space="preserve">và đầu tư </w:t>
      </w:r>
      <w:r w:rsidRPr="00BA14FC">
        <w:rPr>
          <w:sz w:val="26"/>
          <w:szCs w:val="26"/>
        </w:rPr>
        <w:t>cải tiến chất lượng.</w:t>
      </w:r>
    </w:p>
    <w:p w:rsidR="007704E8" w:rsidRPr="00A926B9" w:rsidRDefault="00A86F31" w:rsidP="00BA14FC">
      <w:pPr>
        <w:spacing w:before="0" w:after="60" w:line="480" w:lineRule="auto"/>
        <w:jc w:val="center"/>
        <w:rPr>
          <w:color w:val="C00000"/>
          <w:sz w:val="28"/>
          <w:szCs w:val="28"/>
        </w:rPr>
      </w:pPr>
      <w:r w:rsidRPr="00BA14FC">
        <w:rPr>
          <w:b/>
          <w:color w:val="C00000"/>
          <w:sz w:val="26"/>
          <w:szCs w:val="26"/>
        </w:rPr>
        <w:br w:type="page"/>
      </w:r>
      <w:bookmarkEnd w:id="1"/>
      <w:r w:rsidR="007704E8" w:rsidRPr="00820ABB">
        <w:rPr>
          <w:b/>
          <w:color w:val="C00000"/>
          <w:sz w:val="36"/>
          <w:szCs w:val="26"/>
        </w:rPr>
        <w:lastRenderedPageBreak/>
        <w:t>PHẦN A. HƯỚNG ĐẾN NGƯỜI BỆNH</w:t>
      </w:r>
    </w:p>
    <w:p w:rsidR="0034012D" w:rsidRPr="001B5892" w:rsidRDefault="00BA7060" w:rsidP="00F6476B">
      <w:pPr>
        <w:spacing w:before="40" w:after="40" w:line="360" w:lineRule="auto"/>
        <w:jc w:val="both"/>
        <w:rPr>
          <w:b/>
          <w:color w:val="0000CC"/>
          <w:sz w:val="26"/>
          <w:szCs w:val="26"/>
        </w:rPr>
      </w:pPr>
      <w:r>
        <w:rPr>
          <w:b/>
          <w:color w:val="0000CC"/>
          <w:sz w:val="26"/>
          <w:szCs w:val="26"/>
        </w:rPr>
        <w:t xml:space="preserve">CHƯƠNG </w:t>
      </w:r>
      <w:r w:rsidR="0034012D" w:rsidRPr="001B5892">
        <w:rPr>
          <w:b/>
          <w:color w:val="0000CC"/>
          <w:sz w:val="26"/>
          <w:szCs w:val="26"/>
        </w:rPr>
        <w:t xml:space="preserve">A1. </w:t>
      </w:r>
      <w:r w:rsidR="00F6476B" w:rsidRPr="001B5892">
        <w:rPr>
          <w:b/>
          <w:color w:val="0000CC"/>
          <w:sz w:val="26"/>
          <w:szCs w:val="26"/>
        </w:rPr>
        <w:t>CHỈ DẪN, ĐÓN TIẾP, HƯỚNG DẪN NGƯỜI BỆNH</w:t>
      </w:r>
    </w:p>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763481" w:rsidRPr="00457C37" w:rsidTr="00763481">
        <w:tc>
          <w:tcPr>
            <w:tcW w:w="1134" w:type="dxa"/>
            <w:tcBorders>
              <w:top w:val="double" w:sz="6" w:space="0" w:color="009900"/>
              <w:bottom w:val="single" w:sz="4" w:space="0" w:color="009900"/>
            </w:tcBorders>
            <w:shd w:val="clear" w:color="auto" w:fill="FFFF00"/>
          </w:tcPr>
          <w:p w:rsidR="00763481" w:rsidRPr="00AA1611" w:rsidRDefault="00763481" w:rsidP="00D255C2">
            <w:pPr>
              <w:spacing w:before="20" w:after="20"/>
              <w:rPr>
                <w:b/>
                <w:color w:val="FF0000"/>
                <w:sz w:val="26"/>
                <w:szCs w:val="26"/>
              </w:rPr>
            </w:pPr>
            <w:r w:rsidRPr="00AA1611">
              <w:rPr>
                <w:b/>
                <w:bCs/>
                <w:color w:val="FF0000"/>
                <w:sz w:val="26"/>
                <w:szCs w:val="26"/>
              </w:rPr>
              <w:t>A1.1</w:t>
            </w:r>
          </w:p>
        </w:tc>
        <w:tc>
          <w:tcPr>
            <w:tcW w:w="8647" w:type="dxa"/>
            <w:tcBorders>
              <w:top w:val="double" w:sz="6" w:space="0" w:color="009900"/>
              <w:bottom w:val="single" w:sz="4" w:space="0" w:color="009900"/>
            </w:tcBorders>
            <w:shd w:val="clear" w:color="auto" w:fill="FFFF00"/>
            <w:vAlign w:val="center"/>
          </w:tcPr>
          <w:p w:rsidR="00763481" w:rsidRPr="00F860A4" w:rsidRDefault="00763481" w:rsidP="00D255C2">
            <w:pPr>
              <w:spacing w:before="20" w:after="20"/>
              <w:rPr>
                <w:b/>
                <w:bCs/>
                <w:color w:val="FF0000"/>
                <w:sz w:val="26"/>
                <w:szCs w:val="26"/>
              </w:rPr>
            </w:pPr>
            <w:r w:rsidRPr="00F860A4">
              <w:rPr>
                <w:b/>
                <w:bCs/>
                <w:color w:val="FF0000"/>
                <w:sz w:val="26"/>
                <w:szCs w:val="26"/>
              </w:rPr>
              <w:t>Người bệnh được chỉ dẫn rõ ràng</w:t>
            </w:r>
            <w:r>
              <w:rPr>
                <w:b/>
                <w:bCs/>
                <w:color w:val="FF0000"/>
                <w:sz w:val="26"/>
                <w:szCs w:val="26"/>
              </w:rPr>
              <w:t xml:space="preserve">, </w:t>
            </w:r>
            <w:r w:rsidRPr="00F860A4">
              <w:rPr>
                <w:b/>
                <w:bCs/>
                <w:color w:val="FF0000"/>
                <w:sz w:val="26"/>
                <w:szCs w:val="26"/>
              </w:rPr>
              <w:t>đón tiếp</w:t>
            </w:r>
            <w:r>
              <w:rPr>
                <w:b/>
                <w:bCs/>
                <w:color w:val="FF0000"/>
                <w:sz w:val="26"/>
                <w:szCs w:val="26"/>
              </w:rPr>
              <w:t xml:space="preserve"> và</w:t>
            </w:r>
            <w:r w:rsidRPr="00F860A4">
              <w:rPr>
                <w:b/>
                <w:bCs/>
                <w:color w:val="FF0000"/>
                <w:sz w:val="26"/>
                <w:szCs w:val="26"/>
              </w:rPr>
              <w:t xml:space="preserve"> hướng dẫn </w:t>
            </w:r>
            <w:r w:rsidR="001C6C34">
              <w:rPr>
                <w:b/>
                <w:bCs/>
                <w:color w:val="FF0000"/>
                <w:sz w:val="26"/>
                <w:szCs w:val="26"/>
              </w:rPr>
              <w:t xml:space="preserve">khoa học, </w:t>
            </w:r>
            <w:r>
              <w:rPr>
                <w:b/>
                <w:bCs/>
                <w:color w:val="FF0000"/>
                <w:sz w:val="26"/>
                <w:szCs w:val="26"/>
              </w:rPr>
              <w:t>cụ thể</w:t>
            </w:r>
          </w:p>
        </w:tc>
      </w:tr>
      <w:tr w:rsidR="00763481" w:rsidRPr="00457C37" w:rsidTr="00763481">
        <w:tc>
          <w:tcPr>
            <w:tcW w:w="1134" w:type="dxa"/>
            <w:tcBorders>
              <w:top w:val="single" w:sz="4" w:space="0" w:color="009900"/>
            </w:tcBorders>
          </w:tcPr>
          <w:p w:rsidR="00763481" w:rsidRPr="00457C37" w:rsidRDefault="00763481" w:rsidP="00D255C2">
            <w:pPr>
              <w:spacing w:before="20" w:after="20"/>
              <w:rPr>
                <w:b/>
                <w:sz w:val="26"/>
                <w:szCs w:val="26"/>
              </w:rPr>
            </w:pPr>
            <w:r>
              <w:rPr>
                <w:b/>
                <w:sz w:val="26"/>
                <w:szCs w:val="26"/>
              </w:rPr>
              <w:t>Căn cứ đề xuất và ý nghĩa</w:t>
            </w:r>
          </w:p>
        </w:tc>
        <w:tc>
          <w:tcPr>
            <w:tcW w:w="8647" w:type="dxa"/>
            <w:tcBorders>
              <w:top w:val="single" w:sz="4" w:space="0" w:color="009900"/>
            </w:tcBorders>
          </w:tcPr>
          <w:p w:rsidR="009F2433" w:rsidRPr="009F2433" w:rsidRDefault="009F2433" w:rsidP="00D255C2">
            <w:pPr>
              <w:numPr>
                <w:ilvl w:val="0"/>
                <w:numId w:val="2"/>
              </w:numPr>
              <w:spacing w:before="20" w:after="20"/>
              <w:ind w:left="283" w:hanging="357"/>
              <w:jc w:val="both"/>
              <w:rPr>
                <w:sz w:val="26"/>
              </w:rPr>
            </w:pPr>
            <w:r>
              <w:rPr>
                <w:sz w:val="26"/>
                <w:szCs w:val="26"/>
              </w:rPr>
              <w:t>Quyết định số 1895/1997/QĐ-BYT ngày 19/9/1997 của Bộ trưởng Bộ Y tế ban hành Quy chế bệnh viện.</w:t>
            </w:r>
          </w:p>
          <w:p w:rsidR="00763481" w:rsidRPr="00457C37" w:rsidRDefault="00763481" w:rsidP="00D255C2">
            <w:pPr>
              <w:numPr>
                <w:ilvl w:val="0"/>
                <w:numId w:val="2"/>
              </w:numPr>
              <w:spacing w:before="20" w:after="20"/>
              <w:ind w:left="283" w:hanging="357"/>
              <w:jc w:val="both"/>
              <w:rPr>
                <w:sz w:val="26"/>
              </w:rPr>
            </w:pPr>
            <w:r w:rsidRPr="00457C37">
              <w:rPr>
                <w:sz w:val="26"/>
              </w:rPr>
              <w:t>Bệnh viện chỉ dẫn, hướng dẫn rõ ràng, cụ thể cho người bệnh sẽ làm giảm thời gian đi khám chữa bệnh, giảm tình trạng quá tải và nâng cao mức độ hài lòng người bệnh.</w:t>
            </w:r>
          </w:p>
          <w:p w:rsidR="00763481" w:rsidRPr="00457C37" w:rsidRDefault="00763481" w:rsidP="00D255C2">
            <w:pPr>
              <w:numPr>
                <w:ilvl w:val="0"/>
                <w:numId w:val="2"/>
              </w:numPr>
              <w:spacing w:before="20" w:after="20"/>
              <w:ind w:left="283" w:hanging="357"/>
              <w:jc w:val="both"/>
              <w:rPr>
                <w:sz w:val="26"/>
              </w:rPr>
            </w:pPr>
            <w:r w:rsidRPr="00457C37">
              <w:rPr>
                <w:sz w:val="26"/>
              </w:rPr>
              <w:t>Thực trạng có một số bệnh viện hướng dẫn không rõ ràng, đầy đủ, gây khó khăn cho người bệnh trong việc tìm</w:t>
            </w:r>
            <w:r>
              <w:rPr>
                <w:sz w:val="26"/>
              </w:rPr>
              <w:t xml:space="preserve"> đến</w:t>
            </w:r>
            <w:r w:rsidRPr="00457C37">
              <w:rPr>
                <w:sz w:val="26"/>
              </w:rPr>
              <w:t xml:space="preserve"> bệnh viện và các khoa/phòng.</w:t>
            </w:r>
          </w:p>
        </w:tc>
      </w:tr>
      <w:tr w:rsidR="00763481" w:rsidRPr="00457C37" w:rsidTr="00763481">
        <w:tc>
          <w:tcPr>
            <w:tcW w:w="1134" w:type="dxa"/>
            <w:tcBorders>
              <w:bottom w:val="single" w:sz="4" w:space="0" w:color="009900"/>
            </w:tcBorders>
          </w:tcPr>
          <w:p w:rsidR="00763481" w:rsidRPr="00457C37" w:rsidRDefault="00763481" w:rsidP="00D255C2">
            <w:pPr>
              <w:spacing w:before="20" w:after="20"/>
              <w:jc w:val="both"/>
              <w:rPr>
                <w:b/>
                <w:sz w:val="26"/>
                <w:szCs w:val="26"/>
              </w:rPr>
            </w:pPr>
          </w:p>
        </w:tc>
        <w:tc>
          <w:tcPr>
            <w:tcW w:w="8647" w:type="dxa"/>
          </w:tcPr>
          <w:p w:rsidR="00763481" w:rsidRPr="00DF314C" w:rsidRDefault="00763481" w:rsidP="00D255C2">
            <w:pPr>
              <w:spacing w:before="20" w:after="20"/>
              <w:jc w:val="both"/>
              <w:rPr>
                <w:b/>
                <w:color w:val="0000FF"/>
                <w:sz w:val="26"/>
                <w:szCs w:val="26"/>
              </w:rPr>
            </w:pPr>
            <w:r w:rsidRPr="00DF314C">
              <w:rPr>
                <w:b/>
                <w:color w:val="0000FF"/>
                <w:sz w:val="26"/>
                <w:szCs w:val="26"/>
              </w:rPr>
              <w:t>Các bậc thang chất lượng</w:t>
            </w:r>
          </w:p>
        </w:tc>
      </w:tr>
      <w:tr w:rsidR="00763481" w:rsidRPr="00457C37" w:rsidTr="00763481">
        <w:tc>
          <w:tcPr>
            <w:tcW w:w="1134" w:type="dxa"/>
            <w:tcBorders>
              <w:top w:val="single" w:sz="4" w:space="0" w:color="009900"/>
              <w:bottom w:val="single" w:sz="4" w:space="0" w:color="009900"/>
            </w:tcBorders>
            <w:shd w:val="clear" w:color="auto" w:fill="000000"/>
            <w:vAlign w:val="center"/>
          </w:tcPr>
          <w:p w:rsidR="00763481" w:rsidRPr="00457C37" w:rsidRDefault="00763481" w:rsidP="00D255C2">
            <w:pPr>
              <w:spacing w:before="20" w:after="20"/>
              <w:rPr>
                <w:b/>
                <w:sz w:val="26"/>
                <w:szCs w:val="26"/>
              </w:rPr>
            </w:pPr>
            <w:r w:rsidRPr="00457C37">
              <w:rPr>
                <w:b/>
                <w:sz w:val="26"/>
                <w:szCs w:val="26"/>
              </w:rPr>
              <w:t>Mức 1</w:t>
            </w:r>
          </w:p>
        </w:tc>
        <w:tc>
          <w:tcPr>
            <w:tcW w:w="8647" w:type="dxa"/>
          </w:tcPr>
          <w:p w:rsidR="00763481" w:rsidRDefault="005043FB" w:rsidP="00D255C2">
            <w:pPr>
              <w:numPr>
                <w:ilvl w:val="0"/>
                <w:numId w:val="3"/>
              </w:numPr>
              <w:spacing w:before="20" w:after="20"/>
              <w:jc w:val="both"/>
              <w:rPr>
                <w:sz w:val="26"/>
              </w:rPr>
            </w:pPr>
            <w:r>
              <w:rPr>
                <w:sz w:val="26"/>
              </w:rPr>
              <w:t>T</w:t>
            </w:r>
            <w:r w:rsidR="00763481">
              <w:rPr>
                <w:sz w:val="26"/>
              </w:rPr>
              <w:t xml:space="preserve">hiếu </w:t>
            </w:r>
            <w:r w:rsidR="00763481" w:rsidRPr="002F1D31">
              <w:rPr>
                <w:sz w:val="26"/>
              </w:rPr>
              <w:t>biển hiệu</w:t>
            </w:r>
            <w:r w:rsidR="00763481">
              <w:rPr>
                <w:sz w:val="26"/>
              </w:rPr>
              <w:t xml:space="preserve"> bệnh viện</w:t>
            </w:r>
            <w:r w:rsidR="009F5F7B">
              <w:rPr>
                <w:sz w:val="26"/>
              </w:rPr>
              <w:t xml:space="preserve"> </w:t>
            </w:r>
            <w:r w:rsidR="00763481">
              <w:rPr>
                <w:sz w:val="26"/>
              </w:rPr>
              <w:t xml:space="preserve">hoặc biển hiệu </w:t>
            </w:r>
            <w:r w:rsidR="00763481" w:rsidRPr="00457C37">
              <w:rPr>
                <w:sz w:val="26"/>
              </w:rPr>
              <w:t>bị mất chữ</w:t>
            </w:r>
            <w:r w:rsidR="00763481">
              <w:rPr>
                <w:sz w:val="26"/>
              </w:rPr>
              <w:t>, mất nét</w:t>
            </w:r>
            <w:r w:rsidR="00763481" w:rsidRPr="00457C37">
              <w:rPr>
                <w:sz w:val="26"/>
              </w:rPr>
              <w:t>, méo, xệ</w:t>
            </w:r>
            <w:r w:rsidR="00763481">
              <w:rPr>
                <w:sz w:val="26"/>
              </w:rPr>
              <w:t>.</w:t>
            </w:r>
          </w:p>
          <w:p w:rsidR="005043FB" w:rsidRDefault="005043FB" w:rsidP="00AF3073">
            <w:pPr>
              <w:numPr>
                <w:ilvl w:val="0"/>
                <w:numId w:val="3"/>
              </w:numPr>
              <w:spacing w:before="20" w:after="20"/>
              <w:jc w:val="both"/>
              <w:rPr>
                <w:sz w:val="26"/>
              </w:rPr>
            </w:pPr>
            <w:r>
              <w:rPr>
                <w:sz w:val="26"/>
              </w:rPr>
              <w:t>C</w:t>
            </w:r>
            <w:r w:rsidR="00763481" w:rsidRPr="002F1D31">
              <w:rPr>
                <w:sz w:val="26"/>
              </w:rPr>
              <w:t>hưa có bàn/quầy và nhân viên đón tiếp</w:t>
            </w:r>
            <w:r w:rsidR="00763481">
              <w:rPr>
                <w:sz w:val="26"/>
              </w:rPr>
              <w:t>, hướng dẫn</w:t>
            </w:r>
            <w:r w:rsidR="00763481" w:rsidRPr="002F1D31">
              <w:rPr>
                <w:sz w:val="26"/>
              </w:rPr>
              <w:t xml:space="preserve"> người bệnh.</w:t>
            </w:r>
          </w:p>
          <w:p w:rsidR="008A1778" w:rsidRPr="00AF3073" w:rsidRDefault="008A1778" w:rsidP="00AF3073">
            <w:pPr>
              <w:numPr>
                <w:ilvl w:val="0"/>
                <w:numId w:val="3"/>
              </w:numPr>
              <w:spacing w:before="20" w:after="20"/>
              <w:jc w:val="both"/>
              <w:rPr>
                <w:sz w:val="26"/>
              </w:rPr>
            </w:pPr>
            <w:r>
              <w:rPr>
                <w:sz w:val="26"/>
              </w:rPr>
              <w:t>Giá tiền trông xe ghi không rõ ràng hoặc có dấu hiệu tẩy xóa, thay đổi liên tục.</w:t>
            </w:r>
          </w:p>
        </w:tc>
      </w:tr>
      <w:tr w:rsidR="00763481" w:rsidRPr="00457C37" w:rsidTr="00763481">
        <w:tc>
          <w:tcPr>
            <w:tcW w:w="1134" w:type="dxa"/>
            <w:tcBorders>
              <w:top w:val="single" w:sz="4" w:space="0" w:color="009900"/>
              <w:bottom w:val="single" w:sz="4" w:space="0" w:color="009900"/>
            </w:tcBorders>
            <w:shd w:val="clear" w:color="auto" w:fill="A50021"/>
            <w:vAlign w:val="center"/>
          </w:tcPr>
          <w:p w:rsidR="00763481" w:rsidRPr="00457C37" w:rsidRDefault="00763481" w:rsidP="006E4243">
            <w:pPr>
              <w:spacing w:before="20" w:after="20"/>
              <w:rPr>
                <w:b/>
                <w:sz w:val="26"/>
                <w:szCs w:val="26"/>
              </w:rPr>
            </w:pPr>
            <w:r w:rsidRPr="00457C37">
              <w:rPr>
                <w:b/>
                <w:sz w:val="26"/>
                <w:szCs w:val="26"/>
              </w:rPr>
              <w:t>Mức 2</w:t>
            </w:r>
          </w:p>
        </w:tc>
        <w:tc>
          <w:tcPr>
            <w:tcW w:w="8647" w:type="dxa"/>
          </w:tcPr>
          <w:p w:rsidR="00763481" w:rsidRPr="00457C37" w:rsidRDefault="00763481" w:rsidP="000E1D83">
            <w:pPr>
              <w:numPr>
                <w:ilvl w:val="0"/>
                <w:numId w:val="3"/>
              </w:numPr>
              <w:spacing w:before="20" w:after="20"/>
              <w:jc w:val="both"/>
              <w:rPr>
                <w:sz w:val="26"/>
              </w:rPr>
            </w:pPr>
            <w:r w:rsidRPr="00457C37">
              <w:rPr>
                <w:sz w:val="26"/>
              </w:rPr>
              <w:t xml:space="preserve">Biển hiệu bệnh viện </w:t>
            </w:r>
            <w:r w:rsidR="009F5F7B">
              <w:rPr>
                <w:sz w:val="26"/>
              </w:rPr>
              <w:t xml:space="preserve">tại cổng chính và cổng đón người bệnh </w:t>
            </w:r>
            <w:r w:rsidRPr="00457C37">
              <w:rPr>
                <w:sz w:val="26"/>
              </w:rPr>
              <w:t xml:space="preserve">đầy đủ, </w:t>
            </w:r>
            <w:r w:rsidR="00A333B5">
              <w:rPr>
                <w:sz w:val="26"/>
              </w:rPr>
              <w:t xml:space="preserve">rõ ràng, </w:t>
            </w:r>
            <w:r w:rsidRPr="00457C37">
              <w:rPr>
                <w:sz w:val="26"/>
              </w:rPr>
              <w:t>không bị mất chữ</w:t>
            </w:r>
            <w:r>
              <w:rPr>
                <w:sz w:val="26"/>
              </w:rPr>
              <w:t xml:space="preserve"> hoặc mất nét</w:t>
            </w:r>
            <w:r w:rsidRPr="00457C37">
              <w:rPr>
                <w:sz w:val="26"/>
              </w:rPr>
              <w:t>, méo, xệ.</w:t>
            </w:r>
          </w:p>
          <w:p w:rsidR="00763481" w:rsidRPr="000443A5" w:rsidRDefault="00763481" w:rsidP="000443A5">
            <w:pPr>
              <w:numPr>
                <w:ilvl w:val="0"/>
                <w:numId w:val="3"/>
              </w:numPr>
              <w:spacing w:before="20" w:after="20"/>
              <w:jc w:val="both"/>
              <w:rPr>
                <w:sz w:val="26"/>
              </w:rPr>
            </w:pPr>
            <w:r w:rsidRPr="00457C37">
              <w:rPr>
                <w:sz w:val="26"/>
              </w:rPr>
              <w:t xml:space="preserve">Trong phạm vi </w:t>
            </w:r>
            <w:r w:rsidR="003D54E9">
              <w:rPr>
                <w:sz w:val="26"/>
              </w:rPr>
              <w:t>từ 50 - 5</w:t>
            </w:r>
            <w:r w:rsidRPr="00457C37">
              <w:rPr>
                <w:sz w:val="26"/>
              </w:rPr>
              <w:t>00m có biển báo bệnh viện</w:t>
            </w:r>
            <w:r>
              <w:rPr>
                <w:sz w:val="26"/>
              </w:rPr>
              <w:t xml:space="preserve"> tại trục đường chính hướng đến bệnh viện</w:t>
            </w:r>
            <w:r w:rsidRPr="00457C37">
              <w:rPr>
                <w:sz w:val="26"/>
              </w:rPr>
              <w:t>.</w:t>
            </w:r>
          </w:p>
          <w:p w:rsidR="00763481" w:rsidRPr="00457C37" w:rsidRDefault="00763481" w:rsidP="000E1D83">
            <w:pPr>
              <w:numPr>
                <w:ilvl w:val="0"/>
                <w:numId w:val="3"/>
              </w:numPr>
              <w:spacing w:before="20" w:after="20"/>
              <w:jc w:val="both"/>
              <w:rPr>
                <w:sz w:val="26"/>
              </w:rPr>
            </w:pPr>
            <w:r w:rsidRPr="00457C37">
              <w:rPr>
                <w:sz w:val="26"/>
              </w:rPr>
              <w:t>Trước các lối rẽ</w:t>
            </w:r>
            <w:r w:rsidR="009F5F7B">
              <w:rPr>
                <w:sz w:val="26"/>
              </w:rPr>
              <w:t xml:space="preserve"> </w:t>
            </w:r>
            <w:r w:rsidRPr="00457C37">
              <w:rPr>
                <w:sz w:val="26"/>
              </w:rPr>
              <w:t xml:space="preserve">từ đường chính vào đường </w:t>
            </w:r>
            <w:r>
              <w:rPr>
                <w:sz w:val="26"/>
              </w:rPr>
              <w:t>nhỏ có biển báo bệnh viện (trong trường hợp bệnh viện không nằm ở trục đường chính)</w:t>
            </w:r>
            <w:r w:rsidRPr="00457C37">
              <w:rPr>
                <w:sz w:val="26"/>
              </w:rPr>
              <w:t>.</w:t>
            </w:r>
          </w:p>
          <w:p w:rsidR="00763481" w:rsidRDefault="00763481" w:rsidP="000E1D83">
            <w:pPr>
              <w:numPr>
                <w:ilvl w:val="0"/>
                <w:numId w:val="3"/>
              </w:numPr>
              <w:spacing w:before="20" w:after="20"/>
              <w:jc w:val="both"/>
              <w:rPr>
                <w:sz w:val="26"/>
              </w:rPr>
            </w:pPr>
            <w:r>
              <w:rPr>
                <w:sz w:val="26"/>
              </w:rPr>
              <w:t>Cổng bệnh viện được đánh số: nếu bệnh viện có một cổng không đánh số; nếu có từ 2 cổng trở lên thì</w:t>
            </w:r>
            <w:r w:rsidRPr="00457C37">
              <w:rPr>
                <w:sz w:val="26"/>
              </w:rPr>
              <w:t xml:space="preserve"> cổng chính</w:t>
            </w:r>
            <w:r w:rsidR="008A1778">
              <w:rPr>
                <w:sz w:val="26"/>
              </w:rPr>
              <w:t xml:space="preserve"> tiếp đón người bệnh</w:t>
            </w:r>
            <w:r w:rsidRPr="00457C37">
              <w:rPr>
                <w:sz w:val="26"/>
              </w:rPr>
              <w:t xml:space="preserve"> ghi rõ “Cổng số 1”</w:t>
            </w:r>
            <w:r>
              <w:rPr>
                <w:sz w:val="26"/>
              </w:rPr>
              <w:t>. C</w:t>
            </w:r>
            <w:r w:rsidRPr="00457C37">
              <w:rPr>
                <w:sz w:val="26"/>
              </w:rPr>
              <w:t>ác cổng phụ ghi rõ từng số theo một chiều thống nhất</w:t>
            </w:r>
            <w:r>
              <w:rPr>
                <w:sz w:val="26"/>
              </w:rPr>
              <w:t xml:space="preserve"> từ trái sang phải hoặc từ phải sang trái. Đ</w:t>
            </w:r>
            <w:r w:rsidRPr="00457C37">
              <w:rPr>
                <w:sz w:val="26"/>
              </w:rPr>
              <w:t>ối với cổng nội bộ có chỉ dẫn rõ ràng “</w:t>
            </w:r>
            <w:r w:rsidRPr="000E1D83">
              <w:rPr>
                <w:sz w:val="26"/>
              </w:rPr>
              <w:t>cổng nội bộ cho nhân viên bệnh viện</w:t>
            </w:r>
            <w:r w:rsidRPr="00457C37">
              <w:rPr>
                <w:sz w:val="26"/>
              </w:rPr>
              <w:t>”.</w:t>
            </w:r>
          </w:p>
          <w:p w:rsidR="00763481" w:rsidRDefault="00763481" w:rsidP="000E1D83">
            <w:pPr>
              <w:numPr>
                <w:ilvl w:val="0"/>
                <w:numId w:val="3"/>
              </w:numPr>
              <w:spacing w:before="20" w:after="20"/>
              <w:jc w:val="both"/>
              <w:rPr>
                <w:sz w:val="26"/>
              </w:rPr>
            </w:pPr>
            <w:r>
              <w:rPr>
                <w:sz w:val="26"/>
              </w:rPr>
              <w:t>Có biển báo chỉ dẫn đến bãi trông giữ xe trong khuôn viên bệnh viện</w:t>
            </w:r>
            <w:r w:rsidR="006113E7">
              <w:rPr>
                <w:sz w:val="26"/>
              </w:rPr>
              <w:t xml:space="preserve"> (hoặc </w:t>
            </w:r>
            <w:r w:rsidR="006113E7" w:rsidRPr="006113E7">
              <w:rPr>
                <w:sz w:val="26"/>
              </w:rPr>
              <w:t>ngoài khuôn viên, nếu có</w:t>
            </w:r>
            <w:r w:rsidR="006113E7" w:rsidRPr="000E1D83">
              <w:rPr>
                <w:sz w:val="26"/>
              </w:rPr>
              <w:t>)</w:t>
            </w:r>
            <w:r>
              <w:rPr>
                <w:sz w:val="26"/>
              </w:rPr>
              <w:t>.</w:t>
            </w:r>
          </w:p>
          <w:p w:rsidR="00763481" w:rsidRDefault="00763481" w:rsidP="000E1D83">
            <w:pPr>
              <w:numPr>
                <w:ilvl w:val="0"/>
                <w:numId w:val="3"/>
              </w:numPr>
              <w:spacing w:before="20" w:after="20"/>
              <w:jc w:val="both"/>
              <w:rPr>
                <w:sz w:val="26"/>
              </w:rPr>
            </w:pPr>
            <w:r w:rsidRPr="00457C37">
              <w:rPr>
                <w:sz w:val="26"/>
              </w:rPr>
              <w:t>Có bàn</w:t>
            </w:r>
            <w:r w:rsidR="00DC23F7">
              <w:rPr>
                <w:sz w:val="26"/>
              </w:rPr>
              <w:t xml:space="preserve"> hoặc </w:t>
            </w:r>
            <w:r w:rsidRPr="00457C37">
              <w:rPr>
                <w:sz w:val="26"/>
              </w:rPr>
              <w:t>quầy đón tiếp</w:t>
            </w:r>
            <w:r>
              <w:rPr>
                <w:sz w:val="26"/>
              </w:rPr>
              <w:t>, hướng dẫn</w:t>
            </w:r>
            <w:r w:rsidRPr="00457C37">
              <w:rPr>
                <w:sz w:val="26"/>
              </w:rPr>
              <w:t xml:space="preserve"> người bệnh.</w:t>
            </w:r>
          </w:p>
          <w:p w:rsidR="00763481" w:rsidRPr="00F46715" w:rsidRDefault="00763481" w:rsidP="000E1D83">
            <w:pPr>
              <w:numPr>
                <w:ilvl w:val="0"/>
                <w:numId w:val="3"/>
              </w:numPr>
              <w:spacing w:before="20" w:after="20"/>
              <w:jc w:val="both"/>
              <w:rPr>
                <w:sz w:val="26"/>
              </w:rPr>
            </w:pPr>
            <w:r w:rsidRPr="00F46715">
              <w:rPr>
                <w:sz w:val="26"/>
              </w:rPr>
              <w:t>Bàn tiếp đón ở vị trí thuận tiện cho người bệnh tiếp cận, có biển hiệu rõ ràng</w:t>
            </w:r>
          </w:p>
          <w:p w:rsidR="00763481" w:rsidRPr="008846EC" w:rsidRDefault="00763481" w:rsidP="000E1D83">
            <w:pPr>
              <w:numPr>
                <w:ilvl w:val="0"/>
                <w:numId w:val="3"/>
              </w:numPr>
              <w:spacing w:before="20" w:after="20"/>
              <w:jc w:val="both"/>
              <w:rPr>
                <w:sz w:val="26"/>
              </w:rPr>
            </w:pPr>
            <w:r w:rsidRPr="00A55C4F">
              <w:rPr>
                <w:sz w:val="26"/>
              </w:rPr>
              <w:t>Bàn tiếp đón có nhân viên y tế (mặc đồng phục và mang biển tên hoặc đeo băng vải để người bệnh dễ nhận biết) trực thường xuyên (trong giờ hành chính) tiếp đón, hướng dẫn và giải đáp cho người bệnh</w:t>
            </w:r>
            <w:r>
              <w:rPr>
                <w:sz w:val="26"/>
              </w:rPr>
              <w:t>.</w:t>
            </w:r>
          </w:p>
        </w:tc>
      </w:tr>
      <w:tr w:rsidR="00763481" w:rsidRPr="00457C37" w:rsidTr="00763481">
        <w:tc>
          <w:tcPr>
            <w:tcW w:w="1134" w:type="dxa"/>
            <w:tcBorders>
              <w:top w:val="single" w:sz="4" w:space="0" w:color="009900"/>
              <w:bottom w:val="single" w:sz="4" w:space="0" w:color="009900"/>
            </w:tcBorders>
            <w:shd w:val="clear" w:color="auto" w:fill="FF0000"/>
            <w:vAlign w:val="center"/>
          </w:tcPr>
          <w:p w:rsidR="00763481" w:rsidRPr="00457C37" w:rsidRDefault="00763481" w:rsidP="00D255C2">
            <w:pPr>
              <w:spacing w:before="20" w:after="20"/>
              <w:rPr>
                <w:b/>
                <w:color w:val="FFFF00"/>
                <w:sz w:val="26"/>
                <w:szCs w:val="26"/>
              </w:rPr>
            </w:pPr>
            <w:r w:rsidRPr="00457C37">
              <w:rPr>
                <w:b/>
                <w:color w:val="FFFF00"/>
                <w:sz w:val="26"/>
                <w:szCs w:val="26"/>
              </w:rPr>
              <w:t>Mức 3</w:t>
            </w:r>
          </w:p>
        </w:tc>
        <w:tc>
          <w:tcPr>
            <w:tcW w:w="8647" w:type="dxa"/>
          </w:tcPr>
          <w:p w:rsidR="00A60C26" w:rsidRPr="000443A5" w:rsidRDefault="00A60C26" w:rsidP="00A60C26">
            <w:pPr>
              <w:numPr>
                <w:ilvl w:val="0"/>
                <w:numId w:val="3"/>
              </w:numPr>
              <w:spacing w:before="20" w:after="20"/>
              <w:jc w:val="both"/>
              <w:rPr>
                <w:sz w:val="26"/>
              </w:rPr>
            </w:pPr>
            <w:r w:rsidRPr="00457C37">
              <w:rPr>
                <w:sz w:val="26"/>
              </w:rPr>
              <w:t xml:space="preserve">Trong phạm vi </w:t>
            </w:r>
            <w:r>
              <w:rPr>
                <w:sz w:val="26"/>
              </w:rPr>
              <w:t>từ 50</w:t>
            </w:r>
            <w:r w:rsidR="008A1778">
              <w:rPr>
                <w:sz w:val="26"/>
              </w:rPr>
              <w:t xml:space="preserve"> – 5</w:t>
            </w:r>
            <w:r w:rsidRPr="00457C37">
              <w:rPr>
                <w:sz w:val="26"/>
              </w:rPr>
              <w:t>00m có biển báo bệnh viện</w:t>
            </w:r>
            <w:r>
              <w:rPr>
                <w:sz w:val="26"/>
              </w:rPr>
              <w:t xml:space="preserve"> tại đầy đủ các hướng đến bệnh viện hoặc tại các lối rẽ đến bệnh viện (đối với bệnh viện nằm trong thành phố có biển báo tại trục đường chính hướng đến bệnh viện)</w:t>
            </w:r>
            <w:r w:rsidRPr="00457C37">
              <w:rPr>
                <w:sz w:val="26"/>
              </w:rPr>
              <w:t>.</w:t>
            </w:r>
          </w:p>
          <w:p w:rsidR="00763481" w:rsidRDefault="00763481" w:rsidP="000E1D83">
            <w:pPr>
              <w:numPr>
                <w:ilvl w:val="0"/>
                <w:numId w:val="3"/>
              </w:numPr>
              <w:spacing w:before="20" w:after="20"/>
              <w:jc w:val="both"/>
              <w:rPr>
                <w:sz w:val="26"/>
              </w:rPr>
            </w:pPr>
            <w:r w:rsidRPr="006A4513">
              <w:rPr>
                <w:sz w:val="26"/>
              </w:rPr>
              <w:t>Các điểm trông giữ xe nằm trong khuôn viên bệnh có biển báo rõ ràng.</w:t>
            </w:r>
          </w:p>
          <w:p w:rsidR="00763481" w:rsidRDefault="00A333B5" w:rsidP="000E1D83">
            <w:pPr>
              <w:numPr>
                <w:ilvl w:val="0"/>
                <w:numId w:val="3"/>
              </w:numPr>
              <w:spacing w:before="20" w:after="20"/>
              <w:jc w:val="both"/>
              <w:rPr>
                <w:sz w:val="26"/>
              </w:rPr>
            </w:pPr>
            <w:r>
              <w:rPr>
                <w:sz w:val="26"/>
              </w:rPr>
              <w:t xml:space="preserve">Địa điểm </w:t>
            </w:r>
            <w:r w:rsidR="00763481">
              <w:rPr>
                <w:sz w:val="26"/>
              </w:rPr>
              <w:t>trông giữ xe máy, xe đạp có ranh giới phân khu vực riêng.</w:t>
            </w:r>
          </w:p>
          <w:p w:rsidR="00763481" w:rsidRDefault="00A333B5" w:rsidP="000E1D83">
            <w:pPr>
              <w:numPr>
                <w:ilvl w:val="0"/>
                <w:numId w:val="3"/>
              </w:numPr>
              <w:spacing w:before="20" w:after="20"/>
              <w:jc w:val="both"/>
              <w:rPr>
                <w:sz w:val="26"/>
              </w:rPr>
            </w:pPr>
            <w:r>
              <w:rPr>
                <w:sz w:val="26"/>
              </w:rPr>
              <w:t xml:space="preserve">Địa điểm </w:t>
            </w:r>
            <w:r w:rsidR="00763481">
              <w:rPr>
                <w:sz w:val="26"/>
              </w:rPr>
              <w:t>trông giữ ô tô có hướng dẫn các chiều vào</w:t>
            </w:r>
            <w:r w:rsidR="0061070C">
              <w:rPr>
                <w:sz w:val="26"/>
              </w:rPr>
              <w:t xml:space="preserve"> – ra hoặc lên – xuống, </w:t>
            </w:r>
            <w:r w:rsidR="00434323">
              <w:rPr>
                <w:sz w:val="26"/>
              </w:rPr>
              <w:t>(</w:t>
            </w:r>
            <w:r w:rsidR="0061070C">
              <w:rPr>
                <w:sz w:val="26"/>
              </w:rPr>
              <w:t xml:space="preserve">bằng </w:t>
            </w:r>
            <w:r w:rsidR="00434323">
              <w:rPr>
                <w:sz w:val="26"/>
              </w:rPr>
              <w:t xml:space="preserve">vạch sơn </w:t>
            </w:r>
            <w:r w:rsidR="0061070C">
              <w:rPr>
                <w:sz w:val="26"/>
              </w:rPr>
              <w:t>hoặc biển hướng dẫn)</w:t>
            </w:r>
            <w:r w:rsidR="00763481">
              <w:rPr>
                <w:sz w:val="26"/>
              </w:rPr>
              <w:t>.</w:t>
            </w:r>
          </w:p>
          <w:p w:rsidR="00763481" w:rsidRPr="00807689" w:rsidRDefault="00763481" w:rsidP="000E1D83">
            <w:pPr>
              <w:numPr>
                <w:ilvl w:val="0"/>
                <w:numId w:val="3"/>
              </w:numPr>
              <w:spacing w:before="20" w:after="20"/>
              <w:jc w:val="both"/>
              <w:rPr>
                <w:sz w:val="26"/>
              </w:rPr>
            </w:pPr>
            <w:r>
              <w:rPr>
                <w:sz w:val="26"/>
              </w:rPr>
              <w:t>Thời gian trông xe được ghi cụ thể.</w:t>
            </w:r>
          </w:p>
          <w:p w:rsidR="00763481" w:rsidRPr="006A4513" w:rsidRDefault="00763481" w:rsidP="000E1D83">
            <w:pPr>
              <w:numPr>
                <w:ilvl w:val="0"/>
                <w:numId w:val="3"/>
              </w:numPr>
              <w:spacing w:before="20" w:after="20"/>
              <w:jc w:val="both"/>
              <w:rPr>
                <w:sz w:val="26"/>
              </w:rPr>
            </w:pPr>
            <w:r>
              <w:rPr>
                <w:sz w:val="26"/>
              </w:rPr>
              <w:t>Giá tiền trông xe được chia theo thời gian trong ngày (ngày-đêm hoặc giờ), được công bố rõ ràng, cụ thể</w:t>
            </w:r>
            <w:r w:rsidR="00FD19C7">
              <w:rPr>
                <w:sz w:val="26"/>
              </w:rPr>
              <w:t xml:space="preserve"> (</w:t>
            </w:r>
            <w:r>
              <w:rPr>
                <w:sz w:val="26"/>
              </w:rPr>
              <w:t>không gạch xóa</w:t>
            </w:r>
            <w:r w:rsidR="00FD19C7">
              <w:rPr>
                <w:sz w:val="26"/>
              </w:rPr>
              <w:t>)</w:t>
            </w:r>
            <w:r>
              <w:rPr>
                <w:sz w:val="26"/>
              </w:rPr>
              <w:t xml:space="preserve"> và không cao hơn giá theo </w:t>
            </w:r>
            <w:r>
              <w:rPr>
                <w:sz w:val="26"/>
              </w:rPr>
              <w:lastRenderedPageBreak/>
              <w:t>các quy định hiện hành (của Chính phủ và chính quyền địa phương).</w:t>
            </w:r>
          </w:p>
          <w:p w:rsidR="00763481" w:rsidRDefault="00763481" w:rsidP="000E1D83">
            <w:pPr>
              <w:numPr>
                <w:ilvl w:val="0"/>
                <w:numId w:val="3"/>
              </w:numPr>
              <w:spacing w:before="20" w:after="20"/>
              <w:jc w:val="both"/>
              <w:rPr>
                <w:sz w:val="26"/>
              </w:rPr>
            </w:pPr>
            <w:r>
              <w:rPr>
                <w:sz w:val="26"/>
              </w:rPr>
              <w:t xml:space="preserve"> Biển báo giá tiền trông xe được treo, đặt ở vị trí cố định.</w:t>
            </w:r>
          </w:p>
          <w:p w:rsidR="00763481" w:rsidRPr="00AD7C72" w:rsidRDefault="00552DD4" w:rsidP="000E1D83">
            <w:pPr>
              <w:numPr>
                <w:ilvl w:val="0"/>
                <w:numId w:val="3"/>
              </w:numPr>
              <w:spacing w:before="20" w:after="20"/>
              <w:jc w:val="both"/>
              <w:rPr>
                <w:sz w:val="26"/>
              </w:rPr>
            </w:pPr>
            <w:r>
              <w:rPr>
                <w:sz w:val="26"/>
              </w:rPr>
              <w:t>Tại cổng chính và các cổng tiếp nhận người bệnh, c</w:t>
            </w:r>
            <w:r w:rsidR="00763481" w:rsidRPr="00457C37">
              <w:rPr>
                <w:sz w:val="26"/>
              </w:rPr>
              <w:t xml:space="preserve">ó sơ đồ bệnh viện cụ thể, chú thích, chỉ dẫn rõ ràng tại chỗ dễ quan sát, có </w:t>
            </w:r>
            <w:r w:rsidR="00763481">
              <w:rPr>
                <w:sz w:val="26"/>
              </w:rPr>
              <w:t xml:space="preserve">dấu hiệu hoặc chỉ dẫn vị trí </w:t>
            </w:r>
            <w:r w:rsidR="00763481" w:rsidRPr="00457C37">
              <w:rPr>
                <w:sz w:val="26"/>
              </w:rPr>
              <w:t xml:space="preserve">người xem đang đứng ở đâu; chữ viết đủ kích thước cho người có thị lực bình thường đọc được ở khoảng cách </w:t>
            </w:r>
            <w:r w:rsidR="00763481">
              <w:rPr>
                <w:sz w:val="26"/>
              </w:rPr>
              <w:t>3</w:t>
            </w:r>
            <w:r w:rsidR="00763481" w:rsidRPr="00457C37">
              <w:rPr>
                <w:sz w:val="26"/>
              </w:rPr>
              <w:t xml:space="preserve"> mét.</w:t>
            </w:r>
          </w:p>
          <w:p w:rsidR="00763481" w:rsidRDefault="00763481" w:rsidP="000E1D83">
            <w:pPr>
              <w:numPr>
                <w:ilvl w:val="0"/>
                <w:numId w:val="3"/>
              </w:numPr>
              <w:spacing w:before="20" w:after="20"/>
              <w:jc w:val="both"/>
              <w:rPr>
                <w:sz w:val="26"/>
              </w:rPr>
            </w:pPr>
            <w:r w:rsidRPr="00457C37">
              <w:rPr>
                <w:sz w:val="26"/>
              </w:rPr>
              <w:t>Các tòa nhà được đánh</w:t>
            </w:r>
            <w:r>
              <w:rPr>
                <w:sz w:val="26"/>
              </w:rPr>
              <w:t xml:space="preserve"> theo</w:t>
            </w:r>
            <w:r w:rsidR="0061070C">
              <w:rPr>
                <w:sz w:val="26"/>
              </w:rPr>
              <w:t xml:space="preserve"> </w:t>
            </w:r>
            <w:r>
              <w:rPr>
                <w:sz w:val="26"/>
              </w:rPr>
              <w:t xml:space="preserve">chữ viết hoa (A, B, C…) hoặc số 1, 2, 3… </w:t>
            </w:r>
            <w:r w:rsidRPr="00457C37">
              <w:rPr>
                <w:sz w:val="26"/>
              </w:rPr>
              <w:t>rõ ràng</w:t>
            </w:r>
            <w:r>
              <w:rPr>
                <w:sz w:val="26"/>
              </w:rPr>
              <w:t>,</w:t>
            </w:r>
            <w:r w:rsidRPr="00457C37">
              <w:rPr>
                <w:sz w:val="26"/>
              </w:rPr>
              <w:t xml:space="preserve"> tối thiểu đầy đủ các mặt </w:t>
            </w:r>
            <w:r>
              <w:rPr>
                <w:sz w:val="26"/>
              </w:rPr>
              <w:t>trước của tòa nhà và các mặt sau (nếu nhìn thấy được ở trong khuôn viên bệnh viện).</w:t>
            </w:r>
          </w:p>
          <w:p w:rsidR="00763481" w:rsidRPr="00457C37" w:rsidRDefault="00763481" w:rsidP="000E1D83">
            <w:pPr>
              <w:numPr>
                <w:ilvl w:val="0"/>
                <w:numId w:val="3"/>
              </w:numPr>
              <w:spacing w:before="20" w:after="20"/>
              <w:jc w:val="both"/>
              <w:rPr>
                <w:sz w:val="26"/>
              </w:rPr>
            </w:pPr>
            <w:r w:rsidRPr="00457C37">
              <w:rPr>
                <w:sz w:val="26"/>
              </w:rPr>
              <w:t xml:space="preserve">Có </w:t>
            </w:r>
            <w:r>
              <w:rPr>
                <w:sz w:val="26"/>
              </w:rPr>
              <w:t xml:space="preserve">đầy đủ </w:t>
            </w:r>
            <w:r w:rsidRPr="00457C37">
              <w:rPr>
                <w:sz w:val="26"/>
              </w:rPr>
              <w:t>bàn</w:t>
            </w:r>
            <w:r w:rsidR="006C4F1F">
              <w:rPr>
                <w:sz w:val="26"/>
              </w:rPr>
              <w:t xml:space="preserve"> hoặc </w:t>
            </w:r>
            <w:r w:rsidRPr="00457C37">
              <w:rPr>
                <w:sz w:val="26"/>
              </w:rPr>
              <w:t>quầy đón tiếp</w:t>
            </w:r>
            <w:r>
              <w:rPr>
                <w:sz w:val="26"/>
              </w:rPr>
              <w:t>, hướng dẫn</w:t>
            </w:r>
            <w:r w:rsidRPr="00457C37">
              <w:rPr>
                <w:sz w:val="26"/>
              </w:rPr>
              <w:t xml:space="preserve"> người bệnh</w:t>
            </w:r>
            <w:r>
              <w:rPr>
                <w:sz w:val="26"/>
              </w:rPr>
              <w:t xml:space="preserve"> tại tất cả các cổng có tiếp nhận người bệnh</w:t>
            </w:r>
            <w:r w:rsidRPr="00457C37">
              <w:rPr>
                <w:sz w:val="26"/>
              </w:rPr>
              <w:t>.</w:t>
            </w:r>
          </w:p>
          <w:p w:rsidR="00763481" w:rsidRDefault="00763481" w:rsidP="000E1D83">
            <w:pPr>
              <w:numPr>
                <w:ilvl w:val="0"/>
                <w:numId w:val="3"/>
              </w:numPr>
              <w:spacing w:before="20" w:after="20"/>
              <w:jc w:val="both"/>
              <w:rPr>
                <w:sz w:val="26"/>
              </w:rPr>
            </w:pPr>
            <w:r>
              <w:rPr>
                <w:sz w:val="26"/>
              </w:rPr>
              <w:t xml:space="preserve"> Trước lối vào mỗi khoa/phòng c</w:t>
            </w:r>
            <w:r w:rsidRPr="00457C37">
              <w:rPr>
                <w:sz w:val="26"/>
              </w:rPr>
              <w:t>ó b</w:t>
            </w:r>
            <w:r>
              <w:rPr>
                <w:sz w:val="26"/>
              </w:rPr>
              <w:t>iển</w:t>
            </w:r>
            <w:r w:rsidRPr="00457C37">
              <w:rPr>
                <w:sz w:val="26"/>
              </w:rPr>
              <w:t xml:space="preserve"> tên rõ ràng</w:t>
            </w:r>
            <w:r>
              <w:rPr>
                <w:sz w:val="26"/>
              </w:rPr>
              <w:t xml:space="preserve"> và</w:t>
            </w:r>
            <w:r w:rsidRPr="00457C37">
              <w:rPr>
                <w:sz w:val="26"/>
              </w:rPr>
              <w:t xml:space="preserve"> dễ </w:t>
            </w:r>
            <w:r>
              <w:rPr>
                <w:sz w:val="26"/>
              </w:rPr>
              <w:t>nhìn</w:t>
            </w:r>
            <w:r w:rsidRPr="00457C37">
              <w:rPr>
                <w:sz w:val="26"/>
              </w:rPr>
              <w:t>.</w:t>
            </w:r>
          </w:p>
          <w:p w:rsidR="00763481" w:rsidRDefault="00763481" w:rsidP="000E1D83">
            <w:pPr>
              <w:numPr>
                <w:ilvl w:val="0"/>
                <w:numId w:val="3"/>
              </w:numPr>
              <w:spacing w:before="20" w:after="20"/>
              <w:jc w:val="both"/>
              <w:rPr>
                <w:sz w:val="26"/>
              </w:rPr>
            </w:pPr>
            <w:r>
              <w:rPr>
                <w:sz w:val="26"/>
              </w:rPr>
              <w:t xml:space="preserve"> B</w:t>
            </w:r>
            <w:r w:rsidRPr="00457C37">
              <w:rPr>
                <w:sz w:val="26"/>
              </w:rPr>
              <w:t xml:space="preserve">iển số buồng bệnh và biển chỉ dẫn </w:t>
            </w:r>
            <w:r>
              <w:rPr>
                <w:sz w:val="26"/>
              </w:rPr>
              <w:t xml:space="preserve">số buồng bệnh ở vị trí </w:t>
            </w:r>
            <w:r w:rsidRPr="00457C37">
              <w:rPr>
                <w:sz w:val="26"/>
              </w:rPr>
              <w:t>dễ nhìn.</w:t>
            </w:r>
          </w:p>
          <w:p w:rsidR="00FD19C7" w:rsidRPr="00FD19C7" w:rsidRDefault="00FD19C7" w:rsidP="00FD19C7">
            <w:pPr>
              <w:numPr>
                <w:ilvl w:val="0"/>
                <w:numId w:val="3"/>
              </w:numPr>
              <w:spacing w:before="20" w:after="20"/>
              <w:jc w:val="both"/>
              <w:rPr>
                <w:sz w:val="26"/>
              </w:rPr>
            </w:pPr>
            <w:r w:rsidRPr="00457C37">
              <w:rPr>
                <w:sz w:val="26"/>
              </w:rPr>
              <w:t xml:space="preserve">Có sơ đồ chỉ dẫn các quy trình khám chữa bệnh cho người bệnh </w:t>
            </w:r>
            <w:r>
              <w:rPr>
                <w:sz w:val="26"/>
              </w:rPr>
              <w:t xml:space="preserve">tại khu khám bệnh (có chú thích rõ ràng hoặc vẽ hai quy trình riêng nếu có sự khác nhau giữa khám bảo hiểm y tế và </w:t>
            </w:r>
            <w:r w:rsidRPr="00457C37">
              <w:rPr>
                <w:sz w:val="26"/>
              </w:rPr>
              <w:t>không có</w:t>
            </w:r>
            <w:r>
              <w:rPr>
                <w:sz w:val="26"/>
              </w:rPr>
              <w:t xml:space="preserve"> bảo hiểm y tế).</w:t>
            </w:r>
          </w:p>
        </w:tc>
      </w:tr>
      <w:tr w:rsidR="00763481" w:rsidRPr="00457C37" w:rsidTr="00763481">
        <w:tc>
          <w:tcPr>
            <w:tcW w:w="1134" w:type="dxa"/>
            <w:tcBorders>
              <w:top w:val="single" w:sz="4" w:space="0" w:color="009900"/>
              <w:bottom w:val="single" w:sz="4" w:space="0" w:color="009900"/>
            </w:tcBorders>
            <w:shd w:val="clear" w:color="auto" w:fill="FF6600"/>
            <w:vAlign w:val="center"/>
          </w:tcPr>
          <w:p w:rsidR="00763481" w:rsidRPr="00457C37" w:rsidRDefault="00763481" w:rsidP="00D255C2">
            <w:pPr>
              <w:spacing w:before="20" w:after="20"/>
              <w:rPr>
                <w:b/>
                <w:color w:val="FFFF00"/>
                <w:sz w:val="26"/>
                <w:szCs w:val="26"/>
              </w:rPr>
            </w:pPr>
            <w:r w:rsidRPr="00457C37">
              <w:rPr>
                <w:b/>
                <w:color w:val="FFFF00"/>
                <w:sz w:val="26"/>
                <w:szCs w:val="26"/>
              </w:rPr>
              <w:lastRenderedPageBreak/>
              <w:t>Mức 4</w:t>
            </w:r>
          </w:p>
        </w:tc>
        <w:tc>
          <w:tcPr>
            <w:tcW w:w="8647" w:type="dxa"/>
          </w:tcPr>
          <w:p w:rsidR="00763481" w:rsidRDefault="00763481" w:rsidP="000E1D83">
            <w:pPr>
              <w:numPr>
                <w:ilvl w:val="0"/>
                <w:numId w:val="3"/>
              </w:numPr>
              <w:spacing w:before="20" w:after="20"/>
              <w:jc w:val="both"/>
              <w:rPr>
                <w:sz w:val="26"/>
              </w:rPr>
            </w:pPr>
            <w:r>
              <w:rPr>
                <w:sz w:val="26"/>
              </w:rPr>
              <w:t>Ô tô, xe máy, xe đạp được đỗ đúng nơi quy định của bệnh viện.</w:t>
            </w:r>
          </w:p>
          <w:p w:rsidR="00763481" w:rsidRPr="00457C37" w:rsidRDefault="00763481" w:rsidP="000E1D83">
            <w:pPr>
              <w:numPr>
                <w:ilvl w:val="0"/>
                <w:numId w:val="3"/>
              </w:numPr>
              <w:spacing w:before="20" w:after="20"/>
              <w:jc w:val="both"/>
              <w:rPr>
                <w:sz w:val="26"/>
              </w:rPr>
            </w:pPr>
            <w:r w:rsidRPr="00457C37">
              <w:rPr>
                <w:sz w:val="26"/>
              </w:rPr>
              <w:t xml:space="preserve">Cầu thang </w:t>
            </w:r>
            <w:r>
              <w:rPr>
                <w:sz w:val="26"/>
              </w:rPr>
              <w:t>bộ và (hoặc) thang máy được đánh số rõ ràng, theo trình tự do bệnh viện tự quy định</w:t>
            </w:r>
            <w:r w:rsidRPr="00457C37">
              <w:rPr>
                <w:sz w:val="26"/>
              </w:rPr>
              <w:t>.</w:t>
            </w:r>
          </w:p>
          <w:p w:rsidR="00763481" w:rsidRDefault="00763481" w:rsidP="000E1D83">
            <w:pPr>
              <w:numPr>
                <w:ilvl w:val="0"/>
                <w:numId w:val="3"/>
              </w:numPr>
              <w:spacing w:before="20" w:after="20"/>
              <w:jc w:val="both"/>
              <w:rPr>
                <w:sz w:val="26"/>
              </w:rPr>
            </w:pPr>
            <w:r w:rsidRPr="00457C37">
              <w:rPr>
                <w:sz w:val="26"/>
              </w:rPr>
              <w:t>Trước mỗi cửa buồng khám</w:t>
            </w:r>
            <w:r>
              <w:rPr>
                <w:sz w:val="26"/>
              </w:rPr>
              <w:t>, chữa</w:t>
            </w:r>
            <w:r w:rsidRPr="00457C37">
              <w:rPr>
                <w:sz w:val="26"/>
              </w:rPr>
              <w:t xml:space="preserve"> bệnh có bảng </w:t>
            </w:r>
            <w:r>
              <w:rPr>
                <w:sz w:val="26"/>
              </w:rPr>
              <w:t>tên các bác sỹ, điều dưỡng phụ trách.</w:t>
            </w:r>
          </w:p>
          <w:p w:rsidR="00CC0DE5" w:rsidRPr="00457C37" w:rsidRDefault="00CC0DE5" w:rsidP="00C80CC4">
            <w:pPr>
              <w:numPr>
                <w:ilvl w:val="0"/>
                <w:numId w:val="3"/>
              </w:numPr>
              <w:spacing w:before="20" w:after="20"/>
              <w:jc w:val="both"/>
              <w:rPr>
                <w:sz w:val="26"/>
              </w:rPr>
            </w:pPr>
            <w:r w:rsidRPr="00457C37">
              <w:rPr>
                <w:sz w:val="26"/>
              </w:rPr>
              <w:t xml:space="preserve">Khoa khám bệnh có vạch màu </w:t>
            </w:r>
            <w:r w:rsidR="005B0A4B">
              <w:rPr>
                <w:sz w:val="26"/>
              </w:rPr>
              <w:t xml:space="preserve">hoặc dấu hiệu, chữ viết… được </w:t>
            </w:r>
            <w:r w:rsidRPr="00457C37">
              <w:rPr>
                <w:sz w:val="26"/>
              </w:rPr>
              <w:t>dán</w:t>
            </w:r>
            <w:r w:rsidR="006C4F1F">
              <w:rPr>
                <w:sz w:val="26"/>
              </w:rPr>
              <w:t xml:space="preserve"> hoặc </w:t>
            </w:r>
            <w:r w:rsidRPr="00457C37">
              <w:rPr>
                <w:sz w:val="26"/>
              </w:rPr>
              <w:t>gắn</w:t>
            </w:r>
            <w:r w:rsidR="005B0A4B">
              <w:rPr>
                <w:sz w:val="26"/>
              </w:rPr>
              <w:t>, sơn kẻ</w:t>
            </w:r>
            <w:r w:rsidRPr="00457C37">
              <w:rPr>
                <w:sz w:val="26"/>
              </w:rPr>
              <w:t xml:space="preserve"> dưới sàn nhà</w:t>
            </w:r>
            <w:r w:rsidR="005B0A4B">
              <w:rPr>
                <w:sz w:val="26"/>
              </w:rPr>
              <w:t xml:space="preserve"> hướng dẫn người bệnh đến </w:t>
            </w:r>
            <w:r>
              <w:rPr>
                <w:sz w:val="26"/>
              </w:rPr>
              <w:t>các địa điểm</w:t>
            </w:r>
            <w:r w:rsidR="005B0A4B">
              <w:rPr>
                <w:sz w:val="26"/>
              </w:rPr>
              <w:t xml:space="preserve"> thực hiện các </w:t>
            </w:r>
            <w:r>
              <w:rPr>
                <w:sz w:val="26"/>
              </w:rPr>
              <w:t xml:space="preserve">công việc khác nhau </w:t>
            </w:r>
            <w:r w:rsidR="005B0A4B">
              <w:rPr>
                <w:sz w:val="26"/>
              </w:rPr>
              <w:t>như đến phòng</w:t>
            </w:r>
            <w:r>
              <w:rPr>
                <w:sz w:val="26"/>
              </w:rPr>
              <w:t xml:space="preserve"> xét nghiệm, chụp X-Quang</w:t>
            </w:r>
            <w:r w:rsidR="005B0A4B">
              <w:rPr>
                <w:sz w:val="26"/>
              </w:rPr>
              <w:t>,</w:t>
            </w:r>
            <w:r w:rsidR="00434323">
              <w:rPr>
                <w:sz w:val="26"/>
              </w:rPr>
              <w:t xml:space="preserve"> </w:t>
            </w:r>
            <w:r w:rsidR="00C80CC4">
              <w:rPr>
                <w:sz w:val="26"/>
              </w:rPr>
              <w:t>siêu âm</w:t>
            </w:r>
            <w:r w:rsidR="00D647E2">
              <w:rPr>
                <w:sz w:val="26"/>
              </w:rPr>
              <w:t>,</w:t>
            </w:r>
            <w:r w:rsidR="005B0A4B">
              <w:rPr>
                <w:sz w:val="26"/>
              </w:rPr>
              <w:t xml:space="preserve"> điện tim, nộp viện phí</w:t>
            </w:r>
            <w:r w:rsidR="00C80CC4">
              <w:rPr>
                <w:sz w:val="26"/>
              </w:rPr>
              <w:t>, khu vệ sinh</w:t>
            </w:r>
            <w:r w:rsidR="005B0A4B">
              <w:rPr>
                <w:sz w:val="26"/>
              </w:rPr>
              <w:t>…</w:t>
            </w:r>
          </w:p>
        </w:tc>
      </w:tr>
      <w:tr w:rsidR="00763481" w:rsidRPr="00457C37" w:rsidTr="00763481">
        <w:tc>
          <w:tcPr>
            <w:tcW w:w="1134" w:type="dxa"/>
            <w:tcBorders>
              <w:top w:val="single" w:sz="4" w:space="0" w:color="009900"/>
              <w:bottom w:val="double" w:sz="6" w:space="0" w:color="009900"/>
            </w:tcBorders>
            <w:shd w:val="clear" w:color="auto" w:fill="FFFF00"/>
            <w:vAlign w:val="center"/>
          </w:tcPr>
          <w:p w:rsidR="00763481" w:rsidRPr="00457C37" w:rsidRDefault="00763481" w:rsidP="006E4243">
            <w:pPr>
              <w:spacing w:before="20" w:after="20"/>
              <w:rPr>
                <w:b/>
                <w:color w:val="FF0000"/>
                <w:sz w:val="26"/>
                <w:szCs w:val="26"/>
              </w:rPr>
            </w:pPr>
            <w:r w:rsidRPr="00457C37">
              <w:rPr>
                <w:b/>
                <w:color w:val="FF0000"/>
                <w:sz w:val="26"/>
                <w:szCs w:val="26"/>
              </w:rPr>
              <w:t>Mức 5</w:t>
            </w:r>
          </w:p>
        </w:tc>
        <w:tc>
          <w:tcPr>
            <w:tcW w:w="8647" w:type="dxa"/>
          </w:tcPr>
          <w:p w:rsidR="00763481" w:rsidRDefault="00763481" w:rsidP="000E1D83">
            <w:pPr>
              <w:numPr>
                <w:ilvl w:val="0"/>
                <w:numId w:val="3"/>
              </w:numPr>
              <w:spacing w:before="20" w:after="20"/>
              <w:jc w:val="both"/>
              <w:rPr>
                <w:sz w:val="26"/>
              </w:rPr>
            </w:pPr>
            <w:r w:rsidRPr="00457C37">
              <w:rPr>
                <w:sz w:val="26"/>
              </w:rPr>
              <w:t xml:space="preserve">Có đầy đủ sơ đồ bệnh viện tại các điểm giao cắt chính trong bệnh viện; có </w:t>
            </w:r>
            <w:r>
              <w:rPr>
                <w:sz w:val="26"/>
              </w:rPr>
              <w:t xml:space="preserve">dấu hiệu hoặc chỉ dẫn vị trí </w:t>
            </w:r>
            <w:r w:rsidRPr="00457C37">
              <w:rPr>
                <w:sz w:val="26"/>
              </w:rPr>
              <w:t>người xem đang đứng ở đâu</w:t>
            </w:r>
            <w:r>
              <w:rPr>
                <w:sz w:val="26"/>
              </w:rPr>
              <w:t>.</w:t>
            </w:r>
          </w:p>
          <w:p w:rsidR="00763481" w:rsidRPr="00457C37" w:rsidRDefault="00763481" w:rsidP="000E1D83">
            <w:pPr>
              <w:numPr>
                <w:ilvl w:val="0"/>
                <w:numId w:val="3"/>
              </w:numPr>
              <w:spacing w:before="20" w:after="20"/>
              <w:jc w:val="both"/>
              <w:rPr>
                <w:sz w:val="26"/>
              </w:rPr>
            </w:pPr>
            <w:r w:rsidRPr="00457C37">
              <w:rPr>
                <w:sz w:val="26"/>
              </w:rPr>
              <w:t xml:space="preserve">Cầu thang của tòa nhà ghi rõ phạm vi </w:t>
            </w:r>
            <w:r>
              <w:rPr>
                <w:sz w:val="26"/>
              </w:rPr>
              <w:t xml:space="preserve">của khoa và phạm vi </w:t>
            </w:r>
            <w:r w:rsidRPr="00457C37">
              <w:rPr>
                <w:sz w:val="26"/>
              </w:rPr>
              <w:t>số phòng.</w:t>
            </w:r>
          </w:p>
          <w:p w:rsidR="00763481" w:rsidRDefault="00763481" w:rsidP="000E1D83">
            <w:pPr>
              <w:numPr>
                <w:ilvl w:val="0"/>
                <w:numId w:val="3"/>
              </w:numPr>
              <w:spacing w:before="20" w:after="20"/>
              <w:jc w:val="both"/>
              <w:rPr>
                <w:sz w:val="26"/>
              </w:rPr>
            </w:pPr>
            <w:r w:rsidRPr="00457C37">
              <w:rPr>
                <w:sz w:val="26"/>
              </w:rPr>
              <w:t xml:space="preserve">Số buồngbệnh được đánh </w:t>
            </w:r>
            <w:r>
              <w:rPr>
                <w:sz w:val="26"/>
              </w:rPr>
              <w:t xml:space="preserve">số </w:t>
            </w:r>
            <w:r w:rsidRPr="00457C37">
              <w:rPr>
                <w:sz w:val="26"/>
              </w:rPr>
              <w:t xml:space="preserve">theo quy tắc thống nhất </w:t>
            </w:r>
            <w:r>
              <w:rPr>
                <w:sz w:val="26"/>
              </w:rPr>
              <w:t>do</w:t>
            </w:r>
            <w:r w:rsidRPr="00457C37">
              <w:rPr>
                <w:sz w:val="26"/>
              </w:rPr>
              <w:t xml:space="preserve"> bệnh viện</w:t>
            </w:r>
            <w:r>
              <w:rPr>
                <w:sz w:val="26"/>
              </w:rPr>
              <w:t xml:space="preserve"> tự quy định, thuận tiện cho việc tìm kiếm.</w:t>
            </w:r>
          </w:p>
          <w:p w:rsidR="00763481" w:rsidRDefault="00763481" w:rsidP="000E1D83">
            <w:pPr>
              <w:numPr>
                <w:ilvl w:val="0"/>
                <w:numId w:val="3"/>
              </w:numPr>
              <w:spacing w:before="20" w:after="20"/>
              <w:jc w:val="both"/>
              <w:rPr>
                <w:sz w:val="26"/>
              </w:rPr>
            </w:pPr>
            <w:r>
              <w:rPr>
                <w:sz w:val="26"/>
              </w:rPr>
              <w:t xml:space="preserve"> Biển</w:t>
            </w:r>
            <w:r w:rsidRPr="00457C37">
              <w:rPr>
                <w:sz w:val="26"/>
              </w:rPr>
              <w:t xml:space="preserve"> tên khoa/phòng </w:t>
            </w:r>
            <w:r>
              <w:rPr>
                <w:sz w:val="26"/>
              </w:rPr>
              <w:t>được viết bằng</w:t>
            </w:r>
            <w:r w:rsidR="00305907">
              <w:rPr>
                <w:sz w:val="26"/>
              </w:rPr>
              <w:t xml:space="preserve"> tối thiểu</w:t>
            </w:r>
            <w:r>
              <w:rPr>
                <w:sz w:val="26"/>
              </w:rPr>
              <w:t xml:space="preserve"> hai thứ tiếng Việt</w:t>
            </w:r>
            <w:r w:rsidR="00305907">
              <w:rPr>
                <w:sz w:val="26"/>
              </w:rPr>
              <w:t xml:space="preserve">, </w:t>
            </w:r>
            <w:r>
              <w:rPr>
                <w:sz w:val="26"/>
              </w:rPr>
              <w:t>Anh</w:t>
            </w:r>
            <w:r w:rsidR="003967DF">
              <w:rPr>
                <w:sz w:val="26"/>
              </w:rPr>
              <w:t xml:space="preserve"> </w:t>
            </w:r>
            <w:r w:rsidR="00CA043F">
              <w:rPr>
                <w:sz w:val="26"/>
              </w:rPr>
              <w:t xml:space="preserve">trên phạm vi toàn bệnh viện </w:t>
            </w:r>
            <w:r w:rsidR="003967DF">
              <w:rPr>
                <w:sz w:val="26"/>
              </w:rPr>
              <w:t>(</w:t>
            </w:r>
            <w:r w:rsidR="00434323">
              <w:rPr>
                <w:sz w:val="26"/>
              </w:rPr>
              <w:t xml:space="preserve">có thể thêm </w:t>
            </w:r>
            <w:r w:rsidR="00305907">
              <w:rPr>
                <w:sz w:val="26"/>
              </w:rPr>
              <w:t>tiếng</w:t>
            </w:r>
            <w:r w:rsidR="00434323">
              <w:rPr>
                <w:sz w:val="26"/>
              </w:rPr>
              <w:t xml:space="preserve"> thứ ba</w:t>
            </w:r>
            <w:r w:rsidR="00CA043F">
              <w:rPr>
                <w:sz w:val="26"/>
              </w:rPr>
              <w:t xml:space="preserve"> tùy nhu cầu bệnh viện</w:t>
            </w:r>
            <w:r w:rsidR="003967DF">
              <w:rPr>
                <w:sz w:val="26"/>
              </w:rPr>
              <w:t>)</w:t>
            </w:r>
            <w:r w:rsidRPr="00457C37">
              <w:rPr>
                <w:sz w:val="26"/>
              </w:rPr>
              <w:t>.</w:t>
            </w:r>
          </w:p>
          <w:p w:rsidR="00CC0DE5" w:rsidRPr="00346DC6" w:rsidRDefault="00CC0DE5" w:rsidP="000E1D83">
            <w:pPr>
              <w:numPr>
                <w:ilvl w:val="0"/>
                <w:numId w:val="3"/>
              </w:numPr>
              <w:spacing w:before="20" w:after="20"/>
              <w:jc w:val="both"/>
              <w:rPr>
                <w:sz w:val="26"/>
              </w:rPr>
            </w:pPr>
            <w:r>
              <w:rPr>
                <w:sz w:val="26"/>
              </w:rPr>
              <w:t>Áp dụng thẻ điện tử và máy tính tự động tính giá tiền trông giữ xe máy, ô tô.</w:t>
            </w:r>
          </w:p>
        </w:tc>
      </w:tr>
    </w:tbl>
    <w:p w:rsidR="00887D3D" w:rsidRDefault="00887D3D" w:rsidP="00581701">
      <w:pPr>
        <w:spacing w:before="40" w:after="40"/>
        <w:jc w:val="both"/>
        <w:rPr>
          <w:b/>
          <w:sz w:val="26"/>
          <w:szCs w:val="26"/>
        </w:rPr>
      </w:pPr>
    </w:p>
    <w:p w:rsidR="00BF4490" w:rsidRDefault="00BF4490" w:rsidP="00581701">
      <w:pPr>
        <w:spacing w:before="40" w:after="40"/>
        <w:jc w:val="both"/>
        <w:rPr>
          <w:b/>
          <w:sz w:val="26"/>
          <w:szCs w:val="26"/>
        </w:rPr>
      </w:pPr>
    </w:p>
    <w:p w:rsidR="00884F4E" w:rsidRDefault="00884F4E" w:rsidP="00581701">
      <w:pPr>
        <w:spacing w:before="40" w:after="40"/>
        <w:jc w:val="both"/>
        <w:rPr>
          <w:b/>
          <w:sz w:val="26"/>
          <w:szCs w:val="26"/>
        </w:rPr>
      </w:pPr>
    </w:p>
    <w:p w:rsidR="00884F4E" w:rsidRDefault="00884F4E" w:rsidP="00581701">
      <w:pPr>
        <w:spacing w:before="40" w:after="40"/>
        <w:jc w:val="both"/>
        <w:rPr>
          <w:b/>
          <w:sz w:val="26"/>
          <w:szCs w:val="26"/>
        </w:rPr>
      </w:pPr>
    </w:p>
    <w:p w:rsidR="00884F4E" w:rsidRDefault="00884F4E" w:rsidP="00581701">
      <w:pPr>
        <w:spacing w:before="40" w:after="40"/>
        <w:jc w:val="both"/>
        <w:rPr>
          <w:b/>
          <w:sz w:val="26"/>
          <w:szCs w:val="26"/>
        </w:rPr>
      </w:pPr>
    </w:p>
    <w:p w:rsidR="00884F4E" w:rsidRDefault="00884F4E" w:rsidP="00581701">
      <w:pPr>
        <w:spacing w:before="40" w:after="40"/>
        <w:jc w:val="both"/>
        <w:rPr>
          <w:b/>
          <w:sz w:val="26"/>
          <w:szCs w:val="26"/>
        </w:rPr>
      </w:pPr>
    </w:p>
    <w:p w:rsidR="00884F4E" w:rsidRDefault="00884F4E" w:rsidP="00581701">
      <w:pPr>
        <w:spacing w:before="40" w:after="40"/>
        <w:jc w:val="both"/>
        <w:rPr>
          <w:b/>
          <w:sz w:val="26"/>
          <w:szCs w:val="26"/>
        </w:rPr>
      </w:pPr>
    </w:p>
    <w:p w:rsidR="00884F4E" w:rsidRDefault="00884F4E" w:rsidP="00581701">
      <w:pPr>
        <w:spacing w:before="40" w:after="40"/>
        <w:jc w:val="both"/>
        <w:rPr>
          <w:b/>
          <w:sz w:val="26"/>
          <w:szCs w:val="26"/>
        </w:rPr>
      </w:pPr>
    </w:p>
    <w:p w:rsidR="00884F4E" w:rsidRDefault="00884F4E" w:rsidP="00581701">
      <w:pPr>
        <w:spacing w:before="40" w:after="40"/>
        <w:jc w:val="both"/>
        <w:rPr>
          <w:b/>
          <w:sz w:val="26"/>
          <w:szCs w:val="26"/>
        </w:rPr>
      </w:pPr>
    </w:p>
    <w:p w:rsidR="00884F4E" w:rsidRDefault="00884F4E" w:rsidP="00581701">
      <w:pPr>
        <w:spacing w:before="40" w:after="40"/>
        <w:jc w:val="both"/>
        <w:rPr>
          <w:b/>
          <w:sz w:val="26"/>
          <w:szCs w:val="26"/>
        </w:rPr>
      </w:pPr>
    </w:p>
    <w:p w:rsidR="00884F4E" w:rsidRDefault="00884F4E" w:rsidP="00581701">
      <w:pPr>
        <w:spacing w:before="40" w:after="40"/>
        <w:jc w:val="both"/>
        <w:rPr>
          <w:b/>
          <w:sz w:val="26"/>
          <w:szCs w:val="26"/>
        </w:rPr>
      </w:pPr>
    </w:p>
    <w:p w:rsidR="00884F4E" w:rsidRDefault="00884F4E" w:rsidP="00581701">
      <w:pPr>
        <w:spacing w:before="40" w:after="40"/>
        <w:jc w:val="both"/>
        <w:rPr>
          <w:b/>
          <w:sz w:val="26"/>
          <w:szCs w:val="26"/>
        </w:rPr>
      </w:pPr>
    </w:p>
    <w:tbl>
      <w:tblPr>
        <w:tblW w:w="9923"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789"/>
      </w:tblGrid>
      <w:tr w:rsidR="002059DD" w:rsidRPr="00457C37" w:rsidTr="00A55C4F">
        <w:tc>
          <w:tcPr>
            <w:tcW w:w="1134" w:type="dxa"/>
            <w:tcBorders>
              <w:top w:val="double" w:sz="6" w:space="0" w:color="009900"/>
              <w:bottom w:val="single" w:sz="4" w:space="0" w:color="009900"/>
            </w:tcBorders>
            <w:shd w:val="clear" w:color="auto" w:fill="FFFF00"/>
          </w:tcPr>
          <w:p w:rsidR="002059DD" w:rsidRPr="004A32E8" w:rsidRDefault="00506670" w:rsidP="00D255C2">
            <w:pPr>
              <w:spacing w:before="0" w:after="20"/>
              <w:rPr>
                <w:b/>
                <w:color w:val="FF0000"/>
                <w:sz w:val="26"/>
                <w:szCs w:val="26"/>
              </w:rPr>
            </w:pPr>
            <w:r>
              <w:lastRenderedPageBreak/>
              <w:br w:type="page"/>
            </w:r>
            <w:r w:rsidR="002059DD" w:rsidRPr="004A32E8">
              <w:rPr>
                <w:b/>
                <w:bCs/>
                <w:color w:val="FF0000"/>
                <w:sz w:val="26"/>
                <w:szCs w:val="26"/>
              </w:rPr>
              <w:t>A1.2</w:t>
            </w:r>
          </w:p>
        </w:tc>
        <w:tc>
          <w:tcPr>
            <w:tcW w:w="8789" w:type="dxa"/>
            <w:tcBorders>
              <w:top w:val="double" w:sz="6" w:space="0" w:color="009900"/>
              <w:bottom w:val="single" w:sz="4" w:space="0" w:color="009900"/>
            </w:tcBorders>
            <w:shd w:val="clear" w:color="auto" w:fill="FFFF00"/>
            <w:vAlign w:val="center"/>
          </w:tcPr>
          <w:p w:rsidR="002059DD" w:rsidRPr="00F860A4" w:rsidRDefault="00EA10C1" w:rsidP="0063390B">
            <w:pPr>
              <w:spacing w:before="0" w:after="20"/>
              <w:jc w:val="both"/>
              <w:rPr>
                <w:b/>
                <w:bCs/>
                <w:color w:val="FF0000"/>
                <w:sz w:val="26"/>
                <w:szCs w:val="26"/>
              </w:rPr>
            </w:pPr>
            <w:r>
              <w:rPr>
                <w:b/>
                <w:bCs/>
                <w:color w:val="FF0000"/>
                <w:sz w:val="26"/>
                <w:szCs w:val="26"/>
              </w:rPr>
              <w:t>Người bệnh</w:t>
            </w:r>
            <w:r w:rsidR="00990E6E">
              <w:rPr>
                <w:b/>
                <w:bCs/>
                <w:color w:val="FF0000"/>
                <w:sz w:val="26"/>
                <w:szCs w:val="26"/>
              </w:rPr>
              <w:t>, người nhà người bệnh</w:t>
            </w:r>
            <w:r>
              <w:rPr>
                <w:b/>
                <w:bCs/>
                <w:color w:val="FF0000"/>
                <w:sz w:val="26"/>
                <w:szCs w:val="26"/>
              </w:rPr>
              <w:t xml:space="preserve"> được </w:t>
            </w:r>
            <w:r w:rsidR="002373F4">
              <w:rPr>
                <w:b/>
                <w:bCs/>
                <w:color w:val="FF0000"/>
                <w:sz w:val="26"/>
                <w:szCs w:val="26"/>
              </w:rPr>
              <w:t xml:space="preserve">chờ đợi trong phòng đầy đủ tiện nghi và </w:t>
            </w:r>
            <w:r w:rsidR="003D6EFF">
              <w:rPr>
                <w:b/>
                <w:bCs/>
                <w:color w:val="FF0000"/>
                <w:sz w:val="26"/>
                <w:szCs w:val="26"/>
              </w:rPr>
              <w:t>được</w:t>
            </w:r>
            <w:r w:rsidR="002373F4">
              <w:rPr>
                <w:b/>
                <w:bCs/>
                <w:color w:val="FF0000"/>
                <w:sz w:val="26"/>
                <w:szCs w:val="26"/>
              </w:rPr>
              <w:t xml:space="preserve"> vận chuyển</w:t>
            </w:r>
            <w:r w:rsidR="003D6EFF">
              <w:rPr>
                <w:b/>
                <w:bCs/>
                <w:color w:val="FF0000"/>
                <w:sz w:val="26"/>
                <w:szCs w:val="26"/>
              </w:rPr>
              <w:t xml:space="preserve"> phù hợp với tình trạng bệnh tật</w:t>
            </w:r>
          </w:p>
        </w:tc>
      </w:tr>
      <w:tr w:rsidR="002059DD" w:rsidRPr="00457C37" w:rsidTr="00A55C4F">
        <w:tc>
          <w:tcPr>
            <w:tcW w:w="1134" w:type="dxa"/>
            <w:tcBorders>
              <w:top w:val="single" w:sz="4" w:space="0" w:color="009900"/>
            </w:tcBorders>
          </w:tcPr>
          <w:p w:rsidR="002059DD" w:rsidRPr="00457C37" w:rsidRDefault="00EA10C1" w:rsidP="00D255C2">
            <w:pPr>
              <w:spacing w:before="0" w:after="20"/>
              <w:rPr>
                <w:b/>
                <w:sz w:val="26"/>
                <w:szCs w:val="26"/>
              </w:rPr>
            </w:pPr>
            <w:r>
              <w:rPr>
                <w:b/>
                <w:sz w:val="26"/>
                <w:szCs w:val="26"/>
              </w:rPr>
              <w:t>Căn cứ đề xuất và ý nghĩa</w:t>
            </w:r>
          </w:p>
        </w:tc>
        <w:tc>
          <w:tcPr>
            <w:tcW w:w="8789" w:type="dxa"/>
            <w:tcBorders>
              <w:top w:val="single" w:sz="4" w:space="0" w:color="009900"/>
            </w:tcBorders>
          </w:tcPr>
          <w:p w:rsidR="00BA46B8" w:rsidRDefault="00EA10C1" w:rsidP="00BA46B8">
            <w:pPr>
              <w:numPr>
                <w:ilvl w:val="0"/>
                <w:numId w:val="2"/>
              </w:numPr>
              <w:spacing w:before="0" w:after="20"/>
              <w:ind w:left="288"/>
              <w:jc w:val="both"/>
              <w:rPr>
                <w:sz w:val="26"/>
              </w:rPr>
            </w:pPr>
            <w:r w:rsidRPr="00EA10C1">
              <w:rPr>
                <w:sz w:val="26"/>
              </w:rPr>
              <w:t xml:space="preserve">Chỉ thị </w:t>
            </w:r>
            <w:r w:rsidR="00D05D5A">
              <w:rPr>
                <w:sz w:val="26"/>
              </w:rPr>
              <w:t xml:space="preserve">số </w:t>
            </w:r>
            <w:r w:rsidRPr="00EA10C1">
              <w:rPr>
                <w:sz w:val="26"/>
              </w:rPr>
              <w:t xml:space="preserve">05/CT-BYT </w:t>
            </w:r>
            <w:r w:rsidR="00D05D5A">
              <w:rPr>
                <w:sz w:val="26"/>
              </w:rPr>
              <w:t>ngày 10/9/</w:t>
            </w:r>
            <w:r w:rsidRPr="00EA10C1">
              <w:rPr>
                <w:sz w:val="26"/>
              </w:rPr>
              <w:t xml:space="preserve">2012 về </w:t>
            </w:r>
            <w:r w:rsidR="00D05D5A">
              <w:rPr>
                <w:sz w:val="26"/>
              </w:rPr>
              <w:t xml:space="preserve">việc tăng cường thực hiện các giải pháp </w:t>
            </w:r>
            <w:r>
              <w:rPr>
                <w:sz w:val="26"/>
              </w:rPr>
              <w:t>nâng cao chất lượng khám bệnh</w:t>
            </w:r>
            <w:r w:rsidR="00D05D5A">
              <w:rPr>
                <w:sz w:val="26"/>
              </w:rPr>
              <w:t>, chữa bệnh sau khi điều chỉnh giá dịch vụ y tế.</w:t>
            </w:r>
          </w:p>
          <w:p w:rsidR="002059DD" w:rsidRPr="00457C37" w:rsidRDefault="007F7EFC" w:rsidP="00BA46B8">
            <w:pPr>
              <w:numPr>
                <w:ilvl w:val="0"/>
                <w:numId w:val="2"/>
              </w:numPr>
              <w:spacing w:before="0" w:after="20"/>
              <w:ind w:left="288"/>
              <w:jc w:val="both"/>
              <w:rPr>
                <w:sz w:val="26"/>
              </w:rPr>
            </w:pPr>
            <w:r w:rsidRPr="00457C37">
              <w:rPr>
                <w:sz w:val="26"/>
              </w:rPr>
              <w:t xml:space="preserve">Người bệnh đến một số bệnh viện </w:t>
            </w:r>
            <w:r>
              <w:rPr>
                <w:sz w:val="26"/>
              </w:rPr>
              <w:t>khám chữa bệnh</w:t>
            </w:r>
            <w:r w:rsidRPr="00457C37">
              <w:rPr>
                <w:sz w:val="26"/>
              </w:rPr>
              <w:t xml:space="preserve"> chưa được đón tiếp chu đáo</w:t>
            </w:r>
            <w:r w:rsidR="00527EAF">
              <w:rPr>
                <w:sz w:val="26"/>
              </w:rPr>
              <w:t>, ghế ngồi, sảnh chờ thiếu, gây mệt mỏi thêm cho người bệnh</w:t>
            </w:r>
            <w:r w:rsidRPr="00457C37">
              <w:rPr>
                <w:sz w:val="26"/>
              </w:rPr>
              <w:t>.</w:t>
            </w:r>
          </w:p>
        </w:tc>
      </w:tr>
      <w:tr w:rsidR="002059DD" w:rsidRPr="00457C37" w:rsidTr="00A55C4F">
        <w:tc>
          <w:tcPr>
            <w:tcW w:w="1134" w:type="dxa"/>
            <w:tcBorders>
              <w:bottom w:val="single" w:sz="4" w:space="0" w:color="009900"/>
            </w:tcBorders>
          </w:tcPr>
          <w:p w:rsidR="002059DD" w:rsidRPr="00457C37" w:rsidRDefault="002059DD" w:rsidP="00D255C2">
            <w:pPr>
              <w:spacing w:before="0" w:after="20"/>
              <w:jc w:val="both"/>
              <w:rPr>
                <w:b/>
                <w:sz w:val="26"/>
                <w:szCs w:val="26"/>
              </w:rPr>
            </w:pPr>
          </w:p>
        </w:tc>
        <w:tc>
          <w:tcPr>
            <w:tcW w:w="8789" w:type="dxa"/>
          </w:tcPr>
          <w:p w:rsidR="002059DD" w:rsidRPr="00DF314C" w:rsidRDefault="00B6728A" w:rsidP="00D255C2">
            <w:pPr>
              <w:spacing w:before="0" w:after="20"/>
              <w:jc w:val="both"/>
              <w:rPr>
                <w:b/>
                <w:color w:val="0000FF"/>
                <w:sz w:val="26"/>
                <w:szCs w:val="26"/>
              </w:rPr>
            </w:pPr>
            <w:r w:rsidRPr="00DF314C">
              <w:rPr>
                <w:b/>
                <w:color w:val="0000FF"/>
                <w:sz w:val="26"/>
                <w:szCs w:val="26"/>
              </w:rPr>
              <w:t>Các bậc thang chất lượng</w:t>
            </w:r>
          </w:p>
        </w:tc>
      </w:tr>
      <w:tr w:rsidR="002532D8" w:rsidRPr="00457C37" w:rsidTr="00A55C4F">
        <w:tc>
          <w:tcPr>
            <w:tcW w:w="1134" w:type="dxa"/>
            <w:tcBorders>
              <w:top w:val="single" w:sz="4" w:space="0" w:color="009900"/>
              <w:bottom w:val="single" w:sz="4" w:space="0" w:color="009900"/>
            </w:tcBorders>
            <w:shd w:val="clear" w:color="auto" w:fill="000000"/>
            <w:vAlign w:val="center"/>
          </w:tcPr>
          <w:p w:rsidR="002532D8" w:rsidRPr="00457C37" w:rsidRDefault="002532D8" w:rsidP="00D255C2">
            <w:pPr>
              <w:spacing w:before="0" w:after="20"/>
              <w:rPr>
                <w:b/>
                <w:sz w:val="26"/>
                <w:szCs w:val="26"/>
              </w:rPr>
            </w:pPr>
            <w:r w:rsidRPr="00457C37">
              <w:rPr>
                <w:b/>
                <w:sz w:val="26"/>
                <w:szCs w:val="26"/>
              </w:rPr>
              <w:t>Mức 1</w:t>
            </w:r>
          </w:p>
        </w:tc>
        <w:tc>
          <w:tcPr>
            <w:tcW w:w="8789" w:type="dxa"/>
          </w:tcPr>
          <w:p w:rsidR="002532D8" w:rsidRDefault="002532D8" w:rsidP="00FC2CAF">
            <w:pPr>
              <w:numPr>
                <w:ilvl w:val="0"/>
                <w:numId w:val="86"/>
              </w:numPr>
              <w:spacing w:before="0" w:after="20"/>
              <w:jc w:val="both"/>
              <w:rPr>
                <w:sz w:val="26"/>
              </w:rPr>
            </w:pPr>
            <w:r w:rsidRPr="002C4AB3">
              <w:rPr>
                <w:sz w:val="26"/>
              </w:rPr>
              <w:t xml:space="preserve">Không </w:t>
            </w:r>
            <w:r w:rsidR="006173CA">
              <w:rPr>
                <w:sz w:val="26"/>
              </w:rPr>
              <w:t>có phòng</w:t>
            </w:r>
            <w:r w:rsidR="00185BD3">
              <w:rPr>
                <w:sz w:val="26"/>
              </w:rPr>
              <w:t xml:space="preserve"> hoặc </w:t>
            </w:r>
            <w:r w:rsidR="006173CA">
              <w:rPr>
                <w:sz w:val="26"/>
              </w:rPr>
              <w:t>sảnh chờ cho người bệnh và người nhà người bệnh</w:t>
            </w:r>
            <w:r w:rsidR="00604046">
              <w:rPr>
                <w:sz w:val="26"/>
              </w:rPr>
              <w:t xml:space="preserve"> tại khu khám bệnh</w:t>
            </w:r>
            <w:r w:rsidRPr="002C4AB3">
              <w:rPr>
                <w:sz w:val="26"/>
              </w:rPr>
              <w:t>.</w:t>
            </w:r>
          </w:p>
          <w:p w:rsidR="002C60C5" w:rsidRPr="00AF3073" w:rsidRDefault="002C60C5" w:rsidP="00AF3073">
            <w:pPr>
              <w:numPr>
                <w:ilvl w:val="0"/>
                <w:numId w:val="86"/>
              </w:numPr>
              <w:spacing w:before="0" w:after="20"/>
              <w:jc w:val="both"/>
              <w:rPr>
                <w:sz w:val="26"/>
              </w:rPr>
            </w:pPr>
            <w:r>
              <w:rPr>
                <w:sz w:val="26"/>
              </w:rPr>
              <w:t>G</w:t>
            </w:r>
            <w:r w:rsidR="002F053F" w:rsidRPr="002F053F">
              <w:rPr>
                <w:sz w:val="26"/>
              </w:rPr>
              <w:t xml:space="preserve">hế hỏng hoặc không có ghế tại </w:t>
            </w:r>
            <w:r w:rsidR="002F053F">
              <w:rPr>
                <w:sz w:val="26"/>
              </w:rPr>
              <w:t>ph</w:t>
            </w:r>
            <w:r w:rsidR="006173CA" w:rsidRPr="002F053F">
              <w:rPr>
                <w:sz w:val="26"/>
              </w:rPr>
              <w:t>òng</w:t>
            </w:r>
            <w:r w:rsidR="00185BD3" w:rsidRPr="002F053F">
              <w:rPr>
                <w:sz w:val="26"/>
              </w:rPr>
              <w:t xml:space="preserve"> hoặc </w:t>
            </w:r>
            <w:r w:rsidR="006173CA" w:rsidRPr="002F053F">
              <w:rPr>
                <w:sz w:val="26"/>
              </w:rPr>
              <w:t>sảnh chờ</w:t>
            </w:r>
            <w:r w:rsidR="002F053F">
              <w:rPr>
                <w:sz w:val="26"/>
              </w:rPr>
              <w:t xml:space="preserve"> khu khám bệnh. </w:t>
            </w:r>
          </w:p>
        </w:tc>
      </w:tr>
      <w:tr w:rsidR="002532D8" w:rsidRPr="00457C37" w:rsidTr="00A55C4F">
        <w:tc>
          <w:tcPr>
            <w:tcW w:w="1134" w:type="dxa"/>
            <w:tcBorders>
              <w:top w:val="single" w:sz="4" w:space="0" w:color="009900"/>
              <w:bottom w:val="single" w:sz="4" w:space="0" w:color="009900"/>
            </w:tcBorders>
            <w:shd w:val="clear" w:color="auto" w:fill="A50021"/>
            <w:vAlign w:val="center"/>
          </w:tcPr>
          <w:p w:rsidR="002532D8" w:rsidRPr="00457C37" w:rsidRDefault="002532D8" w:rsidP="00D255C2">
            <w:pPr>
              <w:spacing w:before="0" w:after="20"/>
              <w:rPr>
                <w:b/>
                <w:sz w:val="26"/>
                <w:szCs w:val="26"/>
              </w:rPr>
            </w:pPr>
            <w:r w:rsidRPr="00457C37">
              <w:rPr>
                <w:b/>
                <w:sz w:val="26"/>
                <w:szCs w:val="26"/>
              </w:rPr>
              <w:t>Mức 2</w:t>
            </w:r>
          </w:p>
        </w:tc>
        <w:tc>
          <w:tcPr>
            <w:tcW w:w="8789" w:type="dxa"/>
          </w:tcPr>
          <w:p w:rsidR="006173CA" w:rsidRDefault="006173CA" w:rsidP="00FC2CAF">
            <w:pPr>
              <w:numPr>
                <w:ilvl w:val="0"/>
                <w:numId w:val="86"/>
              </w:numPr>
              <w:spacing w:before="0" w:after="20"/>
              <w:jc w:val="both"/>
              <w:rPr>
                <w:sz w:val="26"/>
              </w:rPr>
            </w:pPr>
            <w:r w:rsidRPr="00457C37">
              <w:rPr>
                <w:sz w:val="26"/>
              </w:rPr>
              <w:t>Có phòng</w:t>
            </w:r>
            <w:r w:rsidR="00547E17">
              <w:rPr>
                <w:sz w:val="26"/>
              </w:rPr>
              <w:t xml:space="preserve"> hoặc</w:t>
            </w:r>
            <w:r w:rsidR="00AF3073">
              <w:rPr>
                <w:sz w:val="26"/>
              </w:rPr>
              <w:t xml:space="preserve"> </w:t>
            </w:r>
            <w:r w:rsidR="00E278EB">
              <w:rPr>
                <w:sz w:val="26"/>
              </w:rPr>
              <w:t>sảnh</w:t>
            </w:r>
            <w:r w:rsidRPr="00457C37">
              <w:rPr>
                <w:sz w:val="26"/>
              </w:rPr>
              <w:t xml:space="preserve"> chờ cho người bệnh và người nhà</w:t>
            </w:r>
            <w:r w:rsidR="00CC0DE5">
              <w:rPr>
                <w:sz w:val="26"/>
              </w:rPr>
              <w:t xml:space="preserve"> người bệnh</w:t>
            </w:r>
            <w:r w:rsidRPr="00457C37">
              <w:rPr>
                <w:sz w:val="26"/>
              </w:rPr>
              <w:t>.</w:t>
            </w:r>
          </w:p>
          <w:p w:rsidR="002F053F" w:rsidRDefault="002F053F" w:rsidP="00FC2CAF">
            <w:pPr>
              <w:numPr>
                <w:ilvl w:val="0"/>
                <w:numId w:val="86"/>
              </w:numPr>
              <w:spacing w:before="0" w:after="20"/>
              <w:jc w:val="both"/>
              <w:rPr>
                <w:sz w:val="26"/>
              </w:rPr>
            </w:pPr>
            <w:r>
              <w:rPr>
                <w:sz w:val="26"/>
              </w:rPr>
              <w:t>M</w:t>
            </w:r>
            <w:r w:rsidRPr="00457C37">
              <w:rPr>
                <w:sz w:val="26"/>
              </w:rPr>
              <w:t>ái</w:t>
            </w:r>
            <w:r>
              <w:rPr>
                <w:sz w:val="26"/>
              </w:rPr>
              <w:t xml:space="preserve"> nhà khu chờ khám bệnh </w:t>
            </w:r>
            <w:r w:rsidRPr="00457C37">
              <w:rPr>
                <w:sz w:val="26"/>
              </w:rPr>
              <w:t xml:space="preserve">có </w:t>
            </w:r>
            <w:r>
              <w:rPr>
                <w:sz w:val="26"/>
              </w:rPr>
              <w:t xml:space="preserve">từ </w:t>
            </w:r>
            <w:r w:rsidRPr="00457C37">
              <w:rPr>
                <w:sz w:val="26"/>
              </w:rPr>
              <w:t>2 lớp trở lên</w:t>
            </w:r>
            <w:r>
              <w:rPr>
                <w:sz w:val="26"/>
              </w:rPr>
              <w:t>,</w:t>
            </w:r>
            <w:r w:rsidRPr="00457C37">
              <w:rPr>
                <w:sz w:val="26"/>
              </w:rPr>
              <w:t xml:space="preserve"> bảo đảm cách nhiệt tốt giữa trong</w:t>
            </w:r>
            <w:r>
              <w:rPr>
                <w:sz w:val="26"/>
              </w:rPr>
              <w:t xml:space="preserve"> nhà</w:t>
            </w:r>
            <w:r w:rsidRPr="00457C37">
              <w:rPr>
                <w:sz w:val="26"/>
              </w:rPr>
              <w:t xml:space="preserve"> và ngoài trời.</w:t>
            </w:r>
          </w:p>
          <w:p w:rsidR="002532D8" w:rsidRDefault="003D6EFF" w:rsidP="00FC2CAF">
            <w:pPr>
              <w:numPr>
                <w:ilvl w:val="0"/>
                <w:numId w:val="86"/>
              </w:numPr>
              <w:spacing w:before="0" w:after="20"/>
              <w:jc w:val="both"/>
              <w:rPr>
                <w:sz w:val="26"/>
              </w:rPr>
            </w:pPr>
            <w:r>
              <w:rPr>
                <w:sz w:val="26"/>
              </w:rPr>
              <w:t>Sẵn c</w:t>
            </w:r>
            <w:r w:rsidR="005A0E30">
              <w:rPr>
                <w:sz w:val="26"/>
              </w:rPr>
              <w:t>ó</w:t>
            </w:r>
            <w:r w:rsidR="0061070C">
              <w:rPr>
                <w:sz w:val="26"/>
              </w:rPr>
              <w:t xml:space="preserve"> </w:t>
            </w:r>
            <w:r w:rsidR="002F053F">
              <w:rPr>
                <w:sz w:val="26"/>
              </w:rPr>
              <w:t xml:space="preserve">ít nhất một </w:t>
            </w:r>
            <w:r w:rsidR="00E278EB">
              <w:rPr>
                <w:sz w:val="26"/>
              </w:rPr>
              <w:t>cáng</w:t>
            </w:r>
            <w:r w:rsidR="002F053F">
              <w:rPr>
                <w:sz w:val="26"/>
              </w:rPr>
              <w:t xml:space="preserve"> hoặc giường di động có bánh xe</w:t>
            </w:r>
            <w:r w:rsidR="0061070C">
              <w:rPr>
                <w:sz w:val="26"/>
              </w:rPr>
              <w:t xml:space="preserve"> </w:t>
            </w:r>
            <w:r>
              <w:rPr>
                <w:sz w:val="26"/>
              </w:rPr>
              <w:t>tại khu vực khám bệnh để vận chuyển người bệnh.</w:t>
            </w:r>
          </w:p>
          <w:p w:rsidR="0008487F" w:rsidRPr="00185BD3" w:rsidRDefault="003D6EFF" w:rsidP="00FC2CAF">
            <w:pPr>
              <w:numPr>
                <w:ilvl w:val="0"/>
                <w:numId w:val="86"/>
              </w:numPr>
              <w:spacing w:before="0" w:after="20"/>
              <w:jc w:val="both"/>
              <w:rPr>
                <w:sz w:val="26"/>
              </w:rPr>
            </w:pPr>
            <w:r>
              <w:rPr>
                <w:sz w:val="26"/>
              </w:rPr>
              <w:t>Sẵn c</w:t>
            </w:r>
            <w:r w:rsidR="00E278EB">
              <w:rPr>
                <w:sz w:val="26"/>
              </w:rPr>
              <w:t xml:space="preserve">ó </w:t>
            </w:r>
            <w:r w:rsidR="002F053F">
              <w:rPr>
                <w:sz w:val="26"/>
              </w:rPr>
              <w:t xml:space="preserve">ít nhất một </w:t>
            </w:r>
            <w:r w:rsidR="00E278EB">
              <w:rPr>
                <w:sz w:val="26"/>
              </w:rPr>
              <w:t xml:space="preserve">xe </w:t>
            </w:r>
            <w:r w:rsidR="002F053F">
              <w:rPr>
                <w:sz w:val="26"/>
              </w:rPr>
              <w:t>lăn</w:t>
            </w:r>
            <w:r w:rsidR="0061070C">
              <w:rPr>
                <w:sz w:val="26"/>
              </w:rPr>
              <w:t xml:space="preserve"> </w:t>
            </w:r>
            <w:r>
              <w:rPr>
                <w:sz w:val="26"/>
              </w:rPr>
              <w:t xml:space="preserve">tại khu vực khám bệnh </w:t>
            </w:r>
            <w:r w:rsidR="005A0E30">
              <w:rPr>
                <w:sz w:val="26"/>
              </w:rPr>
              <w:t xml:space="preserve">để </w:t>
            </w:r>
            <w:r w:rsidR="00E278EB">
              <w:rPr>
                <w:sz w:val="26"/>
              </w:rPr>
              <w:t>vận chuyển người bệnh</w:t>
            </w:r>
            <w:r w:rsidR="005A0E30">
              <w:rPr>
                <w:sz w:val="26"/>
              </w:rPr>
              <w:t>.</w:t>
            </w:r>
          </w:p>
        </w:tc>
      </w:tr>
      <w:tr w:rsidR="002532D8" w:rsidRPr="00457C37" w:rsidTr="00A55C4F">
        <w:tc>
          <w:tcPr>
            <w:tcW w:w="1134" w:type="dxa"/>
            <w:tcBorders>
              <w:top w:val="single" w:sz="4" w:space="0" w:color="009900"/>
              <w:bottom w:val="single" w:sz="4" w:space="0" w:color="009900"/>
            </w:tcBorders>
            <w:shd w:val="clear" w:color="auto" w:fill="FF0000"/>
            <w:vAlign w:val="center"/>
          </w:tcPr>
          <w:p w:rsidR="002532D8" w:rsidRPr="00457C37" w:rsidRDefault="002532D8" w:rsidP="00D255C2">
            <w:pPr>
              <w:spacing w:before="0" w:after="20"/>
              <w:rPr>
                <w:b/>
                <w:color w:val="FFFF00"/>
                <w:sz w:val="26"/>
                <w:szCs w:val="26"/>
              </w:rPr>
            </w:pPr>
            <w:r w:rsidRPr="00457C37">
              <w:rPr>
                <w:b/>
                <w:color w:val="FFFF00"/>
                <w:sz w:val="26"/>
                <w:szCs w:val="26"/>
              </w:rPr>
              <w:t>Mức 3</w:t>
            </w:r>
          </w:p>
        </w:tc>
        <w:tc>
          <w:tcPr>
            <w:tcW w:w="8789" w:type="dxa"/>
          </w:tcPr>
          <w:p w:rsidR="005A0E30" w:rsidRDefault="00185BD3" w:rsidP="00FC2CAF">
            <w:pPr>
              <w:numPr>
                <w:ilvl w:val="0"/>
                <w:numId w:val="86"/>
              </w:numPr>
              <w:spacing w:before="0" w:after="20"/>
              <w:jc w:val="both"/>
              <w:rPr>
                <w:sz w:val="26"/>
              </w:rPr>
            </w:pPr>
            <w:r>
              <w:rPr>
                <w:sz w:val="26"/>
              </w:rPr>
              <w:t>Phòng chờ</w:t>
            </w:r>
            <w:r w:rsidR="00547E17">
              <w:rPr>
                <w:sz w:val="26"/>
              </w:rPr>
              <w:t xml:space="preserve"> hoặc sảnh chờ khám bệnh</w:t>
            </w:r>
            <w:r>
              <w:rPr>
                <w:sz w:val="26"/>
              </w:rPr>
              <w:t xml:space="preserve"> bảo đảm thoáng </w:t>
            </w:r>
            <w:r w:rsidR="005A0E30" w:rsidRPr="00457C37">
              <w:rPr>
                <w:sz w:val="26"/>
              </w:rPr>
              <w:t>mát mùa hè; kín gió và ấm vào mùa đông</w:t>
            </w:r>
            <w:r w:rsidR="005A0E30">
              <w:rPr>
                <w:sz w:val="26"/>
              </w:rPr>
              <w:t>.</w:t>
            </w:r>
          </w:p>
          <w:p w:rsidR="00BE5FED" w:rsidRDefault="00BE5FED" w:rsidP="00FC2CAF">
            <w:pPr>
              <w:numPr>
                <w:ilvl w:val="0"/>
                <w:numId w:val="86"/>
              </w:numPr>
              <w:spacing w:before="0" w:after="20"/>
              <w:jc w:val="both"/>
              <w:rPr>
                <w:sz w:val="26"/>
              </w:rPr>
            </w:pPr>
            <w:r>
              <w:rPr>
                <w:sz w:val="26"/>
              </w:rPr>
              <w:t xml:space="preserve">Phòng chờ hoặc sảnh chờ đủ chỗ ngồi </w:t>
            </w:r>
            <w:r w:rsidRPr="00457C37">
              <w:rPr>
                <w:sz w:val="26"/>
              </w:rPr>
              <w:t xml:space="preserve">cho tối thiểu </w:t>
            </w:r>
            <w:r>
              <w:rPr>
                <w:sz w:val="26"/>
              </w:rPr>
              <w:t>10%</w:t>
            </w:r>
            <w:r w:rsidRPr="00457C37">
              <w:rPr>
                <w:sz w:val="26"/>
              </w:rPr>
              <w:t xml:space="preserve"> số lượt người bệnh đến khám trung</w:t>
            </w:r>
            <w:r>
              <w:rPr>
                <w:sz w:val="26"/>
              </w:rPr>
              <w:t xml:space="preserve"> bình trong một ngày (dựa trên số liệu tổng lượt khám trung bình/ngày)</w:t>
            </w:r>
            <w:r w:rsidRPr="00457C37">
              <w:rPr>
                <w:sz w:val="26"/>
              </w:rPr>
              <w:t>.</w:t>
            </w:r>
          </w:p>
          <w:p w:rsidR="00BE5FED" w:rsidRPr="00F46715" w:rsidRDefault="00BE5FED" w:rsidP="00FC2CAF">
            <w:pPr>
              <w:numPr>
                <w:ilvl w:val="0"/>
                <w:numId w:val="86"/>
              </w:numPr>
              <w:spacing w:before="0" w:after="20"/>
              <w:jc w:val="both"/>
              <w:rPr>
                <w:sz w:val="26"/>
              </w:rPr>
            </w:pPr>
            <w:r w:rsidRPr="0008487F">
              <w:rPr>
                <w:sz w:val="26"/>
              </w:rPr>
              <w:t>Có ti-vi cho người bệnh</w:t>
            </w:r>
            <w:r w:rsidR="0061070C">
              <w:rPr>
                <w:sz w:val="26"/>
              </w:rPr>
              <w:t xml:space="preserve"> </w:t>
            </w:r>
            <w:r w:rsidRPr="00F46715">
              <w:rPr>
                <w:sz w:val="26"/>
              </w:rPr>
              <w:t>xem tại phòng chờ</w:t>
            </w:r>
            <w:r>
              <w:rPr>
                <w:sz w:val="26"/>
              </w:rPr>
              <w:t xml:space="preserve"> hoặc sảnh chờ</w:t>
            </w:r>
            <w:r w:rsidRPr="00F46715">
              <w:rPr>
                <w:sz w:val="26"/>
              </w:rPr>
              <w:t>.</w:t>
            </w:r>
          </w:p>
          <w:p w:rsidR="00BE5FED" w:rsidRDefault="00BE5FED" w:rsidP="00FC2CAF">
            <w:pPr>
              <w:numPr>
                <w:ilvl w:val="0"/>
                <w:numId w:val="86"/>
              </w:numPr>
              <w:spacing w:before="0" w:after="20"/>
              <w:jc w:val="both"/>
              <w:rPr>
                <w:sz w:val="26"/>
              </w:rPr>
            </w:pPr>
            <w:r w:rsidRPr="00F46715">
              <w:rPr>
                <w:sz w:val="26"/>
              </w:rPr>
              <w:t>Người bệnh nặng được vận chuyển bằng các phương tiện vận chuyển</w:t>
            </w:r>
            <w:r>
              <w:rPr>
                <w:sz w:val="26"/>
              </w:rPr>
              <w:t xml:space="preserve"> và có nhân viên y tế đưa đi làm các xét nghiệm cận lâm sàng tại khoa khám bệnh.</w:t>
            </w:r>
          </w:p>
          <w:p w:rsidR="00493676" w:rsidRDefault="00493676" w:rsidP="00FC2CAF">
            <w:pPr>
              <w:numPr>
                <w:ilvl w:val="0"/>
                <w:numId w:val="86"/>
              </w:numPr>
              <w:spacing w:before="0" w:after="20"/>
              <w:jc w:val="both"/>
              <w:rPr>
                <w:sz w:val="26"/>
              </w:rPr>
            </w:pPr>
            <w:r w:rsidRPr="00457C37">
              <w:rPr>
                <w:sz w:val="26"/>
              </w:rPr>
              <w:t>Phòng chờ</w:t>
            </w:r>
            <w:r w:rsidR="0061070C">
              <w:rPr>
                <w:sz w:val="26"/>
              </w:rPr>
              <w:t xml:space="preserve"> </w:t>
            </w:r>
            <w:r w:rsidR="00547E17">
              <w:rPr>
                <w:sz w:val="26"/>
              </w:rPr>
              <w:t xml:space="preserve">hoặc sảnh chờ </w:t>
            </w:r>
            <w:r>
              <w:rPr>
                <w:sz w:val="26"/>
              </w:rPr>
              <w:t>có đủ số lượng quạt</w:t>
            </w:r>
            <w:r w:rsidR="006A1383">
              <w:rPr>
                <w:sz w:val="26"/>
              </w:rPr>
              <w:t xml:space="preserve"> </w:t>
            </w:r>
            <w:r w:rsidR="0061070C">
              <w:rPr>
                <w:sz w:val="26"/>
              </w:rPr>
              <w:t>(</w:t>
            </w:r>
            <w:r w:rsidR="006A1383">
              <w:rPr>
                <w:sz w:val="26"/>
              </w:rPr>
              <w:t>hoặc điều hòa)</w:t>
            </w:r>
            <w:r>
              <w:rPr>
                <w:sz w:val="26"/>
              </w:rPr>
              <w:t xml:space="preserve"> hoạt động thường xuyên</w:t>
            </w:r>
            <w:r w:rsidR="00547E17">
              <w:rPr>
                <w:sz w:val="26"/>
              </w:rPr>
              <w:t xml:space="preserve"> (</w:t>
            </w:r>
            <w:r w:rsidR="00547E17" w:rsidRPr="00BE5FED">
              <w:rPr>
                <w:i/>
                <w:sz w:val="26"/>
              </w:rPr>
              <w:t>đối với bệnh viện chuyên khoa lao phổi</w:t>
            </w:r>
            <w:r w:rsidR="007A7433" w:rsidRPr="00BE5FED">
              <w:rPr>
                <w:i/>
                <w:sz w:val="26"/>
              </w:rPr>
              <w:t xml:space="preserve"> hoặc truyền nhiễm đường hô hấp</w:t>
            </w:r>
            <w:r w:rsidR="00547E17" w:rsidRPr="00BE5FED">
              <w:rPr>
                <w:i/>
                <w:sz w:val="26"/>
              </w:rPr>
              <w:t xml:space="preserve"> không sử dụng điều hòa</w:t>
            </w:r>
            <w:r w:rsidR="00547E17">
              <w:rPr>
                <w:sz w:val="26"/>
              </w:rPr>
              <w:t>)</w:t>
            </w:r>
            <w:r>
              <w:rPr>
                <w:sz w:val="26"/>
              </w:rPr>
              <w:t>.</w:t>
            </w:r>
          </w:p>
          <w:p w:rsidR="002F053F" w:rsidRPr="00763481" w:rsidRDefault="00864D11" w:rsidP="00FC2CAF">
            <w:pPr>
              <w:numPr>
                <w:ilvl w:val="0"/>
                <w:numId w:val="86"/>
              </w:numPr>
              <w:spacing w:before="0" w:after="20"/>
              <w:jc w:val="both"/>
              <w:rPr>
                <w:sz w:val="26"/>
              </w:rPr>
            </w:pPr>
            <w:r>
              <w:rPr>
                <w:sz w:val="26"/>
              </w:rPr>
              <w:t>Xây dựng và áp dụng quy trình</w:t>
            </w:r>
            <w:r w:rsidR="002F053F" w:rsidRPr="00763481">
              <w:rPr>
                <w:sz w:val="26"/>
              </w:rPr>
              <w:t xml:space="preserve"> </w:t>
            </w:r>
            <w:r w:rsidR="00C924A2" w:rsidRPr="00763481">
              <w:rPr>
                <w:sz w:val="26"/>
              </w:rPr>
              <w:t>sàng lọc</w:t>
            </w:r>
            <w:r w:rsidR="002F053F" w:rsidRPr="00763481">
              <w:rPr>
                <w:sz w:val="26"/>
              </w:rPr>
              <w:t>, cách ly người bệnh truyền nhiễm trong các vụ dịch.</w:t>
            </w:r>
          </w:p>
          <w:p w:rsidR="00296DC7" w:rsidRDefault="00C924A2" w:rsidP="00FC2CAF">
            <w:pPr>
              <w:numPr>
                <w:ilvl w:val="0"/>
                <w:numId w:val="86"/>
              </w:numPr>
              <w:spacing w:before="20" w:after="20"/>
              <w:jc w:val="both"/>
              <w:rPr>
                <w:sz w:val="26"/>
              </w:rPr>
            </w:pPr>
            <w:r w:rsidRPr="00763481">
              <w:rPr>
                <w:sz w:val="26"/>
              </w:rPr>
              <w:t>Trong thời điểm các vụ dịch, bệnh viện bố trí khu sàng lọc, phân loại người bệnh truyền nhiễm ngay tại khu vực đón tiếp.</w:t>
            </w:r>
          </w:p>
          <w:p w:rsidR="00864D11" w:rsidRPr="00864D11" w:rsidRDefault="00864D11" w:rsidP="00864D11">
            <w:pPr>
              <w:spacing w:before="0" w:after="20"/>
              <w:jc w:val="both"/>
              <w:rPr>
                <w:b/>
                <w:sz w:val="26"/>
              </w:rPr>
            </w:pPr>
            <w:r w:rsidRPr="00067105">
              <w:rPr>
                <w:b/>
                <w:i/>
                <w:sz w:val="26"/>
              </w:rPr>
              <w:t>Các tiểu mục sau áp dụng cho bệnh viện có thực hiện khám, chữa bệnh truyền nhiễm:</w:t>
            </w:r>
          </w:p>
          <w:p w:rsidR="002E410D" w:rsidRPr="00763481" w:rsidRDefault="009E19C6" w:rsidP="00FC2CAF">
            <w:pPr>
              <w:numPr>
                <w:ilvl w:val="0"/>
                <w:numId w:val="86"/>
              </w:numPr>
              <w:spacing w:before="0" w:after="20"/>
              <w:jc w:val="both"/>
              <w:rPr>
                <w:sz w:val="26"/>
              </w:rPr>
            </w:pPr>
            <w:r>
              <w:rPr>
                <w:sz w:val="26"/>
              </w:rPr>
              <w:t>N</w:t>
            </w:r>
            <w:r w:rsidR="002E410D" w:rsidRPr="00763481">
              <w:rPr>
                <w:sz w:val="26"/>
              </w:rPr>
              <w:t xml:space="preserve">gười bệnh truyền nhiễm </w:t>
            </w:r>
            <w:r>
              <w:rPr>
                <w:sz w:val="26"/>
              </w:rPr>
              <w:t xml:space="preserve">đường </w:t>
            </w:r>
            <w:r w:rsidR="002E410D" w:rsidRPr="00763481">
              <w:rPr>
                <w:sz w:val="26"/>
              </w:rPr>
              <w:t>hô hấp sau khi sàng lọc được vào khu vực chờ riêng.</w:t>
            </w:r>
          </w:p>
          <w:p w:rsidR="005A0E30" w:rsidRPr="00763481" w:rsidRDefault="00BE5FED" w:rsidP="00FC2CAF">
            <w:pPr>
              <w:numPr>
                <w:ilvl w:val="0"/>
                <w:numId w:val="86"/>
              </w:numPr>
              <w:spacing w:before="0" w:after="20"/>
              <w:jc w:val="both"/>
              <w:rPr>
                <w:sz w:val="26"/>
              </w:rPr>
            </w:pPr>
            <w:r w:rsidRPr="00763481">
              <w:rPr>
                <w:sz w:val="26"/>
              </w:rPr>
              <w:t>Có buồng khám riêng cho người bệnh truyền nhiễm</w:t>
            </w:r>
            <w:r>
              <w:rPr>
                <w:sz w:val="26"/>
              </w:rPr>
              <w:t xml:space="preserve"> đường hô hấp sau khi đã được sàng lọc.</w:t>
            </w:r>
          </w:p>
        </w:tc>
      </w:tr>
      <w:tr w:rsidR="002532D8" w:rsidRPr="00457C37" w:rsidTr="00A55C4F">
        <w:tc>
          <w:tcPr>
            <w:tcW w:w="1134" w:type="dxa"/>
            <w:tcBorders>
              <w:top w:val="single" w:sz="4" w:space="0" w:color="009900"/>
              <w:bottom w:val="single" w:sz="4" w:space="0" w:color="009900"/>
            </w:tcBorders>
            <w:shd w:val="clear" w:color="auto" w:fill="FF6600"/>
            <w:vAlign w:val="center"/>
          </w:tcPr>
          <w:p w:rsidR="002532D8" w:rsidRPr="00457C37" w:rsidRDefault="002532D8" w:rsidP="00D255C2">
            <w:pPr>
              <w:spacing w:before="0" w:after="20"/>
              <w:rPr>
                <w:b/>
                <w:color w:val="FFFF00"/>
                <w:sz w:val="26"/>
                <w:szCs w:val="26"/>
              </w:rPr>
            </w:pPr>
            <w:r w:rsidRPr="00457C37">
              <w:rPr>
                <w:b/>
                <w:color w:val="FFFF00"/>
                <w:sz w:val="26"/>
                <w:szCs w:val="26"/>
              </w:rPr>
              <w:t>Mức 4</w:t>
            </w:r>
          </w:p>
        </w:tc>
        <w:tc>
          <w:tcPr>
            <w:tcW w:w="8789" w:type="dxa"/>
          </w:tcPr>
          <w:p w:rsidR="00C725E9" w:rsidRPr="00D255C2" w:rsidRDefault="00C725E9" w:rsidP="00FC2CAF">
            <w:pPr>
              <w:numPr>
                <w:ilvl w:val="0"/>
                <w:numId w:val="86"/>
              </w:numPr>
              <w:spacing w:before="0" w:after="20"/>
              <w:jc w:val="both"/>
              <w:rPr>
                <w:sz w:val="26"/>
              </w:rPr>
            </w:pPr>
            <w:r w:rsidRPr="00C725E9">
              <w:rPr>
                <w:sz w:val="26"/>
              </w:rPr>
              <w:t>Có khảo sát lại</w:t>
            </w:r>
            <w:r w:rsidR="00763481">
              <w:rPr>
                <w:sz w:val="26"/>
              </w:rPr>
              <w:t xml:space="preserve">, </w:t>
            </w:r>
            <w:r w:rsidRPr="00C725E9">
              <w:rPr>
                <w:sz w:val="26"/>
              </w:rPr>
              <w:t>mua bổ sung</w:t>
            </w:r>
            <w:r w:rsidR="00763481">
              <w:rPr>
                <w:sz w:val="26"/>
              </w:rPr>
              <w:t>, sửa chữa</w:t>
            </w:r>
            <w:r w:rsidRPr="00C725E9">
              <w:rPr>
                <w:sz w:val="26"/>
              </w:rPr>
              <w:t xml:space="preserve"> ghế </w:t>
            </w:r>
            <w:r w:rsidRPr="00D255C2">
              <w:rPr>
                <w:sz w:val="26"/>
              </w:rPr>
              <w:t>chờ cho người bệnh tại khu vực chờ</w:t>
            </w:r>
            <w:r w:rsidR="00D255C2" w:rsidRPr="00D255C2">
              <w:rPr>
                <w:sz w:val="26"/>
              </w:rPr>
              <w:t xml:space="preserve"> mỗi năm một lần.</w:t>
            </w:r>
          </w:p>
          <w:p w:rsidR="00493676" w:rsidRDefault="00493676" w:rsidP="00FC2CAF">
            <w:pPr>
              <w:numPr>
                <w:ilvl w:val="0"/>
                <w:numId w:val="86"/>
              </w:numPr>
              <w:spacing w:before="0" w:after="20"/>
              <w:jc w:val="both"/>
              <w:rPr>
                <w:sz w:val="26"/>
              </w:rPr>
            </w:pPr>
            <w:r w:rsidRPr="00C725E9">
              <w:rPr>
                <w:sz w:val="26"/>
              </w:rPr>
              <w:t xml:space="preserve">Phòng chờ đủ chỗ cho tối thiểu </w:t>
            </w:r>
            <w:r w:rsidR="00AD101E">
              <w:rPr>
                <w:sz w:val="26"/>
              </w:rPr>
              <w:t>2</w:t>
            </w:r>
            <w:r w:rsidRPr="00C725E9">
              <w:rPr>
                <w:sz w:val="26"/>
              </w:rPr>
              <w:t xml:space="preserve">0% số lượt người bệnh đến khám trung bình trong </w:t>
            </w:r>
            <w:r w:rsidR="00F46715">
              <w:rPr>
                <w:sz w:val="26"/>
              </w:rPr>
              <w:t xml:space="preserve">một </w:t>
            </w:r>
            <w:r w:rsidR="00AD101E">
              <w:rPr>
                <w:sz w:val="26"/>
              </w:rPr>
              <w:t>ngày</w:t>
            </w:r>
            <w:r w:rsidRPr="00C725E9">
              <w:rPr>
                <w:sz w:val="26"/>
              </w:rPr>
              <w:t xml:space="preserve"> (dựa trên số liệu tổng lượt khám trung bình trong ngày).</w:t>
            </w:r>
          </w:p>
          <w:p w:rsidR="00E87A4D" w:rsidRPr="00C725E9" w:rsidRDefault="00E87A4D" w:rsidP="00FC2CAF">
            <w:pPr>
              <w:numPr>
                <w:ilvl w:val="0"/>
                <w:numId w:val="86"/>
              </w:numPr>
              <w:spacing w:before="0" w:after="20"/>
              <w:jc w:val="both"/>
              <w:rPr>
                <w:sz w:val="26"/>
              </w:rPr>
            </w:pPr>
            <w:r>
              <w:rPr>
                <w:sz w:val="26"/>
              </w:rPr>
              <w:t>Tiến hành khảo sát</w:t>
            </w:r>
            <w:r w:rsidR="00AF3073">
              <w:rPr>
                <w:sz w:val="26"/>
              </w:rPr>
              <w:t xml:space="preserve"> theo định kỳ</w:t>
            </w:r>
            <w:r>
              <w:rPr>
                <w:sz w:val="26"/>
              </w:rPr>
              <w:t xml:space="preserve"> trên phạm vi toàn bệnh viện và lập danh sách</w:t>
            </w:r>
            <w:r w:rsidR="009E19C6">
              <w:rPr>
                <w:sz w:val="26"/>
              </w:rPr>
              <w:t xml:space="preserve"> các vị trí</w:t>
            </w:r>
            <w:r>
              <w:rPr>
                <w:sz w:val="26"/>
              </w:rPr>
              <w:t xml:space="preserve">, tính toán nhu cầu (ước tính số lượt người bệnh chờ và số lượng cần đặt ghế chờ dự kiến) tại </w:t>
            </w:r>
            <w:r w:rsidR="009E19C6">
              <w:rPr>
                <w:sz w:val="26"/>
              </w:rPr>
              <w:t>những nơi</w:t>
            </w:r>
            <w:r>
              <w:rPr>
                <w:sz w:val="26"/>
              </w:rPr>
              <w:t xml:space="preserve"> có người bệnh và người nhà người bệnh phải chờ đợi (nơi trả kết quả xét nghiệm, chẩn đoán hình ảnh, thăm dò chức </w:t>
            </w:r>
            <w:r>
              <w:rPr>
                <w:sz w:val="26"/>
              </w:rPr>
              <w:lastRenderedPageBreak/>
              <w:t>năng, nộp tiền, hành lang, sảnh chờ…).</w:t>
            </w:r>
          </w:p>
          <w:p w:rsidR="004E098D" w:rsidRDefault="006D48B5" w:rsidP="00FC2CAF">
            <w:pPr>
              <w:numPr>
                <w:ilvl w:val="0"/>
                <w:numId w:val="86"/>
              </w:numPr>
              <w:spacing w:before="0" w:after="20"/>
              <w:jc w:val="both"/>
              <w:rPr>
                <w:sz w:val="26"/>
              </w:rPr>
            </w:pPr>
            <w:r>
              <w:rPr>
                <w:sz w:val="26"/>
              </w:rPr>
              <w:t>Toàn bộ l</w:t>
            </w:r>
            <w:r w:rsidR="002532D8" w:rsidRPr="00457C37">
              <w:rPr>
                <w:sz w:val="26"/>
              </w:rPr>
              <w:t>ối đi giữa các khối nhà trong bệnh viện có mái hiên che nắng, mưa.</w:t>
            </w:r>
          </w:p>
          <w:p w:rsidR="00990E6E" w:rsidRPr="00034BEA" w:rsidRDefault="00990E6E" w:rsidP="00FC2CAF">
            <w:pPr>
              <w:numPr>
                <w:ilvl w:val="0"/>
                <w:numId w:val="86"/>
              </w:numPr>
              <w:spacing w:before="0" w:after="20"/>
              <w:jc w:val="both"/>
              <w:rPr>
                <w:sz w:val="26"/>
              </w:rPr>
            </w:pPr>
            <w:r w:rsidRPr="00F46715">
              <w:rPr>
                <w:sz w:val="26"/>
              </w:rPr>
              <w:t xml:space="preserve">Người bệnh nặng được </w:t>
            </w:r>
            <w:r>
              <w:rPr>
                <w:sz w:val="26"/>
              </w:rPr>
              <w:t xml:space="preserve">nhân viên y tế </w:t>
            </w:r>
            <w:r w:rsidR="00D910E6">
              <w:rPr>
                <w:sz w:val="26"/>
              </w:rPr>
              <w:t xml:space="preserve">đưa </w:t>
            </w:r>
            <w:r>
              <w:rPr>
                <w:sz w:val="26"/>
              </w:rPr>
              <w:t>đi làm các xét nghiệm</w:t>
            </w:r>
            <w:r w:rsidR="00506670">
              <w:rPr>
                <w:sz w:val="26"/>
              </w:rPr>
              <w:t>, chẩn đoán hình ảnh, thăm dò chức năng</w:t>
            </w:r>
            <w:r>
              <w:rPr>
                <w:sz w:val="26"/>
              </w:rPr>
              <w:t>.</w:t>
            </w:r>
          </w:p>
        </w:tc>
      </w:tr>
      <w:tr w:rsidR="002532D8" w:rsidRPr="00457C37" w:rsidTr="00A55C4F">
        <w:tc>
          <w:tcPr>
            <w:tcW w:w="1134" w:type="dxa"/>
            <w:tcBorders>
              <w:top w:val="single" w:sz="4" w:space="0" w:color="009900"/>
              <w:bottom w:val="double" w:sz="6" w:space="0" w:color="009900"/>
            </w:tcBorders>
            <w:shd w:val="clear" w:color="auto" w:fill="FFFF00"/>
            <w:vAlign w:val="center"/>
          </w:tcPr>
          <w:p w:rsidR="002532D8" w:rsidRPr="00457C37" w:rsidRDefault="002532D8" w:rsidP="00D255C2">
            <w:pPr>
              <w:spacing w:before="0" w:after="20"/>
              <w:rPr>
                <w:b/>
                <w:color w:val="FF0000"/>
                <w:sz w:val="26"/>
                <w:szCs w:val="26"/>
              </w:rPr>
            </w:pPr>
            <w:r w:rsidRPr="00457C37">
              <w:rPr>
                <w:b/>
                <w:color w:val="FF0000"/>
                <w:sz w:val="26"/>
                <w:szCs w:val="26"/>
              </w:rPr>
              <w:lastRenderedPageBreak/>
              <w:t>Mức 5</w:t>
            </w:r>
          </w:p>
        </w:tc>
        <w:tc>
          <w:tcPr>
            <w:tcW w:w="8789" w:type="dxa"/>
          </w:tcPr>
          <w:p w:rsidR="00604046" w:rsidRPr="00E87A4D" w:rsidRDefault="002F053F" w:rsidP="00FC2CAF">
            <w:pPr>
              <w:numPr>
                <w:ilvl w:val="0"/>
                <w:numId w:val="86"/>
              </w:numPr>
              <w:spacing w:before="0" w:after="20"/>
              <w:jc w:val="both"/>
              <w:rPr>
                <w:sz w:val="26"/>
              </w:rPr>
            </w:pPr>
            <w:r w:rsidRPr="00457C37">
              <w:rPr>
                <w:sz w:val="26"/>
              </w:rPr>
              <w:t>Phòng chờ</w:t>
            </w:r>
            <w:r>
              <w:rPr>
                <w:sz w:val="26"/>
              </w:rPr>
              <w:t xml:space="preserve"> khu khám bệnh</w:t>
            </w:r>
            <w:r w:rsidRPr="00457C37">
              <w:rPr>
                <w:sz w:val="26"/>
              </w:rPr>
              <w:t xml:space="preserve"> có điều hòa </w:t>
            </w:r>
            <w:r>
              <w:rPr>
                <w:sz w:val="26"/>
              </w:rPr>
              <w:t>hoạt động thường xuyên</w:t>
            </w:r>
            <w:r w:rsidR="00CA043F">
              <w:rPr>
                <w:sz w:val="26"/>
              </w:rPr>
              <w:t>,</w:t>
            </w:r>
            <w:r w:rsidRPr="00457C37">
              <w:rPr>
                <w:sz w:val="26"/>
              </w:rPr>
              <w:t xml:space="preserve"> bảo đảm nhiệt độ thích hợp cho người bệnh</w:t>
            </w:r>
            <w:r w:rsidR="00CA043F">
              <w:rPr>
                <w:sz w:val="26"/>
              </w:rPr>
              <w:t xml:space="preserve"> (từ 22 – 28 độ C)</w:t>
            </w:r>
            <w:r w:rsidRPr="00457C37">
              <w:rPr>
                <w:sz w:val="26"/>
              </w:rPr>
              <w:t>.</w:t>
            </w:r>
          </w:p>
          <w:p w:rsidR="001E0AD3" w:rsidRDefault="001E0AD3" w:rsidP="00FC2CAF">
            <w:pPr>
              <w:numPr>
                <w:ilvl w:val="0"/>
                <w:numId w:val="86"/>
              </w:numPr>
              <w:spacing w:before="0" w:after="20"/>
              <w:jc w:val="both"/>
              <w:rPr>
                <w:sz w:val="26"/>
              </w:rPr>
            </w:pPr>
            <w:r>
              <w:rPr>
                <w:sz w:val="26"/>
              </w:rPr>
              <w:t>Đầu tư, bố trí ghế ngồi căn cứ trên danh sách đã lập theo từng giai đoạn, dựa trên nguồn lực của bệnh viện.</w:t>
            </w:r>
          </w:p>
          <w:p w:rsidR="002532D8" w:rsidRDefault="006D48B5" w:rsidP="006D48B5">
            <w:pPr>
              <w:numPr>
                <w:ilvl w:val="0"/>
                <w:numId w:val="86"/>
              </w:numPr>
              <w:spacing w:before="0" w:after="20"/>
              <w:jc w:val="both"/>
              <w:rPr>
                <w:sz w:val="26"/>
              </w:rPr>
            </w:pPr>
            <w:r>
              <w:rPr>
                <w:sz w:val="26"/>
              </w:rPr>
              <w:t>B</w:t>
            </w:r>
            <w:r w:rsidR="002F053F">
              <w:rPr>
                <w:sz w:val="26"/>
              </w:rPr>
              <w:t xml:space="preserve">ố trí quạt, điều hòa và các phương tiện truyền thông cho người bệnh tại các khu vực chờ trên </w:t>
            </w:r>
            <w:r>
              <w:rPr>
                <w:sz w:val="26"/>
              </w:rPr>
              <w:t>kế hoạch</w:t>
            </w:r>
            <w:r w:rsidR="002F053F">
              <w:rPr>
                <w:sz w:val="26"/>
              </w:rPr>
              <w:t xml:space="preserve"> đã lập theo từng giai đoạn, dựa trên nguồn lực của bệnh viện.</w:t>
            </w:r>
          </w:p>
          <w:p w:rsidR="006D48B5" w:rsidRPr="00457C37" w:rsidRDefault="006D48B5" w:rsidP="00CA043F">
            <w:pPr>
              <w:numPr>
                <w:ilvl w:val="0"/>
                <w:numId w:val="86"/>
              </w:numPr>
              <w:spacing w:before="0" w:after="20"/>
              <w:jc w:val="both"/>
              <w:rPr>
                <w:sz w:val="26"/>
              </w:rPr>
            </w:pPr>
            <w:r w:rsidRPr="00CA043F">
              <w:rPr>
                <w:sz w:val="26"/>
              </w:rPr>
              <w:t xml:space="preserve">Toàn bộ lối đi giữa các khối nhà trong bệnh viện </w:t>
            </w:r>
            <w:r w:rsidR="00CA043F" w:rsidRPr="00CA043F">
              <w:rPr>
                <w:sz w:val="26"/>
              </w:rPr>
              <w:t>được thiết kế, sửa chữa kịp thời</w:t>
            </w:r>
            <w:r w:rsidR="0012383C">
              <w:rPr>
                <w:sz w:val="26"/>
              </w:rPr>
              <w:t>, các địa điểm tiếp nối có giải pháp vật lý</w:t>
            </w:r>
            <w:r w:rsidR="00CA043F" w:rsidRPr="00CA043F">
              <w:rPr>
                <w:sz w:val="26"/>
              </w:rPr>
              <w:t xml:space="preserve"> để </w:t>
            </w:r>
            <w:r w:rsidRPr="00CA043F">
              <w:rPr>
                <w:sz w:val="26"/>
              </w:rPr>
              <w:t>xe lăn, xe vận chuyển</w:t>
            </w:r>
            <w:r w:rsidR="0012383C">
              <w:rPr>
                <w:sz w:val="26"/>
              </w:rPr>
              <w:t xml:space="preserve"> người bệnh</w:t>
            </w:r>
            <w:r w:rsidRPr="00CA043F">
              <w:rPr>
                <w:sz w:val="26"/>
              </w:rPr>
              <w:t xml:space="preserve"> </w:t>
            </w:r>
            <w:r w:rsidR="00CA043F" w:rsidRPr="00CA043F">
              <w:rPr>
                <w:sz w:val="26"/>
              </w:rPr>
              <w:t>được dễ dàng (bảo đảm không gồ ghề khi đẩy xe)</w:t>
            </w:r>
            <w:r w:rsidRPr="00CA043F">
              <w:rPr>
                <w:sz w:val="26"/>
              </w:rPr>
              <w:t>.</w:t>
            </w:r>
            <w:r w:rsidRPr="006D48B5">
              <w:rPr>
                <w:color w:val="FF0000"/>
                <w:sz w:val="26"/>
              </w:rPr>
              <w:t xml:space="preserve"> </w:t>
            </w:r>
          </w:p>
        </w:tc>
      </w:tr>
    </w:tbl>
    <w:p w:rsidR="00D255C2" w:rsidRDefault="00D255C2"/>
    <w:p w:rsidR="0069633B" w:rsidRDefault="0069633B"/>
    <w:p w:rsidR="0069633B" w:rsidRDefault="0069633B"/>
    <w:p w:rsidR="0069633B" w:rsidRDefault="0069633B"/>
    <w:p w:rsidR="006562D9" w:rsidRDefault="006562D9"/>
    <w:p w:rsidR="00F40747" w:rsidRDefault="00F40747"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p w:rsidR="00AE56EE" w:rsidRDefault="00AE56EE" w:rsidP="00F40747">
      <w:pPr>
        <w:spacing w:before="0"/>
      </w:pPr>
    </w:p>
    <w:p w:rsidR="00F40747" w:rsidRDefault="00F40747" w:rsidP="00F40747">
      <w:pPr>
        <w:spacing w:before="0"/>
      </w:pPr>
    </w:p>
    <w:p w:rsidR="00F40747" w:rsidRDefault="00F40747" w:rsidP="00F40747">
      <w:pPr>
        <w:spacing w:before="0"/>
      </w:pPr>
    </w:p>
    <w:p w:rsidR="00F40747" w:rsidRDefault="00F40747" w:rsidP="00F40747">
      <w:pPr>
        <w:spacing w:before="0"/>
      </w:pPr>
    </w:p>
    <w:tbl>
      <w:tblPr>
        <w:tblW w:w="9923"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789"/>
      </w:tblGrid>
      <w:tr w:rsidR="00743A44" w:rsidRPr="00457C37" w:rsidTr="00EC7258">
        <w:tc>
          <w:tcPr>
            <w:tcW w:w="1134" w:type="dxa"/>
            <w:tcBorders>
              <w:top w:val="double" w:sz="6" w:space="0" w:color="009900"/>
              <w:bottom w:val="single" w:sz="4" w:space="0" w:color="009900"/>
            </w:tcBorders>
            <w:shd w:val="clear" w:color="auto" w:fill="FFFF00"/>
          </w:tcPr>
          <w:p w:rsidR="00743A44" w:rsidRPr="004A32E8" w:rsidRDefault="00D6154B" w:rsidP="00D255C2">
            <w:pPr>
              <w:spacing w:before="0" w:after="20"/>
              <w:rPr>
                <w:b/>
                <w:color w:val="FF0000"/>
                <w:sz w:val="26"/>
                <w:szCs w:val="26"/>
              </w:rPr>
            </w:pPr>
            <w:r>
              <w:lastRenderedPageBreak/>
              <w:br w:type="page"/>
            </w:r>
            <w:r>
              <w:br w:type="page"/>
            </w:r>
            <w:r w:rsidR="00766CE9">
              <w:br w:type="page"/>
            </w:r>
            <w:r w:rsidR="00B95D41">
              <w:br w:type="page"/>
            </w:r>
            <w:r w:rsidR="00743A44">
              <w:rPr>
                <w:b/>
                <w:bCs/>
                <w:color w:val="FF0000"/>
                <w:sz w:val="26"/>
                <w:szCs w:val="26"/>
              </w:rPr>
              <w:t>A1.3</w:t>
            </w:r>
          </w:p>
        </w:tc>
        <w:tc>
          <w:tcPr>
            <w:tcW w:w="8789" w:type="dxa"/>
            <w:tcBorders>
              <w:top w:val="double" w:sz="6" w:space="0" w:color="009900"/>
              <w:bottom w:val="single" w:sz="4" w:space="0" w:color="009900"/>
            </w:tcBorders>
            <w:shd w:val="clear" w:color="auto" w:fill="FFFF00"/>
            <w:vAlign w:val="center"/>
          </w:tcPr>
          <w:p w:rsidR="00743A44" w:rsidRPr="00F860A4" w:rsidRDefault="00D6154B" w:rsidP="00D6154B">
            <w:pPr>
              <w:spacing w:before="0" w:after="20"/>
              <w:rPr>
                <w:b/>
                <w:bCs/>
                <w:color w:val="FF0000"/>
                <w:sz w:val="26"/>
                <w:szCs w:val="26"/>
              </w:rPr>
            </w:pPr>
            <w:r>
              <w:rPr>
                <w:b/>
                <w:bCs/>
                <w:color w:val="FF0000"/>
                <w:sz w:val="26"/>
                <w:szCs w:val="26"/>
              </w:rPr>
              <w:t>C</w:t>
            </w:r>
            <w:r w:rsidR="00743A44">
              <w:rPr>
                <w:b/>
                <w:bCs/>
                <w:color w:val="FF0000"/>
                <w:sz w:val="26"/>
                <w:szCs w:val="26"/>
              </w:rPr>
              <w:t>ải tiến quy trình khám bệnh</w:t>
            </w:r>
            <w:r w:rsidR="005764A0">
              <w:rPr>
                <w:b/>
                <w:bCs/>
                <w:color w:val="FF0000"/>
                <w:sz w:val="26"/>
                <w:szCs w:val="26"/>
              </w:rPr>
              <w:t>,</w:t>
            </w:r>
            <w:r w:rsidR="006D48B5">
              <w:rPr>
                <w:b/>
                <w:bCs/>
                <w:color w:val="FF0000"/>
                <w:sz w:val="26"/>
                <w:szCs w:val="26"/>
              </w:rPr>
              <w:t xml:space="preserve"> </w:t>
            </w:r>
            <w:r w:rsidR="007F656D">
              <w:rPr>
                <w:b/>
                <w:bCs/>
                <w:color w:val="FF0000"/>
                <w:sz w:val="26"/>
                <w:szCs w:val="26"/>
              </w:rPr>
              <w:t>đáp ứng sự hài lòng người bệnh</w:t>
            </w:r>
          </w:p>
        </w:tc>
      </w:tr>
      <w:tr w:rsidR="00743A44" w:rsidRPr="00457C37" w:rsidTr="00EC7258">
        <w:tc>
          <w:tcPr>
            <w:tcW w:w="1134" w:type="dxa"/>
            <w:tcBorders>
              <w:top w:val="single" w:sz="4" w:space="0" w:color="009900"/>
            </w:tcBorders>
          </w:tcPr>
          <w:p w:rsidR="00743A44" w:rsidRPr="00457C37" w:rsidRDefault="00740371" w:rsidP="00D255C2">
            <w:pPr>
              <w:spacing w:before="0" w:after="20"/>
              <w:rPr>
                <w:b/>
                <w:sz w:val="26"/>
                <w:szCs w:val="26"/>
              </w:rPr>
            </w:pPr>
            <w:r>
              <w:rPr>
                <w:b/>
                <w:sz w:val="26"/>
                <w:szCs w:val="26"/>
              </w:rPr>
              <w:t>Căn cứ đề xuất và ý nghĩa</w:t>
            </w:r>
          </w:p>
        </w:tc>
        <w:tc>
          <w:tcPr>
            <w:tcW w:w="8789" w:type="dxa"/>
            <w:tcBorders>
              <w:top w:val="single" w:sz="4" w:space="0" w:color="009900"/>
            </w:tcBorders>
          </w:tcPr>
          <w:p w:rsidR="00A50A83" w:rsidRDefault="00D05D5A" w:rsidP="00D6154B">
            <w:pPr>
              <w:numPr>
                <w:ilvl w:val="0"/>
                <w:numId w:val="2"/>
              </w:numPr>
              <w:spacing w:before="60" w:after="60"/>
              <w:ind w:left="288"/>
              <w:jc w:val="both"/>
              <w:rPr>
                <w:sz w:val="26"/>
              </w:rPr>
            </w:pPr>
            <w:r w:rsidRPr="00EA10C1">
              <w:rPr>
                <w:sz w:val="26"/>
              </w:rPr>
              <w:t xml:space="preserve">Chỉ thị </w:t>
            </w:r>
            <w:r>
              <w:rPr>
                <w:sz w:val="26"/>
              </w:rPr>
              <w:t xml:space="preserve">số </w:t>
            </w:r>
            <w:r w:rsidRPr="00EA10C1">
              <w:rPr>
                <w:sz w:val="26"/>
              </w:rPr>
              <w:t xml:space="preserve">05/CT-BYT </w:t>
            </w:r>
            <w:r>
              <w:rPr>
                <w:sz w:val="26"/>
              </w:rPr>
              <w:t>ngày 10/9/</w:t>
            </w:r>
            <w:r w:rsidRPr="00EA10C1">
              <w:rPr>
                <w:sz w:val="26"/>
              </w:rPr>
              <w:t xml:space="preserve">2012 về </w:t>
            </w:r>
            <w:r>
              <w:rPr>
                <w:sz w:val="26"/>
              </w:rPr>
              <w:t>việc tăng cường thực hiện các giải pháp nâng cao chất lượng khám bệnh, chữa bệnh sau khi điều chỉnh giá dịch vụ y tế</w:t>
            </w:r>
            <w:r w:rsidR="00D6154B">
              <w:rPr>
                <w:sz w:val="26"/>
              </w:rPr>
              <w:t>.</w:t>
            </w:r>
          </w:p>
          <w:p w:rsidR="00743A44" w:rsidRPr="00457C37" w:rsidRDefault="00606A14" w:rsidP="00D6154B">
            <w:pPr>
              <w:numPr>
                <w:ilvl w:val="0"/>
                <w:numId w:val="2"/>
              </w:numPr>
              <w:spacing w:before="60" w:after="60"/>
              <w:ind w:left="288"/>
              <w:jc w:val="both"/>
              <w:rPr>
                <w:sz w:val="26"/>
              </w:rPr>
            </w:pPr>
            <w:r>
              <w:rPr>
                <w:sz w:val="26"/>
              </w:rPr>
              <w:t>Quyết định</w:t>
            </w:r>
            <w:r w:rsidR="009F2433">
              <w:rPr>
                <w:sz w:val="26"/>
              </w:rPr>
              <w:t xml:space="preserve"> số</w:t>
            </w:r>
            <w:r>
              <w:rPr>
                <w:sz w:val="26"/>
              </w:rPr>
              <w:t xml:space="preserve"> 1313/QĐ-BYT </w:t>
            </w:r>
            <w:r w:rsidR="00D05D5A">
              <w:rPr>
                <w:sz w:val="26"/>
              </w:rPr>
              <w:t xml:space="preserve">ngày 22/4/2013 </w:t>
            </w:r>
            <w:r>
              <w:rPr>
                <w:sz w:val="26"/>
              </w:rPr>
              <w:t xml:space="preserve">về việc </w:t>
            </w:r>
            <w:r w:rsidR="00D05D5A">
              <w:rPr>
                <w:sz w:val="26"/>
              </w:rPr>
              <w:t>ban hành hướng dẫn quy trình khám bệnh tại khoa khám bệnh của bệnh viện.</w:t>
            </w:r>
          </w:p>
        </w:tc>
      </w:tr>
      <w:tr w:rsidR="00743A44" w:rsidRPr="00457C37" w:rsidTr="00EC7258">
        <w:tc>
          <w:tcPr>
            <w:tcW w:w="1134" w:type="dxa"/>
            <w:tcBorders>
              <w:bottom w:val="single" w:sz="4" w:space="0" w:color="009900"/>
            </w:tcBorders>
          </w:tcPr>
          <w:p w:rsidR="00743A44" w:rsidRPr="00457C37" w:rsidRDefault="00743A44" w:rsidP="00D255C2">
            <w:pPr>
              <w:spacing w:before="0" w:after="20"/>
              <w:jc w:val="both"/>
              <w:rPr>
                <w:b/>
                <w:sz w:val="26"/>
                <w:szCs w:val="26"/>
              </w:rPr>
            </w:pPr>
          </w:p>
        </w:tc>
        <w:tc>
          <w:tcPr>
            <w:tcW w:w="8789" w:type="dxa"/>
          </w:tcPr>
          <w:p w:rsidR="00743A44" w:rsidRPr="00DF314C" w:rsidRDefault="00743A44" w:rsidP="00D255C2">
            <w:pPr>
              <w:spacing w:before="0" w:after="20"/>
              <w:jc w:val="both"/>
              <w:rPr>
                <w:b/>
                <w:color w:val="0000FF"/>
                <w:sz w:val="26"/>
                <w:szCs w:val="26"/>
              </w:rPr>
            </w:pPr>
            <w:r w:rsidRPr="00DF314C">
              <w:rPr>
                <w:b/>
                <w:color w:val="0000FF"/>
                <w:sz w:val="26"/>
                <w:szCs w:val="26"/>
              </w:rPr>
              <w:t>Các bậc thang chất lượng</w:t>
            </w:r>
          </w:p>
        </w:tc>
      </w:tr>
      <w:tr w:rsidR="00743A44" w:rsidRPr="00457C37" w:rsidTr="00EC7258">
        <w:tc>
          <w:tcPr>
            <w:tcW w:w="1134" w:type="dxa"/>
            <w:tcBorders>
              <w:top w:val="single" w:sz="4" w:space="0" w:color="009900"/>
              <w:bottom w:val="single" w:sz="4" w:space="0" w:color="009900"/>
            </w:tcBorders>
            <w:shd w:val="clear" w:color="auto" w:fill="000000"/>
            <w:vAlign w:val="center"/>
          </w:tcPr>
          <w:p w:rsidR="00743A44" w:rsidRPr="00457C37" w:rsidRDefault="00743A44" w:rsidP="00D255C2">
            <w:pPr>
              <w:spacing w:before="0" w:after="20"/>
              <w:rPr>
                <w:b/>
                <w:sz w:val="26"/>
                <w:szCs w:val="26"/>
              </w:rPr>
            </w:pPr>
            <w:r w:rsidRPr="00457C37">
              <w:rPr>
                <w:b/>
                <w:sz w:val="26"/>
                <w:szCs w:val="26"/>
              </w:rPr>
              <w:t>Mức 1</w:t>
            </w:r>
          </w:p>
        </w:tc>
        <w:tc>
          <w:tcPr>
            <w:tcW w:w="8789" w:type="dxa"/>
          </w:tcPr>
          <w:p w:rsidR="00ED5858" w:rsidRDefault="00ED5858" w:rsidP="00FC2CAF">
            <w:pPr>
              <w:numPr>
                <w:ilvl w:val="0"/>
                <w:numId w:val="77"/>
              </w:numPr>
              <w:spacing w:before="60" w:after="60"/>
              <w:jc w:val="both"/>
              <w:rPr>
                <w:sz w:val="26"/>
              </w:rPr>
            </w:pPr>
            <w:r>
              <w:rPr>
                <w:sz w:val="26"/>
              </w:rPr>
              <w:t>Không tiến hành đánh giá thực trạng, phân tích những điểm còn hạn chế trong công tác khám bệnh</w:t>
            </w:r>
            <w:r w:rsidR="00A60C26">
              <w:rPr>
                <w:sz w:val="26"/>
              </w:rPr>
              <w:t>.</w:t>
            </w:r>
          </w:p>
          <w:p w:rsidR="002C60C5" w:rsidRPr="00AF3073" w:rsidRDefault="002C60C5" w:rsidP="00AF3073">
            <w:pPr>
              <w:numPr>
                <w:ilvl w:val="0"/>
                <w:numId w:val="77"/>
              </w:numPr>
              <w:spacing w:before="60" w:after="60"/>
              <w:jc w:val="both"/>
              <w:rPr>
                <w:sz w:val="26"/>
              </w:rPr>
            </w:pPr>
            <w:r>
              <w:rPr>
                <w:sz w:val="26"/>
              </w:rPr>
              <w:t>C</w:t>
            </w:r>
            <w:r w:rsidR="00B7519C">
              <w:rPr>
                <w:sz w:val="26"/>
              </w:rPr>
              <w:t>hưa tiến hành cải tiến quy trình khám bệnh</w:t>
            </w:r>
            <w:r w:rsidR="00BD2F77">
              <w:rPr>
                <w:sz w:val="26"/>
              </w:rPr>
              <w:t>.</w:t>
            </w:r>
          </w:p>
        </w:tc>
      </w:tr>
      <w:tr w:rsidR="00743A44" w:rsidRPr="00457C37" w:rsidTr="00EC7258">
        <w:tc>
          <w:tcPr>
            <w:tcW w:w="1134" w:type="dxa"/>
            <w:tcBorders>
              <w:top w:val="single" w:sz="4" w:space="0" w:color="009900"/>
              <w:bottom w:val="single" w:sz="4" w:space="0" w:color="009900"/>
            </w:tcBorders>
            <w:shd w:val="clear" w:color="auto" w:fill="A50021"/>
            <w:vAlign w:val="center"/>
          </w:tcPr>
          <w:p w:rsidR="00743A44" w:rsidRPr="00457C37" w:rsidRDefault="00743A44" w:rsidP="00D255C2">
            <w:pPr>
              <w:spacing w:before="0" w:after="20"/>
              <w:rPr>
                <w:b/>
                <w:sz w:val="26"/>
                <w:szCs w:val="26"/>
              </w:rPr>
            </w:pPr>
            <w:r w:rsidRPr="00457C37">
              <w:rPr>
                <w:b/>
                <w:sz w:val="26"/>
                <w:szCs w:val="26"/>
              </w:rPr>
              <w:t>Mức 2</w:t>
            </w:r>
          </w:p>
        </w:tc>
        <w:tc>
          <w:tcPr>
            <w:tcW w:w="8789" w:type="dxa"/>
          </w:tcPr>
          <w:p w:rsidR="00763481" w:rsidRDefault="00763481" w:rsidP="00FC2CAF">
            <w:pPr>
              <w:numPr>
                <w:ilvl w:val="0"/>
                <w:numId w:val="77"/>
              </w:numPr>
              <w:spacing w:before="60" w:after="60"/>
              <w:jc w:val="both"/>
              <w:rPr>
                <w:sz w:val="26"/>
              </w:rPr>
            </w:pPr>
            <w:r>
              <w:rPr>
                <w:sz w:val="26"/>
              </w:rPr>
              <w:t xml:space="preserve">Có đánh giá thực trạng, </w:t>
            </w:r>
            <w:r w:rsidR="00ED5858">
              <w:rPr>
                <w:sz w:val="26"/>
              </w:rPr>
              <w:t xml:space="preserve">phân tích </w:t>
            </w:r>
            <w:r>
              <w:rPr>
                <w:sz w:val="26"/>
              </w:rPr>
              <w:t xml:space="preserve">những điểm </w:t>
            </w:r>
            <w:r w:rsidR="00ED5858">
              <w:rPr>
                <w:sz w:val="26"/>
              </w:rPr>
              <w:t xml:space="preserve">còn </w:t>
            </w:r>
            <w:r>
              <w:rPr>
                <w:sz w:val="26"/>
              </w:rPr>
              <w:t>hạn chế trong công tác khám bệnh.</w:t>
            </w:r>
          </w:p>
          <w:p w:rsidR="00B7519C" w:rsidRDefault="00BD2F77" w:rsidP="00FC2CAF">
            <w:pPr>
              <w:numPr>
                <w:ilvl w:val="0"/>
                <w:numId w:val="77"/>
              </w:numPr>
              <w:spacing w:before="60" w:after="60"/>
              <w:jc w:val="both"/>
              <w:rPr>
                <w:sz w:val="26"/>
              </w:rPr>
            </w:pPr>
            <w:r>
              <w:rPr>
                <w:sz w:val="26"/>
              </w:rPr>
              <w:t xml:space="preserve">Có </w:t>
            </w:r>
            <w:r w:rsidR="00763481">
              <w:rPr>
                <w:sz w:val="26"/>
              </w:rPr>
              <w:t>bản</w:t>
            </w:r>
            <w:r w:rsidRPr="00BD2F77">
              <w:rPr>
                <w:sz w:val="26"/>
              </w:rPr>
              <w:t xml:space="preserve"> kế hoạch nâng cao chất lượng phục vụ tại khoa khám bệnh</w:t>
            </w:r>
            <w:r w:rsidR="00F220CF">
              <w:rPr>
                <w:sz w:val="26"/>
              </w:rPr>
              <w:t xml:space="preserve"> dựa trên </w:t>
            </w:r>
            <w:r w:rsidR="00763481">
              <w:rPr>
                <w:sz w:val="26"/>
              </w:rPr>
              <w:t>đánh giá thực trạng</w:t>
            </w:r>
            <w:r>
              <w:rPr>
                <w:sz w:val="26"/>
              </w:rPr>
              <w:t>.</w:t>
            </w:r>
          </w:p>
          <w:p w:rsidR="00F56532" w:rsidRPr="00F56532" w:rsidRDefault="00F56532" w:rsidP="00FC2CAF">
            <w:pPr>
              <w:numPr>
                <w:ilvl w:val="0"/>
                <w:numId w:val="77"/>
              </w:numPr>
              <w:spacing w:before="60" w:after="60"/>
              <w:jc w:val="both"/>
              <w:rPr>
                <w:sz w:val="26"/>
              </w:rPr>
            </w:pPr>
            <w:r w:rsidRPr="00F56532">
              <w:rPr>
                <w:sz w:val="26"/>
              </w:rPr>
              <w:t>Xây dựng quy trình khám bệnh dành cho người bệnh khám BHYT và người bệnh không có hoặc không sử dụng thẻ BHYT.</w:t>
            </w:r>
          </w:p>
          <w:p w:rsidR="00F56532" w:rsidRDefault="00F56532" w:rsidP="00FC2CAF">
            <w:pPr>
              <w:numPr>
                <w:ilvl w:val="0"/>
                <w:numId w:val="77"/>
              </w:numPr>
              <w:spacing w:before="60" w:after="60"/>
              <w:jc w:val="both"/>
              <w:rPr>
                <w:sz w:val="26"/>
              </w:rPr>
            </w:pPr>
            <w:r w:rsidRPr="00F56532">
              <w:rPr>
                <w:sz w:val="26"/>
              </w:rPr>
              <w:t>Quy trình khám bệnh được trình bày rõ ràng, dễ hiểu, được đặt hoặc treo ở vị trí dễ nhìn, dễ đọc tại khu khám bệnh.</w:t>
            </w:r>
          </w:p>
          <w:p w:rsidR="003C3A3D" w:rsidRPr="006C31EB" w:rsidRDefault="003C3A3D" w:rsidP="003C3A3D">
            <w:pPr>
              <w:numPr>
                <w:ilvl w:val="0"/>
                <w:numId w:val="77"/>
              </w:numPr>
              <w:spacing w:before="60" w:after="60"/>
              <w:jc w:val="both"/>
              <w:rPr>
                <w:sz w:val="26"/>
              </w:rPr>
            </w:pPr>
            <w:r>
              <w:rPr>
                <w:sz w:val="26"/>
              </w:rPr>
              <w:t>Có bảng phân công cụ thể nhân sự cho từng phòng khám.</w:t>
            </w:r>
          </w:p>
        </w:tc>
      </w:tr>
      <w:tr w:rsidR="00743A44" w:rsidRPr="00457C37" w:rsidTr="00EC7258">
        <w:tc>
          <w:tcPr>
            <w:tcW w:w="1134" w:type="dxa"/>
            <w:tcBorders>
              <w:top w:val="single" w:sz="4" w:space="0" w:color="009900"/>
              <w:bottom w:val="single" w:sz="4" w:space="0" w:color="009900"/>
            </w:tcBorders>
            <w:shd w:val="clear" w:color="auto" w:fill="FF0000"/>
            <w:vAlign w:val="center"/>
          </w:tcPr>
          <w:p w:rsidR="00743A44" w:rsidRPr="00457C37" w:rsidRDefault="00743A44" w:rsidP="00D255C2">
            <w:pPr>
              <w:spacing w:before="0" w:after="20"/>
              <w:rPr>
                <w:b/>
                <w:color w:val="FFFF00"/>
                <w:sz w:val="26"/>
                <w:szCs w:val="26"/>
              </w:rPr>
            </w:pPr>
            <w:r w:rsidRPr="00457C37">
              <w:rPr>
                <w:b/>
                <w:color w:val="FFFF00"/>
                <w:sz w:val="26"/>
                <w:szCs w:val="26"/>
              </w:rPr>
              <w:t>Mức 3</w:t>
            </w:r>
          </w:p>
        </w:tc>
        <w:tc>
          <w:tcPr>
            <w:tcW w:w="8789" w:type="dxa"/>
          </w:tcPr>
          <w:p w:rsidR="00975D7A" w:rsidRPr="00F56532" w:rsidRDefault="00975D7A" w:rsidP="00FC2CAF">
            <w:pPr>
              <w:numPr>
                <w:ilvl w:val="0"/>
                <w:numId w:val="77"/>
              </w:numPr>
              <w:spacing w:before="60" w:after="60"/>
              <w:jc w:val="both"/>
              <w:rPr>
                <w:sz w:val="26"/>
              </w:rPr>
            </w:pPr>
            <w:r w:rsidRPr="00F56532">
              <w:rPr>
                <w:sz w:val="26"/>
              </w:rPr>
              <w:t>Có niêm yết giờ khám, lịch làm việc của các buồng khám, cận lâm sàng rõ ràng.</w:t>
            </w:r>
          </w:p>
          <w:p w:rsidR="00F56532" w:rsidRPr="00F56532" w:rsidRDefault="00BF1470" w:rsidP="00FC2CAF">
            <w:pPr>
              <w:numPr>
                <w:ilvl w:val="0"/>
                <w:numId w:val="77"/>
              </w:numPr>
              <w:spacing w:before="60" w:after="60"/>
              <w:jc w:val="both"/>
              <w:rPr>
                <w:sz w:val="26"/>
              </w:rPr>
            </w:pPr>
            <w:r w:rsidRPr="00F56532">
              <w:rPr>
                <w:sz w:val="26"/>
              </w:rPr>
              <w:t xml:space="preserve">Có máy </w:t>
            </w:r>
            <w:r w:rsidR="009E19C6">
              <w:rPr>
                <w:sz w:val="26"/>
              </w:rPr>
              <w:t>chụp tài liệu (</w:t>
            </w:r>
            <w:r w:rsidRPr="00F56532">
              <w:rPr>
                <w:sz w:val="26"/>
              </w:rPr>
              <w:t>photo</w:t>
            </w:r>
            <w:r w:rsidR="009E19C6">
              <w:rPr>
                <w:sz w:val="26"/>
              </w:rPr>
              <w:t>copy)</w:t>
            </w:r>
            <w:r w:rsidRPr="00F56532">
              <w:rPr>
                <w:sz w:val="26"/>
              </w:rPr>
              <w:t xml:space="preserve"> phục vụ người bệnh đặt tại khu vực đăng ký khám</w:t>
            </w:r>
            <w:r w:rsidR="00B65ACC" w:rsidRPr="00F56532">
              <w:rPr>
                <w:sz w:val="26"/>
              </w:rPr>
              <w:t xml:space="preserve"> hoặc tại vị trí thuận lợi cho người bệnh</w:t>
            </w:r>
            <w:r w:rsidR="00F56532">
              <w:rPr>
                <w:sz w:val="26"/>
              </w:rPr>
              <w:t>.</w:t>
            </w:r>
          </w:p>
          <w:p w:rsidR="00975D7A" w:rsidRPr="00F56532" w:rsidRDefault="00975D7A" w:rsidP="00FC2CAF">
            <w:pPr>
              <w:numPr>
                <w:ilvl w:val="0"/>
                <w:numId w:val="77"/>
              </w:numPr>
              <w:spacing w:before="60" w:after="60"/>
              <w:jc w:val="both"/>
              <w:rPr>
                <w:sz w:val="26"/>
              </w:rPr>
            </w:pPr>
            <w:r w:rsidRPr="00F56532">
              <w:rPr>
                <w:sz w:val="26"/>
              </w:rPr>
              <w:t xml:space="preserve">Có </w:t>
            </w:r>
            <w:r w:rsidR="00794D77" w:rsidRPr="00F56532">
              <w:rPr>
                <w:sz w:val="26"/>
              </w:rPr>
              <w:t xml:space="preserve">phương án và </w:t>
            </w:r>
            <w:r w:rsidRPr="00F56532">
              <w:rPr>
                <w:sz w:val="26"/>
              </w:rPr>
              <w:t>phân công</w:t>
            </w:r>
            <w:r w:rsidR="00794D77" w:rsidRPr="00F56532">
              <w:rPr>
                <w:sz w:val="26"/>
              </w:rPr>
              <w:t xml:space="preserve"> cụ thể để tăng cường nhân lực trong giờ cao điểm của khoa khám bệnh</w:t>
            </w:r>
            <w:r w:rsidR="00655854" w:rsidRPr="00F56532">
              <w:rPr>
                <w:sz w:val="26"/>
              </w:rPr>
              <w:t>.</w:t>
            </w:r>
          </w:p>
          <w:p w:rsidR="00F56532" w:rsidRDefault="00BD2F77" w:rsidP="00FC2CAF">
            <w:pPr>
              <w:numPr>
                <w:ilvl w:val="0"/>
                <w:numId w:val="77"/>
              </w:numPr>
              <w:spacing w:before="60" w:after="60"/>
              <w:jc w:val="both"/>
              <w:rPr>
                <w:sz w:val="26"/>
              </w:rPr>
            </w:pPr>
            <w:r w:rsidRPr="00F56532">
              <w:rPr>
                <w:sz w:val="26"/>
              </w:rPr>
              <w:t>Có bố trí bàn</w:t>
            </w:r>
            <w:r w:rsidR="00AD101E" w:rsidRPr="00F56532">
              <w:rPr>
                <w:sz w:val="26"/>
              </w:rPr>
              <w:t xml:space="preserve">, </w:t>
            </w:r>
            <w:r w:rsidRPr="00F56532">
              <w:rPr>
                <w:sz w:val="26"/>
              </w:rPr>
              <w:t>buồng khám bệnh dự phòng tăng cường trong những thời gian cao điểm.</w:t>
            </w:r>
          </w:p>
          <w:p w:rsidR="006C31EB" w:rsidRPr="00F56532" w:rsidRDefault="006C31EB" w:rsidP="00FC2CAF">
            <w:pPr>
              <w:numPr>
                <w:ilvl w:val="0"/>
                <w:numId w:val="77"/>
              </w:numPr>
              <w:spacing w:before="60" w:after="60"/>
              <w:jc w:val="both"/>
              <w:rPr>
                <w:sz w:val="26"/>
              </w:rPr>
            </w:pPr>
            <w:r w:rsidRPr="00F56532">
              <w:rPr>
                <w:sz w:val="26"/>
              </w:rPr>
              <w:t>Người bệnh có thẻ BHYT không phải tạm ứng tiền khi đăng ký khám bệnh.</w:t>
            </w:r>
          </w:p>
        </w:tc>
      </w:tr>
      <w:tr w:rsidR="00743A44" w:rsidRPr="00457C37" w:rsidTr="00EC7258">
        <w:tc>
          <w:tcPr>
            <w:tcW w:w="1134" w:type="dxa"/>
            <w:tcBorders>
              <w:top w:val="single" w:sz="4" w:space="0" w:color="009900"/>
              <w:bottom w:val="single" w:sz="4" w:space="0" w:color="009900"/>
            </w:tcBorders>
            <w:shd w:val="clear" w:color="auto" w:fill="FF6600"/>
            <w:vAlign w:val="center"/>
          </w:tcPr>
          <w:p w:rsidR="00743A44" w:rsidRPr="00457C37" w:rsidRDefault="00743A44" w:rsidP="00D255C2">
            <w:pPr>
              <w:spacing w:before="0" w:after="20"/>
              <w:rPr>
                <w:b/>
                <w:color w:val="FFFF00"/>
                <w:sz w:val="26"/>
                <w:szCs w:val="26"/>
              </w:rPr>
            </w:pPr>
            <w:r w:rsidRPr="00457C37">
              <w:rPr>
                <w:b/>
                <w:color w:val="FFFF00"/>
                <w:sz w:val="26"/>
                <w:szCs w:val="26"/>
              </w:rPr>
              <w:t>Mức 4</w:t>
            </w:r>
          </w:p>
        </w:tc>
        <w:tc>
          <w:tcPr>
            <w:tcW w:w="8789" w:type="dxa"/>
          </w:tcPr>
          <w:p w:rsidR="004B1D5A" w:rsidRDefault="004B1D5A" w:rsidP="00FC2CAF">
            <w:pPr>
              <w:numPr>
                <w:ilvl w:val="0"/>
                <w:numId w:val="77"/>
              </w:numPr>
              <w:spacing w:before="60" w:after="60"/>
              <w:jc w:val="both"/>
              <w:rPr>
                <w:sz w:val="26"/>
              </w:rPr>
            </w:pPr>
            <w:r w:rsidRPr="00F56532">
              <w:rPr>
                <w:sz w:val="26"/>
              </w:rPr>
              <w:t xml:space="preserve">Có tiến hành đánh giá định kỳ </w:t>
            </w:r>
            <w:r w:rsidR="009F5CB3" w:rsidRPr="00F56532">
              <w:rPr>
                <w:sz w:val="26"/>
              </w:rPr>
              <w:t xml:space="preserve">(ít nhất 6 tháng 1 lần) </w:t>
            </w:r>
            <w:r w:rsidRPr="00F56532">
              <w:rPr>
                <w:sz w:val="26"/>
              </w:rPr>
              <w:t>thời gian chờ đợi của người bệnh và phát hiện được các vấn đề cần cải tiến.</w:t>
            </w:r>
          </w:p>
          <w:p w:rsidR="00C25A26" w:rsidRDefault="00C25A26" w:rsidP="00FC2CAF">
            <w:pPr>
              <w:numPr>
                <w:ilvl w:val="0"/>
                <w:numId w:val="77"/>
              </w:numPr>
              <w:spacing w:before="60" w:after="60"/>
              <w:jc w:val="both"/>
              <w:rPr>
                <w:sz w:val="26"/>
              </w:rPr>
            </w:pPr>
            <w:r>
              <w:rPr>
                <w:sz w:val="26"/>
              </w:rPr>
              <w:t xml:space="preserve">Công khai </w:t>
            </w:r>
            <w:r w:rsidRPr="00F1467E">
              <w:rPr>
                <w:sz w:val="26"/>
              </w:rPr>
              <w:t>cam kết</w:t>
            </w:r>
            <w:r>
              <w:rPr>
                <w:sz w:val="26"/>
              </w:rPr>
              <w:t xml:space="preserve"> </w:t>
            </w:r>
            <w:r w:rsidRPr="00F1467E">
              <w:rPr>
                <w:sz w:val="26"/>
              </w:rPr>
              <w:t>về</w:t>
            </w:r>
            <w:r>
              <w:rPr>
                <w:sz w:val="26"/>
              </w:rPr>
              <w:t xml:space="preserve"> </w:t>
            </w:r>
            <w:r w:rsidRPr="00F1467E">
              <w:rPr>
                <w:sz w:val="26"/>
              </w:rPr>
              <w:t>thời gian</w:t>
            </w:r>
            <w:r>
              <w:rPr>
                <w:sz w:val="26"/>
              </w:rPr>
              <w:t xml:space="preserve"> chờ theo từng phân đoạn trong quy trình khám bệnh</w:t>
            </w:r>
            <w:r w:rsidR="00FA34F7">
              <w:rPr>
                <w:sz w:val="26"/>
              </w:rPr>
              <w:t>:</w:t>
            </w:r>
            <w:r>
              <w:rPr>
                <w:sz w:val="26"/>
              </w:rPr>
              <w:t xml:space="preserve"> thời gian chờ khám, chờ kết quả cận lâm sàng và chờ lấy thuố</w:t>
            </w:r>
            <w:r w:rsidR="00BF2AA1">
              <w:rPr>
                <w:sz w:val="26"/>
              </w:rPr>
              <w:t>c</w:t>
            </w:r>
            <w:r w:rsidR="00FA34F7">
              <w:rPr>
                <w:sz w:val="26"/>
              </w:rPr>
              <w:t xml:space="preserve"> và các thời gian chờ khác</w:t>
            </w:r>
            <w:r w:rsidR="00BF2AA1">
              <w:rPr>
                <w:sz w:val="26"/>
              </w:rPr>
              <w:t>.</w:t>
            </w:r>
          </w:p>
          <w:p w:rsidR="00F56532" w:rsidRDefault="00F56532" w:rsidP="00FC2CAF">
            <w:pPr>
              <w:numPr>
                <w:ilvl w:val="0"/>
                <w:numId w:val="77"/>
              </w:numPr>
              <w:spacing w:before="60" w:after="60"/>
              <w:jc w:val="both"/>
              <w:rPr>
                <w:sz w:val="26"/>
              </w:rPr>
            </w:pPr>
            <w:r>
              <w:rPr>
                <w:sz w:val="26"/>
              </w:rPr>
              <w:t>Có số liệu về thời gian chờ đợi và thời gian hoàn thành toàn bộ các thủ tục khám bệnh cho các đối tượng sau:</w:t>
            </w:r>
          </w:p>
          <w:p w:rsidR="00F56532" w:rsidRPr="00D551A7" w:rsidRDefault="00C57EA4" w:rsidP="00FC2CAF">
            <w:pPr>
              <w:numPr>
                <w:ilvl w:val="1"/>
                <w:numId w:val="77"/>
              </w:numPr>
              <w:spacing w:before="60" w:after="60"/>
              <w:jc w:val="both"/>
              <w:rPr>
                <w:sz w:val="26"/>
              </w:rPr>
            </w:pPr>
            <w:r>
              <w:rPr>
                <w:sz w:val="26"/>
              </w:rPr>
              <w:t>K</w:t>
            </w:r>
            <w:r w:rsidR="00F56532" w:rsidRPr="00F1467E">
              <w:rPr>
                <w:sz w:val="26"/>
              </w:rPr>
              <w:t>hám lâm sàng</w:t>
            </w:r>
          </w:p>
          <w:p w:rsidR="00F56532" w:rsidRPr="00D551A7" w:rsidRDefault="00F56532" w:rsidP="00FC2CAF">
            <w:pPr>
              <w:numPr>
                <w:ilvl w:val="1"/>
                <w:numId w:val="77"/>
              </w:numPr>
              <w:spacing w:before="60" w:after="60"/>
              <w:jc w:val="both"/>
              <w:rPr>
                <w:sz w:val="26"/>
              </w:rPr>
            </w:pPr>
            <w:r w:rsidRPr="00F1467E">
              <w:rPr>
                <w:sz w:val="26"/>
              </w:rPr>
              <w:t>Khám lâm sàng + xét nghiệm (sinh hóa, huyết học…)</w:t>
            </w:r>
          </w:p>
          <w:p w:rsidR="00F56532" w:rsidRPr="00D551A7" w:rsidRDefault="00F56532" w:rsidP="00FC2CAF">
            <w:pPr>
              <w:numPr>
                <w:ilvl w:val="1"/>
                <w:numId w:val="77"/>
              </w:numPr>
              <w:spacing w:before="60" w:after="60"/>
              <w:jc w:val="both"/>
              <w:rPr>
                <w:sz w:val="26"/>
              </w:rPr>
            </w:pPr>
            <w:r w:rsidRPr="00F1467E">
              <w:rPr>
                <w:sz w:val="26"/>
              </w:rPr>
              <w:t>Khám lâm sàng + xét nghiệm + chẩn đoán hình ảnh</w:t>
            </w:r>
          </w:p>
          <w:p w:rsidR="00F56532" w:rsidRPr="00D551A7" w:rsidRDefault="00F56532" w:rsidP="00FC2CAF">
            <w:pPr>
              <w:numPr>
                <w:ilvl w:val="1"/>
                <w:numId w:val="77"/>
              </w:numPr>
              <w:spacing w:before="60" w:after="60"/>
              <w:jc w:val="both"/>
              <w:rPr>
                <w:sz w:val="26"/>
              </w:rPr>
            </w:pPr>
            <w:r w:rsidRPr="00F1467E">
              <w:rPr>
                <w:sz w:val="26"/>
              </w:rPr>
              <w:t xml:space="preserve">Khám lâm sàng + xét nghiệm + </w:t>
            </w:r>
            <w:r>
              <w:rPr>
                <w:sz w:val="26"/>
              </w:rPr>
              <w:t>CĐHA</w:t>
            </w:r>
            <w:r w:rsidRPr="00F1467E">
              <w:rPr>
                <w:sz w:val="26"/>
              </w:rPr>
              <w:t xml:space="preserve"> + thăm dò chức năng</w:t>
            </w:r>
            <w:r w:rsidR="00C57EA4">
              <w:rPr>
                <w:sz w:val="26"/>
              </w:rPr>
              <w:t xml:space="preserve"> + khác</w:t>
            </w:r>
          </w:p>
          <w:p w:rsidR="004B1D5A" w:rsidRPr="004B1D5A" w:rsidRDefault="00F56532" w:rsidP="00D6154B">
            <w:pPr>
              <w:spacing w:before="60" w:after="60"/>
              <w:jc w:val="both"/>
              <w:rPr>
                <w:i/>
                <w:sz w:val="26"/>
              </w:rPr>
            </w:pPr>
            <w:r>
              <w:rPr>
                <w:i/>
                <w:sz w:val="26"/>
              </w:rPr>
              <w:t>B</w:t>
            </w:r>
            <w:r w:rsidR="004B1D5A" w:rsidRPr="00F56532">
              <w:rPr>
                <w:i/>
                <w:sz w:val="26"/>
              </w:rPr>
              <w:t>ệnh viện có</w:t>
            </w:r>
            <w:r w:rsidR="00AF3073">
              <w:rPr>
                <w:i/>
                <w:sz w:val="26"/>
              </w:rPr>
              <w:t xml:space="preserve"> </w:t>
            </w:r>
            <w:r w:rsidR="00934BE1">
              <w:rPr>
                <w:i/>
                <w:sz w:val="26"/>
              </w:rPr>
              <w:t>phương án</w:t>
            </w:r>
            <w:r w:rsidR="00547E17" w:rsidRPr="00F56532">
              <w:rPr>
                <w:i/>
                <w:sz w:val="26"/>
              </w:rPr>
              <w:t xml:space="preserve"> giải quyết tình trạng </w:t>
            </w:r>
            <w:r w:rsidR="00E84172" w:rsidRPr="00F56532">
              <w:rPr>
                <w:i/>
                <w:sz w:val="26"/>
              </w:rPr>
              <w:t xml:space="preserve">quá tải trong giờ cao điểm bằng các hình thức </w:t>
            </w:r>
            <w:r>
              <w:rPr>
                <w:i/>
                <w:sz w:val="26"/>
              </w:rPr>
              <w:t xml:space="preserve">(áp dụng </w:t>
            </w:r>
            <w:r w:rsidR="00D6154B">
              <w:rPr>
                <w:i/>
                <w:sz w:val="26"/>
              </w:rPr>
              <w:t xml:space="preserve">đối với </w:t>
            </w:r>
            <w:r>
              <w:rPr>
                <w:i/>
                <w:sz w:val="26"/>
              </w:rPr>
              <w:t xml:space="preserve">bệnh viện có </w:t>
            </w:r>
            <w:r w:rsidR="00B249D6">
              <w:rPr>
                <w:i/>
                <w:sz w:val="26"/>
              </w:rPr>
              <w:t>bác sỹ khám cho người bệnh trung bình cao hơn 50 lượt/1 ngày trong năm trước</w:t>
            </w:r>
            <w:r>
              <w:rPr>
                <w:i/>
                <w:sz w:val="26"/>
              </w:rPr>
              <w:t>)</w:t>
            </w:r>
            <w:r w:rsidR="00E84172" w:rsidRPr="00F56532">
              <w:rPr>
                <w:i/>
                <w:sz w:val="26"/>
              </w:rPr>
              <w:t xml:space="preserve">: </w:t>
            </w:r>
          </w:p>
          <w:p w:rsidR="0076551D" w:rsidRDefault="0076551D" w:rsidP="00FC2CAF">
            <w:pPr>
              <w:numPr>
                <w:ilvl w:val="0"/>
                <w:numId w:val="77"/>
              </w:numPr>
              <w:spacing w:before="60" w:after="60"/>
              <w:jc w:val="both"/>
              <w:rPr>
                <w:sz w:val="26"/>
              </w:rPr>
            </w:pPr>
            <w:r>
              <w:rPr>
                <w:sz w:val="26"/>
              </w:rPr>
              <w:lastRenderedPageBreak/>
              <w:t xml:space="preserve">Có phương án </w:t>
            </w:r>
            <w:r w:rsidRPr="005122D9">
              <w:rPr>
                <w:sz w:val="26"/>
              </w:rPr>
              <w:t>bố trí thêm các ô</w:t>
            </w:r>
            <w:r>
              <w:rPr>
                <w:sz w:val="26"/>
              </w:rPr>
              <w:t xml:space="preserve">, </w:t>
            </w:r>
            <w:r w:rsidRPr="005122D9">
              <w:rPr>
                <w:sz w:val="26"/>
              </w:rPr>
              <w:t xml:space="preserve">quầy thu </w:t>
            </w:r>
            <w:r>
              <w:rPr>
                <w:sz w:val="26"/>
              </w:rPr>
              <w:t xml:space="preserve">viện phí, thanh toán bảo hiểm y tế </w:t>
            </w:r>
            <w:r w:rsidR="00400951">
              <w:rPr>
                <w:sz w:val="26"/>
              </w:rPr>
              <w:t xml:space="preserve">và nhân viên </w:t>
            </w:r>
            <w:r>
              <w:rPr>
                <w:sz w:val="26"/>
              </w:rPr>
              <w:t>trong giờ cao điểm</w:t>
            </w:r>
            <w:r w:rsidR="00B15457">
              <w:rPr>
                <w:sz w:val="26"/>
              </w:rPr>
              <w:t xml:space="preserve"> và triển khai trên thực tế</w:t>
            </w:r>
            <w:r>
              <w:rPr>
                <w:sz w:val="26"/>
              </w:rPr>
              <w:t>.</w:t>
            </w:r>
          </w:p>
          <w:p w:rsidR="005E2AD7" w:rsidRDefault="005E2AD7" w:rsidP="00FC2CAF">
            <w:pPr>
              <w:numPr>
                <w:ilvl w:val="0"/>
                <w:numId w:val="77"/>
              </w:numPr>
              <w:spacing w:before="60" w:after="60"/>
              <w:jc w:val="both"/>
              <w:rPr>
                <w:sz w:val="26"/>
              </w:rPr>
            </w:pPr>
            <w:r>
              <w:rPr>
                <w:sz w:val="26"/>
              </w:rPr>
              <w:t>C</w:t>
            </w:r>
            <w:r w:rsidRPr="00B74E20">
              <w:rPr>
                <w:sz w:val="26"/>
              </w:rPr>
              <w:t>ó phương án điều phối</w:t>
            </w:r>
            <w:r>
              <w:rPr>
                <w:sz w:val="26"/>
              </w:rPr>
              <w:t xml:space="preserve"> lại</w:t>
            </w:r>
            <w:r w:rsidRPr="00B74E20">
              <w:rPr>
                <w:sz w:val="26"/>
              </w:rPr>
              <w:t xml:space="preserve"> </w:t>
            </w:r>
            <w:r w:rsidR="00400951">
              <w:rPr>
                <w:sz w:val="26"/>
              </w:rPr>
              <w:t>người bệnh</w:t>
            </w:r>
            <w:r w:rsidRPr="00B74E20">
              <w:rPr>
                <w:sz w:val="26"/>
              </w:rPr>
              <w:t xml:space="preserve"> để giảm tải trong trường hợp có</w:t>
            </w:r>
            <w:r>
              <w:rPr>
                <w:sz w:val="26"/>
              </w:rPr>
              <w:t xml:space="preserve"> những</w:t>
            </w:r>
            <w:r w:rsidR="003C3A3D">
              <w:rPr>
                <w:sz w:val="26"/>
              </w:rPr>
              <w:t xml:space="preserve"> </w:t>
            </w:r>
            <w:r>
              <w:rPr>
                <w:sz w:val="26"/>
              </w:rPr>
              <w:t>bàn, buồng khám đông người bệnh</w:t>
            </w:r>
            <w:r w:rsidRPr="00B74E20">
              <w:rPr>
                <w:sz w:val="26"/>
              </w:rPr>
              <w:t>.</w:t>
            </w:r>
          </w:p>
          <w:p w:rsidR="00843A16" w:rsidRPr="00B15457" w:rsidRDefault="0076551D" w:rsidP="00FC2CAF">
            <w:pPr>
              <w:numPr>
                <w:ilvl w:val="0"/>
                <w:numId w:val="77"/>
              </w:numPr>
              <w:spacing w:before="60" w:after="60"/>
              <w:jc w:val="both"/>
              <w:rPr>
                <w:sz w:val="26"/>
              </w:rPr>
            </w:pPr>
            <w:r>
              <w:rPr>
                <w:sz w:val="26"/>
              </w:rPr>
              <w:t xml:space="preserve">Có phương án </w:t>
            </w:r>
            <w:r w:rsidRPr="005122D9">
              <w:rPr>
                <w:sz w:val="26"/>
              </w:rPr>
              <w:t xml:space="preserve">bố trí </w:t>
            </w:r>
            <w:r>
              <w:rPr>
                <w:sz w:val="26"/>
              </w:rPr>
              <w:t xml:space="preserve">thêm </w:t>
            </w:r>
            <w:r w:rsidR="00BF1470">
              <w:rPr>
                <w:sz w:val="26"/>
              </w:rPr>
              <w:t>quầy và nhân viên phát thuốc</w:t>
            </w:r>
            <w:r>
              <w:rPr>
                <w:sz w:val="26"/>
              </w:rPr>
              <w:t xml:space="preserve"> trong giờ cao điểm</w:t>
            </w:r>
            <w:r w:rsidR="00B15457">
              <w:rPr>
                <w:sz w:val="26"/>
              </w:rPr>
              <w:t xml:space="preserve"> và triển khai trên thực tế</w:t>
            </w:r>
            <w:r>
              <w:rPr>
                <w:sz w:val="26"/>
              </w:rPr>
              <w:t>.</w:t>
            </w:r>
          </w:p>
        </w:tc>
      </w:tr>
      <w:tr w:rsidR="00B15457" w:rsidRPr="00457C37" w:rsidTr="00EC7258">
        <w:tc>
          <w:tcPr>
            <w:tcW w:w="1134" w:type="dxa"/>
            <w:tcBorders>
              <w:top w:val="single" w:sz="4" w:space="0" w:color="009900"/>
              <w:bottom w:val="double" w:sz="6" w:space="0" w:color="009900"/>
            </w:tcBorders>
            <w:shd w:val="clear" w:color="auto" w:fill="FFFF00"/>
            <w:vAlign w:val="center"/>
          </w:tcPr>
          <w:p w:rsidR="00B15457" w:rsidRPr="00710663" w:rsidRDefault="00B15457" w:rsidP="00D255C2">
            <w:pPr>
              <w:spacing w:before="0" w:after="20"/>
              <w:rPr>
                <w:b/>
                <w:i/>
                <w:color w:val="FF0000"/>
                <w:sz w:val="26"/>
                <w:szCs w:val="26"/>
              </w:rPr>
            </w:pPr>
            <w:r w:rsidRPr="00457C37">
              <w:rPr>
                <w:b/>
                <w:color w:val="FF0000"/>
                <w:sz w:val="26"/>
                <w:szCs w:val="26"/>
              </w:rPr>
              <w:lastRenderedPageBreak/>
              <w:t>Mức 5</w:t>
            </w:r>
          </w:p>
        </w:tc>
        <w:tc>
          <w:tcPr>
            <w:tcW w:w="8789" w:type="dxa"/>
          </w:tcPr>
          <w:p w:rsidR="00B15457" w:rsidRDefault="00B15457" w:rsidP="00FC2CAF">
            <w:pPr>
              <w:numPr>
                <w:ilvl w:val="0"/>
                <w:numId w:val="77"/>
              </w:numPr>
              <w:spacing w:before="60" w:after="60"/>
              <w:jc w:val="both"/>
              <w:rPr>
                <w:sz w:val="26"/>
              </w:rPr>
            </w:pPr>
            <w:r>
              <w:rPr>
                <w:sz w:val="26"/>
              </w:rPr>
              <w:t>Có áp dụng các giải pháp can thiệp làm giảm thời gian chờ đợi của người bệnh.</w:t>
            </w:r>
          </w:p>
          <w:p w:rsidR="00B15457" w:rsidRDefault="00B15457" w:rsidP="00FC2CAF">
            <w:pPr>
              <w:numPr>
                <w:ilvl w:val="0"/>
                <w:numId w:val="77"/>
              </w:numPr>
              <w:spacing w:before="60" w:after="60"/>
              <w:jc w:val="both"/>
              <w:rPr>
                <w:sz w:val="26"/>
              </w:rPr>
            </w:pPr>
            <w:r>
              <w:rPr>
                <w:sz w:val="26"/>
              </w:rPr>
              <w:t>Có biểu đồ theo dõi thời gian chờ đợi và khám bệnh cho các đối tượng người bệnh, được in và công khai tại khu khám bệnh</w:t>
            </w:r>
            <w:r w:rsidR="00C25A26">
              <w:rPr>
                <w:sz w:val="26"/>
              </w:rPr>
              <w:t xml:space="preserve"> (cập nhật theo ngày, tuần, tháng)</w:t>
            </w:r>
            <w:r>
              <w:rPr>
                <w:sz w:val="26"/>
              </w:rPr>
              <w:t>.</w:t>
            </w:r>
          </w:p>
          <w:p w:rsidR="00B15457" w:rsidRPr="0076551D" w:rsidRDefault="00B15457" w:rsidP="00FC2CAF">
            <w:pPr>
              <w:numPr>
                <w:ilvl w:val="0"/>
                <w:numId w:val="77"/>
              </w:numPr>
              <w:spacing w:before="60" w:after="60"/>
              <w:jc w:val="both"/>
              <w:rPr>
                <w:sz w:val="26"/>
              </w:rPr>
            </w:pPr>
            <w:r w:rsidRPr="0076551D">
              <w:rPr>
                <w:sz w:val="26"/>
              </w:rPr>
              <w:t xml:space="preserve">Bệnh viện áp dụng hệ thống công nghệ thông tin, tự động tính toán thời gian trung bình của một lượt khám bệnh </w:t>
            </w:r>
            <w:r>
              <w:rPr>
                <w:sz w:val="26"/>
              </w:rPr>
              <w:t xml:space="preserve">theo ngày </w:t>
            </w:r>
            <w:r w:rsidRPr="0076551D">
              <w:rPr>
                <w:sz w:val="26"/>
              </w:rPr>
              <w:t>cho toàn bộ các người bệnh sau:</w:t>
            </w:r>
          </w:p>
          <w:p w:rsidR="00B15457" w:rsidRPr="00D551A7" w:rsidRDefault="00400951" w:rsidP="00FC2CAF">
            <w:pPr>
              <w:numPr>
                <w:ilvl w:val="1"/>
                <w:numId w:val="77"/>
              </w:numPr>
              <w:spacing w:before="60" w:after="60"/>
              <w:jc w:val="both"/>
              <w:rPr>
                <w:sz w:val="26"/>
              </w:rPr>
            </w:pPr>
            <w:r>
              <w:rPr>
                <w:sz w:val="26"/>
              </w:rPr>
              <w:t>K</w:t>
            </w:r>
            <w:r w:rsidR="00B15457" w:rsidRPr="00F1467E">
              <w:rPr>
                <w:sz w:val="26"/>
              </w:rPr>
              <w:t>hám lâm sàng</w:t>
            </w:r>
          </w:p>
          <w:p w:rsidR="00B15457" w:rsidRPr="00D551A7" w:rsidRDefault="00B15457" w:rsidP="00FC2CAF">
            <w:pPr>
              <w:numPr>
                <w:ilvl w:val="1"/>
                <w:numId w:val="77"/>
              </w:numPr>
              <w:spacing w:before="60" w:after="60"/>
              <w:jc w:val="both"/>
              <w:rPr>
                <w:sz w:val="26"/>
              </w:rPr>
            </w:pPr>
            <w:r w:rsidRPr="00F1467E">
              <w:rPr>
                <w:sz w:val="26"/>
              </w:rPr>
              <w:t>Khám lâm sàng + xét nghiệm (sinh hóa, huyết học…)</w:t>
            </w:r>
          </w:p>
          <w:p w:rsidR="00B15457" w:rsidRPr="00D551A7" w:rsidRDefault="00B15457" w:rsidP="00FC2CAF">
            <w:pPr>
              <w:numPr>
                <w:ilvl w:val="1"/>
                <w:numId w:val="77"/>
              </w:numPr>
              <w:spacing w:before="60" w:after="60"/>
              <w:jc w:val="both"/>
              <w:rPr>
                <w:sz w:val="26"/>
              </w:rPr>
            </w:pPr>
            <w:r w:rsidRPr="00F1467E">
              <w:rPr>
                <w:sz w:val="26"/>
              </w:rPr>
              <w:t>Khám lâm sàng + xét nghiệm + chẩn đoán hình ảnh</w:t>
            </w:r>
          </w:p>
          <w:p w:rsidR="00B15457" w:rsidRPr="00D551A7" w:rsidRDefault="00B15457" w:rsidP="00FC2CAF">
            <w:pPr>
              <w:numPr>
                <w:ilvl w:val="1"/>
                <w:numId w:val="77"/>
              </w:numPr>
              <w:spacing w:before="60" w:after="60"/>
              <w:jc w:val="both"/>
              <w:rPr>
                <w:sz w:val="26"/>
              </w:rPr>
            </w:pPr>
            <w:r w:rsidRPr="00F1467E">
              <w:rPr>
                <w:sz w:val="26"/>
              </w:rPr>
              <w:t xml:space="preserve">Khám lâm sàng + xét nghiệm + </w:t>
            </w:r>
            <w:r>
              <w:rPr>
                <w:sz w:val="26"/>
              </w:rPr>
              <w:t>CĐHA</w:t>
            </w:r>
            <w:r w:rsidRPr="00F1467E">
              <w:rPr>
                <w:sz w:val="26"/>
              </w:rPr>
              <w:t xml:space="preserve"> + thăm dò chức năng</w:t>
            </w:r>
          </w:p>
          <w:p w:rsidR="00B15457" w:rsidRPr="00D551A7" w:rsidRDefault="00B15457" w:rsidP="00FC2CAF">
            <w:pPr>
              <w:numPr>
                <w:ilvl w:val="1"/>
                <w:numId w:val="77"/>
              </w:numPr>
              <w:spacing w:before="60" w:after="60"/>
              <w:jc w:val="both"/>
              <w:rPr>
                <w:sz w:val="26"/>
              </w:rPr>
            </w:pPr>
            <w:r w:rsidRPr="00F1467E">
              <w:rPr>
                <w:sz w:val="26"/>
              </w:rPr>
              <w:t>Khám lâm sàng + khác</w:t>
            </w:r>
          </w:p>
          <w:p w:rsidR="00B15457" w:rsidRDefault="00B15457" w:rsidP="00FC2CAF">
            <w:pPr>
              <w:numPr>
                <w:ilvl w:val="0"/>
                <w:numId w:val="104"/>
              </w:numPr>
              <w:spacing w:before="60" w:after="60"/>
              <w:jc w:val="both"/>
              <w:rPr>
                <w:sz w:val="26"/>
              </w:rPr>
            </w:pPr>
            <w:r w:rsidRPr="00F1467E">
              <w:rPr>
                <w:sz w:val="26"/>
              </w:rPr>
              <w:t>Tổng thời gian khám trung bình cho một lượt khám</w:t>
            </w:r>
            <w:r w:rsidR="00AD48E6">
              <w:rPr>
                <w:sz w:val="26"/>
              </w:rPr>
              <w:t>.</w:t>
            </w:r>
          </w:p>
          <w:p w:rsidR="0060368D" w:rsidRPr="0060368D" w:rsidRDefault="0060368D" w:rsidP="0060368D">
            <w:pPr>
              <w:numPr>
                <w:ilvl w:val="0"/>
                <w:numId w:val="77"/>
              </w:numPr>
              <w:spacing w:before="60" w:after="60"/>
              <w:jc w:val="both"/>
              <w:rPr>
                <w:sz w:val="26"/>
              </w:rPr>
            </w:pPr>
            <w:r>
              <w:rPr>
                <w:sz w:val="26"/>
              </w:rPr>
              <w:t>K</w:t>
            </w:r>
            <w:r w:rsidR="00241A61">
              <w:rPr>
                <w:sz w:val="26"/>
              </w:rPr>
              <w:t>ết quả đo lường</w:t>
            </w:r>
            <w:r w:rsidR="00C25A26">
              <w:rPr>
                <w:sz w:val="26"/>
              </w:rPr>
              <w:t xml:space="preserve"> </w:t>
            </w:r>
            <w:r w:rsidR="00C25A26" w:rsidRPr="00F1467E">
              <w:rPr>
                <w:sz w:val="26"/>
              </w:rPr>
              <w:t>về</w:t>
            </w:r>
            <w:r w:rsidR="00C25A26">
              <w:rPr>
                <w:sz w:val="26"/>
              </w:rPr>
              <w:t xml:space="preserve"> </w:t>
            </w:r>
            <w:r w:rsidR="00C25A26" w:rsidRPr="00F1467E">
              <w:rPr>
                <w:sz w:val="26"/>
              </w:rPr>
              <w:t>thời gian</w:t>
            </w:r>
            <w:r w:rsidR="00C25A26">
              <w:rPr>
                <w:sz w:val="26"/>
              </w:rPr>
              <w:t xml:space="preserve"> chờ </w:t>
            </w:r>
            <w:r w:rsidR="00040F36">
              <w:rPr>
                <w:sz w:val="26"/>
              </w:rPr>
              <w:t xml:space="preserve">của </w:t>
            </w:r>
            <w:r w:rsidR="00C25A26">
              <w:rPr>
                <w:sz w:val="26"/>
              </w:rPr>
              <w:t>tất cả các phân đoạn</w:t>
            </w:r>
            <w:r w:rsidR="00040F36">
              <w:rPr>
                <w:sz w:val="26"/>
              </w:rPr>
              <w:t xml:space="preserve"> trong quy trình khám bệnh</w:t>
            </w:r>
            <w:r>
              <w:rPr>
                <w:sz w:val="26"/>
              </w:rPr>
              <w:t xml:space="preserve"> không vượt quá các cam kết của bệnh viện</w:t>
            </w:r>
            <w:r w:rsidR="00040F36">
              <w:rPr>
                <w:sz w:val="26"/>
              </w:rPr>
              <w:t>.</w:t>
            </w:r>
          </w:p>
          <w:p w:rsidR="00C25A26" w:rsidRPr="00AD48E6" w:rsidRDefault="00040F36" w:rsidP="00241A61">
            <w:pPr>
              <w:numPr>
                <w:ilvl w:val="0"/>
                <w:numId w:val="77"/>
              </w:numPr>
              <w:spacing w:before="60" w:after="60"/>
              <w:jc w:val="both"/>
              <w:rPr>
                <w:sz w:val="26"/>
              </w:rPr>
            </w:pPr>
            <w:r>
              <w:rPr>
                <w:sz w:val="26"/>
              </w:rPr>
              <w:t>T</w:t>
            </w:r>
            <w:r w:rsidR="00C25A26">
              <w:rPr>
                <w:sz w:val="26"/>
              </w:rPr>
              <w:t xml:space="preserve">ổng thời gian </w:t>
            </w:r>
            <w:r w:rsidR="00241A61">
              <w:rPr>
                <w:sz w:val="26"/>
              </w:rPr>
              <w:t xml:space="preserve">của quy trình </w:t>
            </w:r>
            <w:r w:rsidR="00C25A26">
              <w:rPr>
                <w:sz w:val="26"/>
              </w:rPr>
              <w:t xml:space="preserve">khám bệnh </w:t>
            </w:r>
            <w:r w:rsidR="00241A61">
              <w:rPr>
                <w:sz w:val="26"/>
              </w:rPr>
              <w:t>không vượt quá quy định của Bộ Y tế.</w:t>
            </w:r>
          </w:p>
        </w:tc>
      </w:tr>
    </w:tbl>
    <w:p w:rsidR="00E83985" w:rsidRDefault="00E83985"/>
    <w:p w:rsidR="009C0265" w:rsidRDefault="009C0265"/>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911794" w:rsidRDefault="00911794"/>
    <w:p w:rsidR="00911794" w:rsidRDefault="00911794"/>
    <w:p w:rsidR="00911794" w:rsidRDefault="00911794"/>
    <w:tbl>
      <w:tblPr>
        <w:tblW w:w="9923"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789"/>
      </w:tblGrid>
      <w:tr w:rsidR="00643A24" w:rsidRPr="00457C37" w:rsidTr="00CC5A61">
        <w:tc>
          <w:tcPr>
            <w:tcW w:w="1134" w:type="dxa"/>
            <w:tcBorders>
              <w:top w:val="double" w:sz="6" w:space="0" w:color="009900"/>
              <w:bottom w:val="single" w:sz="4" w:space="0" w:color="009900"/>
            </w:tcBorders>
            <w:shd w:val="clear" w:color="auto" w:fill="FFFF00"/>
          </w:tcPr>
          <w:p w:rsidR="00643A24" w:rsidRPr="004A32E8" w:rsidRDefault="00AD48E6" w:rsidP="00C44EAA">
            <w:pPr>
              <w:spacing w:before="40" w:after="40"/>
              <w:rPr>
                <w:b/>
                <w:color w:val="FF0000"/>
                <w:sz w:val="26"/>
                <w:szCs w:val="26"/>
              </w:rPr>
            </w:pPr>
            <w:r>
              <w:br w:type="page"/>
            </w:r>
            <w:r w:rsidR="005764A0">
              <w:br w:type="page"/>
            </w:r>
            <w:r w:rsidR="00C25558">
              <w:br w:type="page"/>
            </w:r>
            <w:r w:rsidR="00643A24" w:rsidRPr="004A32E8">
              <w:rPr>
                <w:b/>
                <w:bCs/>
                <w:color w:val="FF0000"/>
                <w:sz w:val="26"/>
                <w:szCs w:val="26"/>
              </w:rPr>
              <w:t>A1.</w:t>
            </w:r>
            <w:r w:rsidR="00643A24">
              <w:rPr>
                <w:b/>
                <w:bCs/>
                <w:color w:val="FF0000"/>
                <w:sz w:val="26"/>
                <w:szCs w:val="26"/>
              </w:rPr>
              <w:t>4</w:t>
            </w:r>
            <w:r w:rsidR="00934BE1">
              <w:rPr>
                <w:b/>
                <w:bCs/>
                <w:color w:val="FF0000"/>
                <w:sz w:val="26"/>
                <w:szCs w:val="26"/>
              </w:rPr>
              <w:t>*</w:t>
            </w:r>
          </w:p>
        </w:tc>
        <w:tc>
          <w:tcPr>
            <w:tcW w:w="8789" w:type="dxa"/>
            <w:tcBorders>
              <w:top w:val="double" w:sz="6" w:space="0" w:color="009900"/>
              <w:bottom w:val="single" w:sz="4" w:space="0" w:color="009900"/>
            </w:tcBorders>
            <w:shd w:val="clear" w:color="auto" w:fill="FFFF00"/>
            <w:vAlign w:val="center"/>
          </w:tcPr>
          <w:p w:rsidR="00F45FF3" w:rsidRPr="004A32E8" w:rsidRDefault="00170519" w:rsidP="00170519">
            <w:pPr>
              <w:spacing w:before="40" w:after="40"/>
              <w:rPr>
                <w:color w:val="FF0000"/>
                <w:sz w:val="26"/>
                <w:szCs w:val="26"/>
              </w:rPr>
            </w:pPr>
            <w:r>
              <w:rPr>
                <w:b/>
                <w:color w:val="FF0000"/>
                <w:sz w:val="26"/>
              </w:rPr>
              <w:t xml:space="preserve">Bệnh viện </w:t>
            </w:r>
            <w:r w:rsidR="00BB30C4">
              <w:rPr>
                <w:b/>
                <w:color w:val="FF0000"/>
                <w:sz w:val="26"/>
              </w:rPr>
              <w:t>bảo đảm các điều kiện cấp cứu</w:t>
            </w:r>
            <w:r>
              <w:rPr>
                <w:b/>
                <w:color w:val="FF0000"/>
                <w:sz w:val="26"/>
              </w:rPr>
              <w:t xml:space="preserve"> người bệnh </w:t>
            </w:r>
            <w:r w:rsidR="006B2D76">
              <w:rPr>
                <w:b/>
                <w:color w:val="FF0000"/>
                <w:sz w:val="26"/>
              </w:rPr>
              <w:t>kịp thời</w:t>
            </w:r>
          </w:p>
        </w:tc>
      </w:tr>
      <w:tr w:rsidR="00643A24" w:rsidRPr="00457C37" w:rsidTr="00CC5A61">
        <w:tc>
          <w:tcPr>
            <w:tcW w:w="1134" w:type="dxa"/>
            <w:tcBorders>
              <w:top w:val="single" w:sz="4" w:space="0" w:color="009900"/>
            </w:tcBorders>
          </w:tcPr>
          <w:p w:rsidR="00643A24" w:rsidRPr="00457C37" w:rsidRDefault="00740371" w:rsidP="00C44EAA">
            <w:pPr>
              <w:spacing w:before="40" w:after="40"/>
              <w:rPr>
                <w:b/>
                <w:sz w:val="26"/>
                <w:szCs w:val="26"/>
              </w:rPr>
            </w:pPr>
            <w:r>
              <w:rPr>
                <w:b/>
                <w:sz w:val="26"/>
                <w:szCs w:val="26"/>
              </w:rPr>
              <w:t>Căn cứ đề xuất và ý nghĩa</w:t>
            </w:r>
          </w:p>
        </w:tc>
        <w:tc>
          <w:tcPr>
            <w:tcW w:w="8789" w:type="dxa"/>
            <w:tcBorders>
              <w:top w:val="single" w:sz="4" w:space="0" w:color="009900"/>
            </w:tcBorders>
          </w:tcPr>
          <w:p w:rsidR="00171063" w:rsidRDefault="00FC293E" w:rsidP="00E03B0C">
            <w:pPr>
              <w:numPr>
                <w:ilvl w:val="0"/>
                <w:numId w:val="2"/>
              </w:numPr>
              <w:spacing w:before="40" w:after="40"/>
              <w:ind w:left="283" w:hanging="357"/>
              <w:jc w:val="both"/>
              <w:rPr>
                <w:sz w:val="26"/>
              </w:rPr>
            </w:pPr>
            <w:r w:rsidRPr="008D7304">
              <w:rPr>
                <w:sz w:val="26"/>
                <w:szCs w:val="26"/>
              </w:rPr>
              <w:t xml:space="preserve">Luật khám bệnh, chữa bệnh số 40/2009/QH12 </w:t>
            </w:r>
            <w:r>
              <w:rPr>
                <w:sz w:val="26"/>
                <w:szCs w:val="26"/>
              </w:rPr>
              <w:t>ngày 23/11/2009</w:t>
            </w:r>
            <w:r w:rsidR="00171063">
              <w:rPr>
                <w:sz w:val="26"/>
              </w:rPr>
              <w:t>.</w:t>
            </w:r>
          </w:p>
          <w:p w:rsidR="00D05D5A" w:rsidRDefault="00171063" w:rsidP="00D05D5A">
            <w:pPr>
              <w:numPr>
                <w:ilvl w:val="0"/>
                <w:numId w:val="2"/>
              </w:numPr>
              <w:spacing w:before="40" w:after="40"/>
              <w:ind w:left="283" w:hanging="357"/>
              <w:jc w:val="both"/>
              <w:rPr>
                <w:sz w:val="26"/>
              </w:rPr>
            </w:pPr>
            <w:r w:rsidRPr="00FC293E">
              <w:rPr>
                <w:sz w:val="26"/>
              </w:rPr>
              <w:t>Quyết định số 01/2008/QĐ-BYT</w:t>
            </w:r>
            <w:r w:rsidR="00634D48">
              <w:rPr>
                <w:sz w:val="26"/>
              </w:rPr>
              <w:t>n</w:t>
            </w:r>
            <w:r w:rsidR="00D05D5A" w:rsidRPr="003C75DA">
              <w:rPr>
                <w:sz w:val="26"/>
              </w:rPr>
              <w:t xml:space="preserve">gày </w:t>
            </w:r>
            <w:r w:rsidR="00D05D5A" w:rsidRPr="00AA4B16">
              <w:rPr>
                <w:sz w:val="26"/>
              </w:rPr>
              <w:t>21/1/2008 về việc ban hành q</w:t>
            </w:r>
            <w:r w:rsidR="00D05D5A" w:rsidRPr="00352F99">
              <w:rPr>
                <w:sz w:val="26"/>
              </w:rPr>
              <w:t>uy chế cấp cứu</w:t>
            </w:r>
            <w:r w:rsidR="00D05D5A" w:rsidRPr="003A21E4">
              <w:rPr>
                <w:sz w:val="26"/>
              </w:rPr>
              <w:t>, hồi sức tích cực và chống độc.</w:t>
            </w:r>
          </w:p>
          <w:p w:rsidR="00643A24" w:rsidRDefault="00171063" w:rsidP="00E03B0C">
            <w:pPr>
              <w:numPr>
                <w:ilvl w:val="0"/>
                <w:numId w:val="2"/>
              </w:numPr>
              <w:spacing w:before="40" w:after="40"/>
              <w:ind w:left="283" w:hanging="357"/>
              <w:jc w:val="both"/>
              <w:rPr>
                <w:sz w:val="26"/>
              </w:rPr>
            </w:pPr>
            <w:r>
              <w:rPr>
                <w:sz w:val="26"/>
              </w:rPr>
              <w:t>C</w:t>
            </w:r>
            <w:r w:rsidR="00643A24">
              <w:rPr>
                <w:sz w:val="26"/>
              </w:rPr>
              <w:t>ấp cứu</w:t>
            </w:r>
            <w:r>
              <w:rPr>
                <w:sz w:val="26"/>
              </w:rPr>
              <w:t xml:space="preserve"> người bệnh</w:t>
            </w:r>
            <w:r w:rsidR="00643A24">
              <w:rPr>
                <w:sz w:val="26"/>
              </w:rPr>
              <w:t xml:space="preserve"> kịp thời là </w:t>
            </w:r>
            <w:r>
              <w:rPr>
                <w:sz w:val="26"/>
              </w:rPr>
              <w:t>yêu cầu cấp thiết đối với bệnh viện.</w:t>
            </w:r>
          </w:p>
          <w:p w:rsidR="00643A24" w:rsidRPr="00457C37" w:rsidRDefault="00643A24" w:rsidP="00171063">
            <w:pPr>
              <w:numPr>
                <w:ilvl w:val="0"/>
                <w:numId w:val="2"/>
              </w:numPr>
              <w:spacing w:before="40" w:after="40"/>
              <w:ind w:left="283" w:hanging="357"/>
              <w:jc w:val="both"/>
              <w:rPr>
                <w:sz w:val="26"/>
              </w:rPr>
            </w:pPr>
            <w:r>
              <w:rPr>
                <w:sz w:val="26"/>
              </w:rPr>
              <w:t xml:space="preserve">Đã có những trường hợp người bệnh </w:t>
            </w:r>
            <w:r w:rsidR="00171063">
              <w:rPr>
                <w:sz w:val="26"/>
              </w:rPr>
              <w:t>cấp cứu nhưng bệnh viện xử trí chậm trễ</w:t>
            </w:r>
            <w:r>
              <w:rPr>
                <w:sz w:val="26"/>
              </w:rPr>
              <w:t xml:space="preserve"> dẫn đến hậu quả nghiêm trọng.</w:t>
            </w:r>
          </w:p>
        </w:tc>
      </w:tr>
      <w:tr w:rsidR="00643A24" w:rsidRPr="00457C37" w:rsidTr="00CC5A61">
        <w:tc>
          <w:tcPr>
            <w:tcW w:w="1134" w:type="dxa"/>
            <w:tcBorders>
              <w:bottom w:val="single" w:sz="4" w:space="0" w:color="009900"/>
            </w:tcBorders>
          </w:tcPr>
          <w:p w:rsidR="00643A24" w:rsidRPr="00457C37" w:rsidRDefault="00643A24" w:rsidP="00C44EAA">
            <w:pPr>
              <w:spacing w:before="40" w:after="40"/>
              <w:jc w:val="both"/>
              <w:rPr>
                <w:b/>
                <w:sz w:val="26"/>
                <w:szCs w:val="26"/>
              </w:rPr>
            </w:pPr>
          </w:p>
        </w:tc>
        <w:tc>
          <w:tcPr>
            <w:tcW w:w="8789" w:type="dxa"/>
          </w:tcPr>
          <w:p w:rsidR="00643A24" w:rsidRPr="00DF314C" w:rsidRDefault="00643A24" w:rsidP="00C44EAA">
            <w:pPr>
              <w:spacing w:before="40" w:after="40"/>
              <w:jc w:val="both"/>
              <w:rPr>
                <w:b/>
                <w:color w:val="0000FF"/>
                <w:sz w:val="26"/>
                <w:szCs w:val="26"/>
              </w:rPr>
            </w:pPr>
            <w:r w:rsidRPr="00DF314C">
              <w:rPr>
                <w:b/>
                <w:color w:val="0000FF"/>
                <w:sz w:val="26"/>
                <w:szCs w:val="26"/>
              </w:rPr>
              <w:t>Các bậc thang chất lượng</w:t>
            </w:r>
          </w:p>
        </w:tc>
      </w:tr>
      <w:tr w:rsidR="00643A24" w:rsidRPr="00457C37" w:rsidTr="00CC5A61">
        <w:tc>
          <w:tcPr>
            <w:tcW w:w="1134" w:type="dxa"/>
            <w:tcBorders>
              <w:top w:val="single" w:sz="4" w:space="0" w:color="009900"/>
              <w:bottom w:val="single" w:sz="4" w:space="0" w:color="009900"/>
            </w:tcBorders>
            <w:shd w:val="clear" w:color="auto" w:fill="000000"/>
            <w:vAlign w:val="center"/>
          </w:tcPr>
          <w:p w:rsidR="00643A24" w:rsidRPr="00457C37" w:rsidRDefault="00643A24" w:rsidP="00C44EAA">
            <w:pPr>
              <w:spacing w:before="40" w:after="40"/>
              <w:rPr>
                <w:b/>
                <w:sz w:val="26"/>
                <w:szCs w:val="26"/>
              </w:rPr>
            </w:pPr>
            <w:r w:rsidRPr="00457C37">
              <w:rPr>
                <w:b/>
                <w:sz w:val="26"/>
                <w:szCs w:val="26"/>
              </w:rPr>
              <w:t>Mức 1</w:t>
            </w:r>
          </w:p>
        </w:tc>
        <w:tc>
          <w:tcPr>
            <w:tcW w:w="8789" w:type="dxa"/>
          </w:tcPr>
          <w:p w:rsidR="00643A24" w:rsidRDefault="002C60C5" w:rsidP="00FC2CAF">
            <w:pPr>
              <w:numPr>
                <w:ilvl w:val="0"/>
                <w:numId w:val="76"/>
              </w:numPr>
              <w:spacing w:before="40" w:after="40"/>
              <w:jc w:val="both"/>
              <w:rPr>
                <w:sz w:val="26"/>
              </w:rPr>
            </w:pPr>
            <w:r>
              <w:rPr>
                <w:sz w:val="26"/>
              </w:rPr>
              <w:t>P</w:t>
            </w:r>
            <w:r w:rsidR="00B15457">
              <w:rPr>
                <w:sz w:val="26"/>
              </w:rPr>
              <w:t xml:space="preserve">hát hiện thấy </w:t>
            </w:r>
            <w:r w:rsidR="00643A24" w:rsidRPr="00457C37">
              <w:rPr>
                <w:sz w:val="26"/>
              </w:rPr>
              <w:t xml:space="preserve">người bệnh cấp cứu </w:t>
            </w:r>
            <w:r>
              <w:rPr>
                <w:sz w:val="26"/>
              </w:rPr>
              <w:t xml:space="preserve">nhưng </w:t>
            </w:r>
            <w:r w:rsidR="00643A24" w:rsidRPr="00457C37">
              <w:rPr>
                <w:sz w:val="26"/>
              </w:rPr>
              <w:t xml:space="preserve">không được </w:t>
            </w:r>
            <w:r w:rsidR="00643A24">
              <w:rPr>
                <w:sz w:val="26"/>
              </w:rPr>
              <w:t>cấp cứu</w:t>
            </w:r>
            <w:r w:rsidR="00643A24" w:rsidRPr="00457C37">
              <w:rPr>
                <w:sz w:val="26"/>
              </w:rPr>
              <w:t xml:space="preserve"> kịp thời gây hậu quả nghiêm trọng</w:t>
            </w:r>
            <w:r w:rsidR="00B15457">
              <w:rPr>
                <w:sz w:val="26"/>
              </w:rPr>
              <w:t xml:space="preserve"> như tử vong, </w:t>
            </w:r>
            <w:r w:rsidR="00934BE1">
              <w:rPr>
                <w:sz w:val="26"/>
              </w:rPr>
              <w:t>các tổn thương không hồi phục</w:t>
            </w:r>
            <w:r w:rsidR="00B15457">
              <w:rPr>
                <w:sz w:val="26"/>
              </w:rPr>
              <w:t>.</w:t>
            </w:r>
          </w:p>
          <w:p w:rsidR="00934BE1" w:rsidRDefault="002C60C5" w:rsidP="00FC2CAF">
            <w:pPr>
              <w:numPr>
                <w:ilvl w:val="0"/>
                <w:numId w:val="76"/>
              </w:numPr>
              <w:spacing w:before="40" w:after="40"/>
              <w:jc w:val="both"/>
              <w:rPr>
                <w:sz w:val="26"/>
              </w:rPr>
            </w:pPr>
            <w:r>
              <w:rPr>
                <w:sz w:val="26"/>
              </w:rPr>
              <w:t>B</w:t>
            </w:r>
            <w:r w:rsidR="00934BE1">
              <w:rPr>
                <w:sz w:val="26"/>
              </w:rPr>
              <w:t>ệnh viện không có giường cấp cứu.</w:t>
            </w:r>
          </w:p>
          <w:p w:rsidR="002C60C5" w:rsidRPr="00AF3073" w:rsidRDefault="002C60C5" w:rsidP="00AF3073">
            <w:pPr>
              <w:numPr>
                <w:ilvl w:val="0"/>
                <w:numId w:val="76"/>
              </w:numPr>
              <w:spacing w:before="40" w:after="40"/>
              <w:jc w:val="both"/>
              <w:rPr>
                <w:sz w:val="26"/>
              </w:rPr>
            </w:pPr>
            <w:r>
              <w:rPr>
                <w:sz w:val="26"/>
              </w:rPr>
              <w:t>G</w:t>
            </w:r>
            <w:r w:rsidR="00934BE1">
              <w:rPr>
                <w:sz w:val="26"/>
              </w:rPr>
              <w:t xml:space="preserve">iường cấp cứu </w:t>
            </w:r>
            <w:r w:rsidR="004657BB">
              <w:rPr>
                <w:sz w:val="26"/>
              </w:rPr>
              <w:t xml:space="preserve">không sẵn sàng </w:t>
            </w:r>
            <w:r w:rsidR="00934BE1">
              <w:rPr>
                <w:sz w:val="26"/>
              </w:rPr>
              <w:t>phục vụ</w:t>
            </w:r>
            <w:r>
              <w:rPr>
                <w:sz w:val="26"/>
              </w:rPr>
              <w:t xml:space="preserve"> ngay</w:t>
            </w:r>
            <w:r w:rsidR="004657BB">
              <w:rPr>
                <w:sz w:val="26"/>
              </w:rPr>
              <w:t>nếu có người bệnh đến cấp cứu.</w:t>
            </w:r>
          </w:p>
        </w:tc>
      </w:tr>
      <w:tr w:rsidR="00643A24" w:rsidRPr="00457C37" w:rsidTr="00CC5A61">
        <w:tc>
          <w:tcPr>
            <w:tcW w:w="1134" w:type="dxa"/>
            <w:tcBorders>
              <w:top w:val="single" w:sz="4" w:space="0" w:color="009900"/>
              <w:bottom w:val="single" w:sz="4" w:space="0" w:color="009900"/>
            </w:tcBorders>
            <w:shd w:val="clear" w:color="auto" w:fill="A50021"/>
            <w:vAlign w:val="center"/>
          </w:tcPr>
          <w:p w:rsidR="00643A24" w:rsidRPr="00457C37" w:rsidRDefault="00643A24" w:rsidP="00C44EAA">
            <w:pPr>
              <w:spacing w:before="40" w:after="40"/>
              <w:rPr>
                <w:b/>
                <w:sz w:val="26"/>
                <w:szCs w:val="26"/>
              </w:rPr>
            </w:pPr>
            <w:r w:rsidRPr="00457C37">
              <w:rPr>
                <w:b/>
                <w:sz w:val="26"/>
                <w:szCs w:val="26"/>
              </w:rPr>
              <w:t>Mức 2</w:t>
            </w:r>
          </w:p>
        </w:tc>
        <w:tc>
          <w:tcPr>
            <w:tcW w:w="8789" w:type="dxa"/>
          </w:tcPr>
          <w:p w:rsidR="00643A24" w:rsidRPr="00B07C6E" w:rsidRDefault="00643A24" w:rsidP="00FC2CAF">
            <w:pPr>
              <w:numPr>
                <w:ilvl w:val="0"/>
                <w:numId w:val="76"/>
              </w:numPr>
              <w:spacing w:before="40" w:after="40"/>
              <w:jc w:val="both"/>
              <w:rPr>
                <w:sz w:val="26"/>
              </w:rPr>
            </w:pPr>
            <w:r w:rsidRPr="00B07C6E">
              <w:rPr>
                <w:sz w:val="26"/>
              </w:rPr>
              <w:t xml:space="preserve">Có </w:t>
            </w:r>
            <w:r w:rsidR="00DE706D">
              <w:rPr>
                <w:sz w:val="26"/>
              </w:rPr>
              <w:t>hướng dẫn/</w:t>
            </w:r>
            <w:r w:rsidRPr="00B07C6E">
              <w:rPr>
                <w:sz w:val="26"/>
              </w:rPr>
              <w:t>quy định về thứ tự ưu tiên</w:t>
            </w:r>
            <w:r w:rsidR="00CC5A61">
              <w:rPr>
                <w:sz w:val="26"/>
              </w:rPr>
              <w:t xml:space="preserve"> khám và xử trí</w:t>
            </w:r>
            <w:r w:rsidRPr="00B07C6E">
              <w:rPr>
                <w:sz w:val="26"/>
              </w:rPr>
              <w:t xml:space="preserve"> cho đối tượng người bệnh cấp cứu</w:t>
            </w:r>
            <w:r w:rsidR="00DE706D">
              <w:rPr>
                <w:sz w:val="26"/>
              </w:rPr>
              <w:t xml:space="preserve"> (nếu có đông người bệnh cấp cứu)</w:t>
            </w:r>
            <w:r w:rsidRPr="00B07C6E">
              <w:rPr>
                <w:sz w:val="26"/>
              </w:rPr>
              <w:t>.</w:t>
            </w:r>
          </w:p>
          <w:p w:rsidR="00643A24" w:rsidRDefault="00643A24" w:rsidP="00FC2CAF">
            <w:pPr>
              <w:numPr>
                <w:ilvl w:val="0"/>
                <w:numId w:val="76"/>
              </w:numPr>
              <w:spacing w:before="40" w:after="40"/>
              <w:jc w:val="both"/>
              <w:rPr>
                <w:sz w:val="26"/>
              </w:rPr>
            </w:pPr>
            <w:r>
              <w:rPr>
                <w:sz w:val="26"/>
              </w:rPr>
              <w:t>C</w:t>
            </w:r>
            <w:r w:rsidRPr="00457C37">
              <w:rPr>
                <w:sz w:val="26"/>
              </w:rPr>
              <w:t xml:space="preserve">ó quy định cứu chữa ngay cho người bệnh cấp cứutrong trường hợp chưa kịp đóng </w:t>
            </w:r>
            <w:r w:rsidR="00DE706D">
              <w:rPr>
                <w:sz w:val="26"/>
              </w:rPr>
              <w:t xml:space="preserve">viện phí </w:t>
            </w:r>
            <w:r w:rsidRPr="00457C37">
              <w:rPr>
                <w:sz w:val="26"/>
              </w:rPr>
              <w:t xml:space="preserve">hoặc không có người </w:t>
            </w:r>
            <w:r w:rsidR="00CC5A61">
              <w:rPr>
                <w:sz w:val="26"/>
              </w:rPr>
              <w:t xml:space="preserve">nhà người bệnh </w:t>
            </w:r>
            <w:r w:rsidRPr="00457C37">
              <w:rPr>
                <w:sz w:val="26"/>
              </w:rPr>
              <w:t>đi kèm.</w:t>
            </w:r>
          </w:p>
          <w:p w:rsidR="00643A24" w:rsidRDefault="00643A24" w:rsidP="00FC2CAF">
            <w:pPr>
              <w:numPr>
                <w:ilvl w:val="0"/>
                <w:numId w:val="76"/>
              </w:numPr>
              <w:spacing w:before="40" w:after="40"/>
              <w:jc w:val="both"/>
              <w:rPr>
                <w:sz w:val="26"/>
              </w:rPr>
            </w:pPr>
            <w:r w:rsidRPr="00B07C6E">
              <w:rPr>
                <w:sz w:val="26"/>
              </w:rPr>
              <w:t>Có danh mục thuốc</w:t>
            </w:r>
            <w:r>
              <w:rPr>
                <w:sz w:val="26"/>
              </w:rPr>
              <w:t xml:space="preserve"> cấp cứu </w:t>
            </w:r>
            <w:r w:rsidR="002D5B42">
              <w:rPr>
                <w:sz w:val="26"/>
              </w:rPr>
              <w:t>(theo</w:t>
            </w:r>
            <w:r w:rsidR="003E7CC6">
              <w:rPr>
                <w:sz w:val="26"/>
              </w:rPr>
              <w:t xml:space="preserve"> các</w:t>
            </w:r>
            <w:r w:rsidR="002D5B42">
              <w:rPr>
                <w:sz w:val="26"/>
              </w:rPr>
              <w:t xml:space="preserve"> quy định).</w:t>
            </w:r>
          </w:p>
          <w:p w:rsidR="00643A24" w:rsidRDefault="00643A24" w:rsidP="00FC2CAF">
            <w:pPr>
              <w:numPr>
                <w:ilvl w:val="0"/>
                <w:numId w:val="76"/>
              </w:numPr>
              <w:spacing w:before="40" w:after="40"/>
              <w:jc w:val="both"/>
              <w:rPr>
                <w:sz w:val="26"/>
              </w:rPr>
            </w:pPr>
            <w:r w:rsidRPr="00B07C6E">
              <w:rPr>
                <w:sz w:val="26"/>
              </w:rPr>
              <w:t xml:space="preserve">Có danh mục </w:t>
            </w:r>
            <w:r>
              <w:rPr>
                <w:sz w:val="26"/>
              </w:rPr>
              <w:t>trang thiết bị, phương tiện cấp cứu thiết yếu</w:t>
            </w:r>
            <w:r w:rsidR="004657BB">
              <w:rPr>
                <w:sz w:val="26"/>
              </w:rPr>
              <w:t xml:space="preserve"> (theo các quy định</w:t>
            </w:r>
            <w:r w:rsidR="002D5B42">
              <w:rPr>
                <w:sz w:val="26"/>
              </w:rPr>
              <w:t>).</w:t>
            </w:r>
          </w:p>
          <w:p w:rsidR="00F6286D" w:rsidRPr="00844A76" w:rsidRDefault="00F6286D" w:rsidP="00FC2CAF">
            <w:pPr>
              <w:numPr>
                <w:ilvl w:val="0"/>
                <w:numId w:val="76"/>
              </w:numPr>
              <w:spacing w:before="40" w:after="40"/>
              <w:jc w:val="both"/>
              <w:rPr>
                <w:sz w:val="26"/>
              </w:rPr>
            </w:pPr>
            <w:r>
              <w:rPr>
                <w:sz w:val="26"/>
              </w:rPr>
              <w:t>Có bảng phân công nhân viên y tế trực cấp cứu</w:t>
            </w:r>
            <w:r w:rsidR="008616EE">
              <w:rPr>
                <w:sz w:val="26"/>
              </w:rPr>
              <w:t xml:space="preserve"> (bao gồm hành chính, tài chính, lái xe)</w:t>
            </w:r>
            <w:r>
              <w:rPr>
                <w:sz w:val="26"/>
              </w:rPr>
              <w:t>.</w:t>
            </w:r>
          </w:p>
        </w:tc>
      </w:tr>
      <w:tr w:rsidR="00643A24" w:rsidRPr="00457C37" w:rsidTr="00CC5A61">
        <w:tc>
          <w:tcPr>
            <w:tcW w:w="1134" w:type="dxa"/>
            <w:tcBorders>
              <w:top w:val="single" w:sz="4" w:space="0" w:color="009900"/>
              <w:bottom w:val="single" w:sz="4" w:space="0" w:color="009900"/>
            </w:tcBorders>
            <w:shd w:val="clear" w:color="auto" w:fill="FF0000"/>
            <w:vAlign w:val="center"/>
          </w:tcPr>
          <w:p w:rsidR="00643A24" w:rsidRPr="00457C37" w:rsidRDefault="00643A24" w:rsidP="00C44EAA">
            <w:pPr>
              <w:spacing w:before="40" w:after="40"/>
              <w:rPr>
                <w:b/>
                <w:color w:val="FFFF00"/>
                <w:sz w:val="26"/>
                <w:szCs w:val="26"/>
              </w:rPr>
            </w:pPr>
            <w:r w:rsidRPr="00457C37">
              <w:rPr>
                <w:b/>
                <w:color w:val="FFFF00"/>
                <w:sz w:val="26"/>
                <w:szCs w:val="26"/>
              </w:rPr>
              <w:t>Mức 3</w:t>
            </w:r>
          </w:p>
        </w:tc>
        <w:tc>
          <w:tcPr>
            <w:tcW w:w="8789" w:type="dxa"/>
          </w:tcPr>
          <w:p w:rsidR="00643A24" w:rsidRDefault="00643A24" w:rsidP="00FC2CAF">
            <w:pPr>
              <w:numPr>
                <w:ilvl w:val="0"/>
                <w:numId w:val="76"/>
              </w:numPr>
              <w:spacing w:before="40" w:after="40"/>
              <w:jc w:val="both"/>
              <w:rPr>
                <w:sz w:val="26"/>
              </w:rPr>
            </w:pPr>
            <w:r>
              <w:rPr>
                <w:sz w:val="26"/>
              </w:rPr>
              <w:t xml:space="preserve">Bảo đảm đầy đủ các </w:t>
            </w:r>
            <w:r w:rsidRPr="00B07C6E">
              <w:rPr>
                <w:sz w:val="26"/>
              </w:rPr>
              <w:t>cơ số</w:t>
            </w:r>
            <w:r>
              <w:rPr>
                <w:sz w:val="26"/>
              </w:rPr>
              <w:t xml:space="preserve"> thuốc cấp cứu </w:t>
            </w:r>
            <w:r w:rsidR="002D5B42">
              <w:rPr>
                <w:sz w:val="26"/>
              </w:rPr>
              <w:t>(theo</w:t>
            </w:r>
            <w:r w:rsidR="004657BB">
              <w:rPr>
                <w:sz w:val="26"/>
              </w:rPr>
              <w:t xml:space="preserve"> các</w:t>
            </w:r>
            <w:r w:rsidR="002D5B42">
              <w:rPr>
                <w:sz w:val="26"/>
              </w:rPr>
              <w:t xml:space="preserve"> quy định)</w:t>
            </w:r>
            <w:r>
              <w:rPr>
                <w:sz w:val="26"/>
              </w:rPr>
              <w:t>.</w:t>
            </w:r>
          </w:p>
          <w:p w:rsidR="00A56DDE" w:rsidRPr="00A56DDE" w:rsidRDefault="002D5B42" w:rsidP="00FC2CAF">
            <w:pPr>
              <w:numPr>
                <w:ilvl w:val="0"/>
                <w:numId w:val="76"/>
              </w:numPr>
              <w:spacing w:before="40" w:after="40"/>
              <w:jc w:val="both"/>
              <w:rPr>
                <w:sz w:val="26"/>
              </w:rPr>
            </w:pPr>
            <w:r>
              <w:rPr>
                <w:sz w:val="26"/>
              </w:rPr>
              <w:t xml:space="preserve">Có </w:t>
            </w:r>
            <w:r w:rsidR="00643A24">
              <w:rPr>
                <w:sz w:val="26"/>
              </w:rPr>
              <w:t>đầy đủ các trang thiết bị, phương tiện cấp cứu (bình ô-xy,</w:t>
            </w:r>
            <w:r w:rsidR="003934BA">
              <w:rPr>
                <w:sz w:val="26"/>
              </w:rPr>
              <w:t xml:space="preserve"> khí nén,</w:t>
            </w:r>
            <w:r w:rsidR="00643A24">
              <w:rPr>
                <w:sz w:val="26"/>
              </w:rPr>
              <w:t xml:space="preserve"> bóng…)</w:t>
            </w:r>
            <w:r w:rsidR="003934BA">
              <w:rPr>
                <w:sz w:val="26"/>
              </w:rPr>
              <w:t xml:space="preserve"> và được kiểm tra thường xuyên.</w:t>
            </w:r>
          </w:p>
          <w:p w:rsidR="003934BA" w:rsidRDefault="003934BA" w:rsidP="00FC2CAF">
            <w:pPr>
              <w:numPr>
                <w:ilvl w:val="0"/>
                <w:numId w:val="76"/>
              </w:numPr>
              <w:spacing w:before="40" w:after="40"/>
              <w:jc w:val="both"/>
              <w:rPr>
                <w:sz w:val="26"/>
              </w:rPr>
            </w:pPr>
            <w:r>
              <w:rPr>
                <w:sz w:val="26"/>
              </w:rPr>
              <w:t>Giường cấp cứu</w:t>
            </w:r>
            <w:r w:rsidR="00207ACB">
              <w:rPr>
                <w:sz w:val="26"/>
              </w:rPr>
              <w:t>*</w:t>
            </w:r>
            <w:r>
              <w:rPr>
                <w:sz w:val="26"/>
              </w:rPr>
              <w:t xml:space="preserve"> của bệnh viện bảo đảm trong tình trạng sẵn sàng hoạt động được ngay khi cần thiết.</w:t>
            </w:r>
          </w:p>
          <w:p w:rsidR="006B2D76" w:rsidRPr="003934BA" w:rsidRDefault="00C57EA4" w:rsidP="00FC2CAF">
            <w:pPr>
              <w:numPr>
                <w:ilvl w:val="0"/>
                <w:numId w:val="76"/>
              </w:numPr>
              <w:spacing w:before="40" w:after="40"/>
              <w:jc w:val="both"/>
              <w:rPr>
                <w:sz w:val="26"/>
              </w:rPr>
            </w:pPr>
            <w:r>
              <w:rPr>
                <w:sz w:val="26"/>
              </w:rPr>
              <w:t xml:space="preserve">Bảo đảm </w:t>
            </w:r>
            <w:r w:rsidR="006B2D76" w:rsidRPr="003934BA">
              <w:rPr>
                <w:sz w:val="26"/>
              </w:rPr>
              <w:t>nhân viên y tế trực cấp cứu 24/24</w:t>
            </w:r>
            <w:r>
              <w:rPr>
                <w:sz w:val="26"/>
              </w:rPr>
              <w:t xml:space="preserve"> giờ</w:t>
            </w:r>
            <w:r w:rsidR="006B2D76" w:rsidRPr="003934BA">
              <w:rPr>
                <w:sz w:val="26"/>
              </w:rPr>
              <w:t xml:space="preserve">. </w:t>
            </w:r>
          </w:p>
          <w:p w:rsidR="00643A24" w:rsidRDefault="00CC5A61" w:rsidP="00FC2CAF">
            <w:pPr>
              <w:numPr>
                <w:ilvl w:val="0"/>
                <w:numId w:val="76"/>
              </w:numPr>
              <w:spacing w:before="40" w:after="40"/>
              <w:jc w:val="both"/>
              <w:rPr>
                <w:sz w:val="26"/>
              </w:rPr>
            </w:pPr>
            <w:r>
              <w:rPr>
                <w:sz w:val="26"/>
              </w:rPr>
              <w:t xml:space="preserve"> K</w:t>
            </w:r>
            <w:r w:rsidR="00115413">
              <w:rPr>
                <w:sz w:val="26"/>
              </w:rPr>
              <w:t>hông có trường hợp người bệnh cấp cứu bị tr</w:t>
            </w:r>
            <w:r w:rsidR="00807B7D">
              <w:rPr>
                <w:sz w:val="26"/>
              </w:rPr>
              <w:t xml:space="preserve">ì hoãn </w:t>
            </w:r>
            <w:r>
              <w:rPr>
                <w:sz w:val="26"/>
              </w:rPr>
              <w:t>khám và xử trí, gây hậu quả nghiêm trọng.</w:t>
            </w:r>
          </w:p>
          <w:p w:rsidR="00FC5FA7" w:rsidRDefault="00FC5FA7" w:rsidP="00FC2CAF">
            <w:pPr>
              <w:numPr>
                <w:ilvl w:val="0"/>
                <w:numId w:val="76"/>
              </w:numPr>
              <w:spacing w:before="40" w:after="40"/>
              <w:jc w:val="both"/>
              <w:rPr>
                <w:sz w:val="26"/>
              </w:rPr>
            </w:pPr>
            <w:r>
              <w:rPr>
                <w:sz w:val="26"/>
              </w:rPr>
              <w:t>Bệnh viện có quy định về hội chẩn người bệnh</w:t>
            </w:r>
            <w:r w:rsidR="00D71E32">
              <w:rPr>
                <w:sz w:val="26"/>
              </w:rPr>
              <w:t xml:space="preserve"> </w:t>
            </w:r>
            <w:r w:rsidR="00C57EA4">
              <w:rPr>
                <w:sz w:val="26"/>
              </w:rPr>
              <w:t>nặng</w:t>
            </w:r>
            <w:r>
              <w:rPr>
                <w:sz w:val="26"/>
              </w:rPr>
              <w:t>.</w:t>
            </w:r>
          </w:p>
          <w:p w:rsidR="00115413" w:rsidRPr="00097DAB" w:rsidRDefault="00115413" w:rsidP="00FC2CAF">
            <w:pPr>
              <w:numPr>
                <w:ilvl w:val="0"/>
                <w:numId w:val="76"/>
              </w:numPr>
              <w:spacing w:before="40" w:after="40"/>
              <w:jc w:val="both"/>
              <w:rPr>
                <w:sz w:val="26"/>
              </w:rPr>
            </w:pPr>
            <w:r>
              <w:rPr>
                <w:sz w:val="26"/>
              </w:rPr>
              <w:t xml:space="preserve">Người bệnh nặng được hội chẩn theo quy định và </w:t>
            </w:r>
            <w:r w:rsidR="00807B7D">
              <w:rPr>
                <w:sz w:val="26"/>
              </w:rPr>
              <w:t>xử lý</w:t>
            </w:r>
            <w:r>
              <w:rPr>
                <w:sz w:val="26"/>
              </w:rPr>
              <w:t xml:space="preserve"> kịp thời.</w:t>
            </w:r>
          </w:p>
        </w:tc>
      </w:tr>
      <w:tr w:rsidR="00643A24" w:rsidRPr="00457C37" w:rsidTr="00CC5A61">
        <w:tc>
          <w:tcPr>
            <w:tcW w:w="1134" w:type="dxa"/>
            <w:tcBorders>
              <w:top w:val="single" w:sz="4" w:space="0" w:color="009900"/>
              <w:bottom w:val="single" w:sz="4" w:space="0" w:color="009900"/>
            </w:tcBorders>
            <w:shd w:val="clear" w:color="auto" w:fill="FF6600"/>
            <w:vAlign w:val="center"/>
          </w:tcPr>
          <w:p w:rsidR="00643A24" w:rsidRPr="00457C37" w:rsidRDefault="00643A24" w:rsidP="00C44EAA">
            <w:pPr>
              <w:spacing w:before="40" w:after="40"/>
              <w:rPr>
                <w:b/>
                <w:color w:val="FFFF00"/>
                <w:sz w:val="26"/>
                <w:szCs w:val="26"/>
              </w:rPr>
            </w:pPr>
            <w:r w:rsidRPr="00457C37">
              <w:rPr>
                <w:b/>
                <w:color w:val="FFFF00"/>
                <w:sz w:val="26"/>
                <w:szCs w:val="26"/>
              </w:rPr>
              <w:t>Mức 4</w:t>
            </w:r>
          </w:p>
        </w:tc>
        <w:tc>
          <w:tcPr>
            <w:tcW w:w="8789" w:type="dxa"/>
          </w:tcPr>
          <w:p w:rsidR="00982E7D" w:rsidRPr="008568C4" w:rsidRDefault="00A56DDE" w:rsidP="00FC2CAF">
            <w:pPr>
              <w:numPr>
                <w:ilvl w:val="0"/>
                <w:numId w:val="76"/>
              </w:numPr>
              <w:spacing w:before="40" w:after="40"/>
              <w:jc w:val="both"/>
              <w:rPr>
                <w:sz w:val="26"/>
              </w:rPr>
            </w:pPr>
            <w:r w:rsidRPr="008568C4">
              <w:rPr>
                <w:sz w:val="26"/>
              </w:rPr>
              <w:t xml:space="preserve">Có máy theo dõi liên tục cho người bệnh </w:t>
            </w:r>
            <w:r w:rsidR="00B44D98" w:rsidRPr="008568C4">
              <w:rPr>
                <w:sz w:val="26"/>
              </w:rPr>
              <w:t xml:space="preserve">tối thiểu tại </w:t>
            </w:r>
            <w:r w:rsidR="00207ACB" w:rsidRPr="008568C4">
              <w:rPr>
                <w:sz w:val="26"/>
              </w:rPr>
              <w:t>khoa</w:t>
            </w:r>
            <w:r w:rsidR="002C60C5" w:rsidRPr="008568C4">
              <w:rPr>
                <w:sz w:val="26"/>
              </w:rPr>
              <w:t xml:space="preserve"> cấp cứu, khoa hồi sức tích cực</w:t>
            </w:r>
            <w:r w:rsidR="00207ACB" w:rsidRPr="008568C4">
              <w:rPr>
                <w:sz w:val="26"/>
              </w:rPr>
              <w:t>.</w:t>
            </w:r>
          </w:p>
          <w:p w:rsidR="00227FC3" w:rsidRDefault="00227FC3" w:rsidP="00227FC3">
            <w:pPr>
              <w:numPr>
                <w:ilvl w:val="0"/>
                <w:numId w:val="76"/>
              </w:numPr>
              <w:spacing w:before="40" w:after="40"/>
              <w:jc w:val="both"/>
              <w:rPr>
                <w:sz w:val="26"/>
              </w:rPr>
            </w:pPr>
            <w:r w:rsidRPr="008568C4">
              <w:rPr>
                <w:sz w:val="26"/>
              </w:rPr>
              <w:t xml:space="preserve">Bảo đảm có đủ máy thở cho người bệnh tại các giường bệnh điều trị tích cực </w:t>
            </w:r>
            <w:r w:rsidR="008568C4" w:rsidRPr="008568C4">
              <w:rPr>
                <w:sz w:val="26"/>
              </w:rPr>
              <w:t xml:space="preserve">khi có chỉ định sử dụng máy thở </w:t>
            </w:r>
            <w:r w:rsidRPr="008568C4">
              <w:rPr>
                <w:sz w:val="26"/>
              </w:rPr>
              <w:t>(không tính trường hợp thiên tai, thảm họa).</w:t>
            </w:r>
          </w:p>
          <w:p w:rsidR="008568C4" w:rsidRPr="008568C4" w:rsidRDefault="008568C4" w:rsidP="00227FC3">
            <w:pPr>
              <w:numPr>
                <w:ilvl w:val="0"/>
                <w:numId w:val="76"/>
              </w:numPr>
              <w:spacing w:before="40" w:after="40"/>
              <w:jc w:val="both"/>
              <w:rPr>
                <w:sz w:val="26"/>
              </w:rPr>
            </w:pPr>
            <w:r>
              <w:rPr>
                <w:sz w:val="26"/>
              </w:rPr>
              <w:t>Có số liệu thống kê về số lượt sử dụng máy thở.</w:t>
            </w:r>
          </w:p>
          <w:p w:rsidR="00A56DDE" w:rsidRPr="00982E7D" w:rsidRDefault="00A56DDE" w:rsidP="00FC2CAF">
            <w:pPr>
              <w:numPr>
                <w:ilvl w:val="0"/>
                <w:numId w:val="76"/>
              </w:numPr>
              <w:spacing w:before="40" w:after="40"/>
              <w:jc w:val="both"/>
              <w:rPr>
                <w:sz w:val="26"/>
              </w:rPr>
            </w:pPr>
            <w:r w:rsidRPr="00982E7D">
              <w:rPr>
                <w:sz w:val="26"/>
              </w:rPr>
              <w:t>Có hệ thống cung cấp ô-xy</w:t>
            </w:r>
            <w:r w:rsidR="00B32258">
              <w:rPr>
                <w:sz w:val="26"/>
              </w:rPr>
              <w:t xml:space="preserve"> trung tâm và</w:t>
            </w:r>
            <w:r w:rsidRPr="00982E7D">
              <w:rPr>
                <w:sz w:val="26"/>
              </w:rPr>
              <w:t xml:space="preserve"> khí nén cho giường bệnh cấp cứu.</w:t>
            </w:r>
          </w:p>
          <w:p w:rsidR="00634D48" w:rsidRDefault="00643A24" w:rsidP="00FC2CAF">
            <w:pPr>
              <w:numPr>
                <w:ilvl w:val="0"/>
                <w:numId w:val="76"/>
              </w:numPr>
              <w:spacing w:before="40" w:after="40"/>
              <w:jc w:val="both"/>
              <w:rPr>
                <w:sz w:val="26"/>
              </w:rPr>
            </w:pPr>
            <w:r w:rsidRPr="00AF665A">
              <w:rPr>
                <w:sz w:val="26"/>
              </w:rPr>
              <w:t xml:space="preserve">Có tiến hành đánh giá </w:t>
            </w:r>
            <w:r w:rsidR="00196264">
              <w:rPr>
                <w:sz w:val="26"/>
              </w:rPr>
              <w:t>hoạt động</w:t>
            </w:r>
            <w:r w:rsidRPr="00AF665A">
              <w:rPr>
                <w:sz w:val="26"/>
              </w:rPr>
              <w:t xml:space="preserve"> cấp cứu người bệnh</w:t>
            </w:r>
            <w:r w:rsidR="00196264">
              <w:rPr>
                <w:sz w:val="26"/>
              </w:rPr>
              <w:t xml:space="preserve"> theo</w:t>
            </w:r>
            <w:r w:rsidR="009864C8">
              <w:rPr>
                <w:sz w:val="26"/>
              </w:rPr>
              <w:t xml:space="preserve"> </w:t>
            </w:r>
            <w:r w:rsidR="00634D48">
              <w:rPr>
                <w:sz w:val="26"/>
              </w:rPr>
              <w:t>định kỳ (do bệnh viện tự quy định</w:t>
            </w:r>
            <w:r w:rsidR="00196264">
              <w:rPr>
                <w:sz w:val="26"/>
              </w:rPr>
              <w:t xml:space="preserve"> theo quý, năm</w:t>
            </w:r>
            <w:r w:rsidR="00634D48">
              <w:rPr>
                <w:sz w:val="26"/>
              </w:rPr>
              <w:t xml:space="preserve">) </w:t>
            </w:r>
            <w:r w:rsidRPr="00AF665A">
              <w:rPr>
                <w:sz w:val="26"/>
              </w:rPr>
              <w:t>như xác định</w:t>
            </w:r>
            <w:r w:rsidR="00440B41">
              <w:rPr>
                <w:sz w:val="26"/>
              </w:rPr>
              <w:t xml:space="preserve"> các vấn đề tồn tại,</w:t>
            </w:r>
            <w:r w:rsidRPr="00AF665A">
              <w:rPr>
                <w:sz w:val="26"/>
              </w:rPr>
              <w:t xml:space="preserve"> ưu, nhượ</w:t>
            </w:r>
            <w:r w:rsidR="00440B41">
              <w:rPr>
                <w:sz w:val="26"/>
              </w:rPr>
              <w:t>c điểm trong cấp cứu người bệnh</w:t>
            </w:r>
            <w:r w:rsidR="00634D48">
              <w:rPr>
                <w:sz w:val="26"/>
              </w:rPr>
              <w:t>.</w:t>
            </w:r>
          </w:p>
          <w:p w:rsidR="00440B41" w:rsidRDefault="00634D48" w:rsidP="00FC2CAF">
            <w:pPr>
              <w:numPr>
                <w:ilvl w:val="0"/>
                <w:numId w:val="76"/>
              </w:numPr>
              <w:spacing w:before="40" w:after="40"/>
              <w:jc w:val="both"/>
              <w:rPr>
                <w:sz w:val="26"/>
              </w:rPr>
            </w:pPr>
            <w:r>
              <w:rPr>
                <w:sz w:val="26"/>
              </w:rPr>
              <w:t xml:space="preserve">Có tiến hành đánh giá, </w:t>
            </w:r>
            <w:r w:rsidR="00643A24" w:rsidRPr="00AF665A">
              <w:rPr>
                <w:sz w:val="26"/>
              </w:rPr>
              <w:t>phân loại kết quả cấp cứu</w:t>
            </w:r>
            <w:r w:rsidR="00227FC3">
              <w:rPr>
                <w:sz w:val="26"/>
              </w:rPr>
              <w:t xml:space="preserve"> </w:t>
            </w:r>
            <w:r w:rsidR="00196264">
              <w:rPr>
                <w:sz w:val="26"/>
              </w:rPr>
              <w:t xml:space="preserve">theo định kỳ (do bệnh viện tự quy định theo quý, năm) </w:t>
            </w:r>
            <w:r>
              <w:rPr>
                <w:sz w:val="26"/>
              </w:rPr>
              <w:t>và có số liệu</w:t>
            </w:r>
            <w:r w:rsidR="00196264">
              <w:rPr>
                <w:sz w:val="26"/>
              </w:rPr>
              <w:t xml:space="preserve"> như</w:t>
            </w:r>
            <w:r w:rsidR="00643A24" w:rsidRPr="00AF665A">
              <w:rPr>
                <w:sz w:val="26"/>
              </w:rPr>
              <w:t xml:space="preserve"> số</w:t>
            </w:r>
            <w:r>
              <w:rPr>
                <w:sz w:val="26"/>
              </w:rPr>
              <w:t xml:space="preserve"> ca cấp cứu </w:t>
            </w:r>
            <w:r w:rsidR="00643A24" w:rsidRPr="00AF665A">
              <w:rPr>
                <w:sz w:val="26"/>
              </w:rPr>
              <w:t xml:space="preserve">thành công, số ca </w:t>
            </w:r>
            <w:r w:rsidR="00643A24" w:rsidRPr="00AF665A">
              <w:rPr>
                <w:sz w:val="26"/>
              </w:rPr>
              <w:lastRenderedPageBreak/>
              <w:t>chuyển tuyến, tử vong…</w:t>
            </w:r>
          </w:p>
          <w:p w:rsidR="00196264" w:rsidRPr="00440B41" w:rsidRDefault="00196264" w:rsidP="00FC2CAF">
            <w:pPr>
              <w:numPr>
                <w:ilvl w:val="0"/>
                <w:numId w:val="76"/>
              </w:numPr>
              <w:spacing w:before="40" w:after="40"/>
              <w:jc w:val="both"/>
              <w:rPr>
                <w:sz w:val="26"/>
              </w:rPr>
            </w:pPr>
            <w:r>
              <w:rPr>
                <w:sz w:val="26"/>
              </w:rPr>
              <w:t xml:space="preserve">Có tiến hành học tập, rút kinh nghiệm từ </w:t>
            </w:r>
            <w:r w:rsidR="00AD48E6">
              <w:rPr>
                <w:sz w:val="26"/>
              </w:rPr>
              <w:t xml:space="preserve">các </w:t>
            </w:r>
            <w:r>
              <w:rPr>
                <w:sz w:val="26"/>
              </w:rPr>
              <w:t>kết quả đánh giá</w:t>
            </w:r>
            <w:r w:rsidR="005A1792">
              <w:rPr>
                <w:sz w:val="26"/>
              </w:rPr>
              <w:t xml:space="preserve"> cấp cứu</w:t>
            </w:r>
            <w:r>
              <w:rPr>
                <w:sz w:val="26"/>
              </w:rPr>
              <w:t>.</w:t>
            </w:r>
          </w:p>
        </w:tc>
      </w:tr>
      <w:tr w:rsidR="00643A24" w:rsidRPr="00457C37" w:rsidTr="00934BE1">
        <w:tc>
          <w:tcPr>
            <w:tcW w:w="1134" w:type="dxa"/>
            <w:tcBorders>
              <w:top w:val="single" w:sz="4" w:space="0" w:color="009900"/>
              <w:bottom w:val="single" w:sz="4" w:space="0" w:color="009900"/>
            </w:tcBorders>
            <w:shd w:val="clear" w:color="auto" w:fill="FFFF00"/>
            <w:vAlign w:val="center"/>
          </w:tcPr>
          <w:p w:rsidR="00643A24" w:rsidRPr="00457C37" w:rsidRDefault="00643A24" w:rsidP="00C44EAA">
            <w:pPr>
              <w:spacing w:before="40" w:after="40"/>
              <w:rPr>
                <w:b/>
                <w:color w:val="FF0000"/>
                <w:sz w:val="26"/>
                <w:szCs w:val="26"/>
              </w:rPr>
            </w:pPr>
            <w:r w:rsidRPr="00457C37">
              <w:rPr>
                <w:b/>
                <w:color w:val="FF0000"/>
                <w:sz w:val="26"/>
                <w:szCs w:val="26"/>
              </w:rPr>
              <w:lastRenderedPageBreak/>
              <w:t>Mức 5</w:t>
            </w:r>
          </w:p>
        </w:tc>
        <w:tc>
          <w:tcPr>
            <w:tcW w:w="8789" w:type="dxa"/>
          </w:tcPr>
          <w:p w:rsidR="00643A24" w:rsidRPr="00440B41" w:rsidRDefault="00585F4E" w:rsidP="00FC2CAF">
            <w:pPr>
              <w:numPr>
                <w:ilvl w:val="0"/>
                <w:numId w:val="76"/>
              </w:numPr>
              <w:spacing w:before="40" w:after="40"/>
              <w:jc w:val="both"/>
              <w:rPr>
                <w:sz w:val="26"/>
              </w:rPr>
            </w:pPr>
            <w:r>
              <w:rPr>
                <w:sz w:val="26"/>
              </w:rPr>
              <w:t>Có s</w:t>
            </w:r>
            <w:r w:rsidR="00643A24" w:rsidRPr="00AF665A">
              <w:rPr>
                <w:sz w:val="26"/>
              </w:rPr>
              <w:t>ử dụng kết quả đánh giá để cải tiến công tác cấp cứu người bệnh.</w:t>
            </w:r>
          </w:p>
          <w:p w:rsidR="00AD48E6" w:rsidRDefault="00643A24" w:rsidP="00FC2CAF">
            <w:pPr>
              <w:numPr>
                <w:ilvl w:val="0"/>
                <w:numId w:val="76"/>
              </w:numPr>
              <w:spacing w:before="40" w:after="40"/>
              <w:jc w:val="both"/>
              <w:rPr>
                <w:sz w:val="26"/>
              </w:rPr>
            </w:pPr>
            <w:r w:rsidRPr="00AF665A">
              <w:rPr>
                <w:sz w:val="26"/>
              </w:rPr>
              <w:t>Đánh giá, theo dõi kết quả cấp cứu người bệnh theo thời gian</w:t>
            </w:r>
            <w:r w:rsidR="00930D63">
              <w:rPr>
                <w:sz w:val="26"/>
              </w:rPr>
              <w:t xml:space="preserve"> như thành công, tử vong, </w:t>
            </w:r>
            <w:r w:rsidR="00A07EB2">
              <w:rPr>
                <w:sz w:val="26"/>
              </w:rPr>
              <w:t>biến</w:t>
            </w:r>
            <w:r w:rsidR="00930D63">
              <w:rPr>
                <w:sz w:val="26"/>
              </w:rPr>
              <w:t xml:space="preserve"> chứng, chuyển tuyến</w:t>
            </w:r>
            <w:r w:rsidR="00A07EB2">
              <w:rPr>
                <w:sz w:val="26"/>
              </w:rPr>
              <w:t>…</w:t>
            </w:r>
          </w:p>
          <w:p w:rsidR="00643A24" w:rsidRPr="00AF665A" w:rsidRDefault="00AD48E6" w:rsidP="00FC2CAF">
            <w:pPr>
              <w:numPr>
                <w:ilvl w:val="0"/>
                <w:numId w:val="76"/>
              </w:numPr>
              <w:spacing w:before="40" w:after="40"/>
              <w:jc w:val="both"/>
              <w:rPr>
                <w:sz w:val="26"/>
              </w:rPr>
            </w:pPr>
            <w:r>
              <w:rPr>
                <w:sz w:val="26"/>
              </w:rPr>
              <w:t>V</w:t>
            </w:r>
            <w:r w:rsidR="00643A24" w:rsidRPr="00AF665A">
              <w:rPr>
                <w:sz w:val="26"/>
              </w:rPr>
              <w:t>ẽ biểu đồ xu hướng kết quả cấp cứu</w:t>
            </w:r>
            <w:r w:rsidR="00975D7A" w:rsidRPr="00AF665A">
              <w:rPr>
                <w:sz w:val="26"/>
              </w:rPr>
              <w:t xml:space="preserve"> người bệnh</w:t>
            </w:r>
            <w:r>
              <w:rPr>
                <w:sz w:val="26"/>
              </w:rPr>
              <w:t xml:space="preserve"> theo thời gian và công bố cho nhân viên bệnh viện, người bệnh thông qua báo cáo chung bệnh viện, bảng truyền thông</w:t>
            </w:r>
            <w:r w:rsidR="00643A24" w:rsidRPr="00AF665A">
              <w:rPr>
                <w:sz w:val="26"/>
              </w:rPr>
              <w:t>…</w:t>
            </w:r>
          </w:p>
        </w:tc>
      </w:tr>
      <w:tr w:rsidR="00934BE1" w:rsidRPr="00457C37" w:rsidTr="00CC5A61">
        <w:tc>
          <w:tcPr>
            <w:tcW w:w="1134" w:type="dxa"/>
            <w:tcBorders>
              <w:top w:val="single" w:sz="4" w:space="0" w:color="009900"/>
              <w:bottom w:val="double" w:sz="6" w:space="0" w:color="009900"/>
            </w:tcBorders>
            <w:shd w:val="clear" w:color="auto" w:fill="FFFF00"/>
            <w:vAlign w:val="center"/>
          </w:tcPr>
          <w:p w:rsidR="00934BE1" w:rsidRPr="00634D48" w:rsidRDefault="00934BE1" w:rsidP="00C44EAA">
            <w:pPr>
              <w:spacing w:before="40" w:after="40"/>
              <w:rPr>
                <w:b/>
                <w:i/>
                <w:color w:val="FF0000"/>
                <w:sz w:val="26"/>
                <w:szCs w:val="26"/>
              </w:rPr>
            </w:pPr>
            <w:r w:rsidRPr="00634D48">
              <w:rPr>
                <w:b/>
                <w:i/>
                <w:color w:val="FF0000"/>
                <w:sz w:val="26"/>
                <w:szCs w:val="26"/>
              </w:rPr>
              <w:t>Ghi chú</w:t>
            </w:r>
          </w:p>
        </w:tc>
        <w:tc>
          <w:tcPr>
            <w:tcW w:w="8789" w:type="dxa"/>
          </w:tcPr>
          <w:p w:rsidR="00934BE1" w:rsidRDefault="00634D48" w:rsidP="00634D48">
            <w:pPr>
              <w:spacing w:before="40" w:after="40"/>
              <w:jc w:val="both"/>
              <w:rPr>
                <w:i/>
                <w:sz w:val="26"/>
              </w:rPr>
            </w:pPr>
            <w:r>
              <w:rPr>
                <w:i/>
                <w:sz w:val="26"/>
              </w:rPr>
              <w:t xml:space="preserve">* </w:t>
            </w:r>
            <w:r w:rsidR="00934BE1" w:rsidRPr="00934BE1">
              <w:rPr>
                <w:i/>
                <w:sz w:val="26"/>
              </w:rPr>
              <w:t>Tiêu chí này không áp dụng đối với các bệnh viện không</w:t>
            </w:r>
            <w:r>
              <w:rPr>
                <w:i/>
                <w:sz w:val="26"/>
              </w:rPr>
              <w:t xml:space="preserve"> có nhiệm vụ tiếp nhận người bệnh </w:t>
            </w:r>
            <w:r w:rsidR="00934BE1" w:rsidRPr="00934BE1">
              <w:rPr>
                <w:i/>
                <w:sz w:val="26"/>
              </w:rPr>
              <w:t>cấp cứu.</w:t>
            </w:r>
          </w:p>
          <w:p w:rsidR="00634D48" w:rsidRDefault="00634D48" w:rsidP="00634D48">
            <w:pPr>
              <w:spacing w:before="40" w:after="40"/>
              <w:jc w:val="both"/>
              <w:rPr>
                <w:i/>
                <w:sz w:val="26"/>
              </w:rPr>
            </w:pPr>
            <w:r>
              <w:rPr>
                <w:i/>
                <w:sz w:val="26"/>
              </w:rPr>
              <w:t xml:space="preserve">* Đối với các bệnh viện chuyên khoa (Y dược cổ truyền, Da liễu…) </w:t>
            </w:r>
            <w:r w:rsidR="00133630">
              <w:rPr>
                <w:i/>
                <w:sz w:val="26"/>
              </w:rPr>
              <w:t xml:space="preserve">nếu trong danh mục kỹ thuật </w:t>
            </w:r>
            <w:r>
              <w:rPr>
                <w:i/>
                <w:sz w:val="26"/>
              </w:rPr>
              <w:t>có thực hiện khám, chữa bệnh chung vẫn áp dụng tiêu chí này.</w:t>
            </w:r>
          </w:p>
          <w:p w:rsidR="002C60C5" w:rsidRPr="002C60C5" w:rsidRDefault="002C60C5" w:rsidP="002C60C5">
            <w:pPr>
              <w:spacing w:before="40" w:after="40"/>
              <w:jc w:val="both"/>
              <w:rPr>
                <w:i/>
                <w:sz w:val="26"/>
              </w:rPr>
            </w:pPr>
            <w:r w:rsidRPr="002C60C5">
              <w:rPr>
                <w:i/>
                <w:sz w:val="26"/>
              </w:rPr>
              <w:t xml:space="preserve">*Các trang thiết bị và yêu cầu giường cấp cứu theo quy </w:t>
            </w:r>
            <w:r>
              <w:rPr>
                <w:i/>
                <w:sz w:val="26"/>
              </w:rPr>
              <w:t xml:space="preserve">chế </w:t>
            </w:r>
            <w:r w:rsidRPr="002C60C5">
              <w:rPr>
                <w:i/>
                <w:sz w:val="26"/>
              </w:rPr>
              <w:t>hiện hành.</w:t>
            </w:r>
          </w:p>
        </w:tc>
      </w:tr>
    </w:tbl>
    <w:p w:rsidR="00346A79" w:rsidRDefault="00346A79"/>
    <w:p w:rsidR="005239E3" w:rsidRDefault="005239E3"/>
    <w:p w:rsidR="0085787D" w:rsidRDefault="0085787D"/>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p w:rsidR="00802B72" w:rsidRDefault="00802B72"/>
    <w:tbl>
      <w:tblPr>
        <w:tblW w:w="9923"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789"/>
      </w:tblGrid>
      <w:tr w:rsidR="00A52BCF" w:rsidRPr="00457C37" w:rsidTr="00EC7258">
        <w:tc>
          <w:tcPr>
            <w:tcW w:w="1134" w:type="dxa"/>
            <w:tcBorders>
              <w:top w:val="double" w:sz="6" w:space="0" w:color="009900"/>
              <w:bottom w:val="single" w:sz="4" w:space="0" w:color="009900"/>
            </w:tcBorders>
            <w:shd w:val="clear" w:color="auto" w:fill="FFFF00"/>
          </w:tcPr>
          <w:p w:rsidR="00A52BCF" w:rsidRPr="00A52BCF" w:rsidRDefault="00806790" w:rsidP="0073282B">
            <w:pPr>
              <w:spacing w:before="40" w:after="40"/>
              <w:rPr>
                <w:b/>
                <w:color w:val="FF0000"/>
                <w:sz w:val="26"/>
                <w:szCs w:val="26"/>
              </w:rPr>
            </w:pPr>
            <w:r>
              <w:lastRenderedPageBreak/>
              <w:br w:type="page"/>
            </w:r>
            <w:r w:rsidR="00A52BCF" w:rsidRPr="00A52BCF">
              <w:rPr>
                <w:color w:val="FF0000"/>
                <w:sz w:val="28"/>
                <w:szCs w:val="28"/>
              </w:rPr>
              <w:br w:type="page"/>
            </w:r>
            <w:r w:rsidR="00A52BCF" w:rsidRPr="00A52BCF">
              <w:rPr>
                <w:b/>
                <w:bCs/>
                <w:color w:val="FF0000"/>
                <w:sz w:val="26"/>
                <w:szCs w:val="26"/>
              </w:rPr>
              <w:t xml:space="preserve"> A1.</w:t>
            </w:r>
            <w:r w:rsidR="00643A24">
              <w:rPr>
                <w:b/>
                <w:bCs/>
                <w:color w:val="FF0000"/>
                <w:sz w:val="26"/>
                <w:szCs w:val="26"/>
              </w:rPr>
              <w:t>5</w:t>
            </w:r>
          </w:p>
        </w:tc>
        <w:tc>
          <w:tcPr>
            <w:tcW w:w="8789" w:type="dxa"/>
            <w:tcBorders>
              <w:top w:val="double" w:sz="6" w:space="0" w:color="009900"/>
              <w:bottom w:val="single" w:sz="4" w:space="0" w:color="009900"/>
            </w:tcBorders>
            <w:shd w:val="clear" w:color="auto" w:fill="FFFF00"/>
            <w:vAlign w:val="center"/>
          </w:tcPr>
          <w:p w:rsidR="00A52BCF" w:rsidRPr="00A52BCF" w:rsidRDefault="00A52BCF" w:rsidP="007D5FA7">
            <w:pPr>
              <w:spacing w:before="40" w:after="40"/>
              <w:jc w:val="both"/>
              <w:rPr>
                <w:b/>
                <w:color w:val="FF0000"/>
                <w:sz w:val="26"/>
                <w:szCs w:val="26"/>
              </w:rPr>
            </w:pPr>
            <w:r w:rsidRPr="00A52BCF">
              <w:rPr>
                <w:b/>
                <w:color w:val="FF0000"/>
                <w:sz w:val="26"/>
                <w:szCs w:val="26"/>
              </w:rPr>
              <w:t>Người bệnh được làm các thủ tục</w:t>
            </w:r>
            <w:r w:rsidR="00AD48E6">
              <w:rPr>
                <w:b/>
                <w:color w:val="FF0000"/>
                <w:sz w:val="26"/>
                <w:szCs w:val="26"/>
              </w:rPr>
              <w:t xml:space="preserve"> đăng ký</w:t>
            </w:r>
            <w:r w:rsidR="005122D9">
              <w:rPr>
                <w:b/>
                <w:color w:val="FF0000"/>
                <w:sz w:val="26"/>
                <w:szCs w:val="26"/>
              </w:rPr>
              <w:t>,</w:t>
            </w:r>
            <w:r w:rsidRPr="00A52BCF">
              <w:rPr>
                <w:b/>
                <w:color w:val="FF0000"/>
                <w:sz w:val="26"/>
                <w:szCs w:val="26"/>
              </w:rPr>
              <w:t xml:space="preserve"> khám bệnh</w:t>
            </w:r>
            <w:r w:rsidR="00A07B54">
              <w:rPr>
                <w:b/>
                <w:color w:val="FF0000"/>
                <w:sz w:val="26"/>
                <w:szCs w:val="26"/>
              </w:rPr>
              <w:t xml:space="preserve"> </w:t>
            </w:r>
            <w:r w:rsidRPr="00A52BCF">
              <w:rPr>
                <w:b/>
                <w:color w:val="FF0000"/>
                <w:sz w:val="26"/>
                <w:szCs w:val="26"/>
              </w:rPr>
              <w:t>theo đúng thứ tự bảo đảm tính công bằng và mức ưu tiên</w:t>
            </w:r>
          </w:p>
        </w:tc>
      </w:tr>
      <w:tr w:rsidR="00A52BCF" w:rsidRPr="00457C37" w:rsidTr="00EC7258">
        <w:tc>
          <w:tcPr>
            <w:tcW w:w="1134" w:type="dxa"/>
            <w:tcBorders>
              <w:top w:val="single" w:sz="4" w:space="0" w:color="009900"/>
            </w:tcBorders>
          </w:tcPr>
          <w:p w:rsidR="00A52BCF" w:rsidRPr="00457C37" w:rsidRDefault="00740371" w:rsidP="0073282B">
            <w:pPr>
              <w:spacing w:before="40" w:after="40"/>
              <w:rPr>
                <w:b/>
                <w:sz w:val="26"/>
                <w:szCs w:val="26"/>
              </w:rPr>
            </w:pPr>
            <w:r>
              <w:rPr>
                <w:b/>
                <w:sz w:val="26"/>
                <w:szCs w:val="26"/>
              </w:rPr>
              <w:t>Căn cứ đề xuất và ý nghĩa</w:t>
            </w:r>
          </w:p>
        </w:tc>
        <w:tc>
          <w:tcPr>
            <w:tcW w:w="8789" w:type="dxa"/>
            <w:tcBorders>
              <w:top w:val="single" w:sz="4" w:space="0" w:color="009900"/>
            </w:tcBorders>
          </w:tcPr>
          <w:p w:rsidR="00CC0DE5" w:rsidRPr="00CC0DE5" w:rsidRDefault="006F672D" w:rsidP="0001420A">
            <w:pPr>
              <w:numPr>
                <w:ilvl w:val="0"/>
                <w:numId w:val="2"/>
              </w:numPr>
              <w:spacing w:before="60" w:after="60"/>
              <w:ind w:right="72"/>
              <w:jc w:val="both"/>
              <w:rPr>
                <w:sz w:val="26"/>
              </w:rPr>
            </w:pPr>
            <w:r w:rsidRPr="006F672D">
              <w:rPr>
                <w:sz w:val="26"/>
              </w:rPr>
              <w:t xml:space="preserve">Luật </w:t>
            </w:r>
            <w:r w:rsidR="00621BC5">
              <w:rPr>
                <w:sz w:val="26"/>
              </w:rPr>
              <w:t>N</w:t>
            </w:r>
            <w:r w:rsidRPr="006F672D">
              <w:rPr>
                <w:sz w:val="26"/>
              </w:rPr>
              <w:t>gười cao tuổi</w:t>
            </w:r>
            <w:r w:rsidR="00621BC5">
              <w:rPr>
                <w:sz w:val="26"/>
              </w:rPr>
              <w:t xml:space="preserve"> </w:t>
            </w:r>
            <w:r w:rsidR="00CC0DE5" w:rsidRPr="006F672D">
              <w:rPr>
                <w:sz w:val="26"/>
              </w:rPr>
              <w:t>số 39/2009/QH12</w:t>
            </w:r>
            <w:r w:rsidRPr="006F672D">
              <w:rPr>
                <w:sz w:val="26"/>
              </w:rPr>
              <w:t xml:space="preserve"> ngày 23/11/2009. </w:t>
            </w:r>
          </w:p>
          <w:p w:rsidR="00AD48E6" w:rsidRDefault="00AD48E6" w:rsidP="0001420A">
            <w:pPr>
              <w:numPr>
                <w:ilvl w:val="0"/>
                <w:numId w:val="2"/>
              </w:numPr>
              <w:spacing w:before="60" w:after="60"/>
              <w:ind w:right="72"/>
              <w:jc w:val="both"/>
              <w:rPr>
                <w:sz w:val="26"/>
              </w:rPr>
            </w:pPr>
            <w:r w:rsidRPr="00375326">
              <w:rPr>
                <w:sz w:val="26"/>
              </w:rPr>
              <w:t xml:space="preserve">Tình trạng chen lấn, không xếp hàng khi khám bệnh, mất trật tự </w:t>
            </w:r>
            <w:r>
              <w:rPr>
                <w:sz w:val="26"/>
              </w:rPr>
              <w:t xml:space="preserve">có thể xảy ra </w:t>
            </w:r>
            <w:r w:rsidRPr="00375326">
              <w:rPr>
                <w:sz w:val="26"/>
              </w:rPr>
              <w:t xml:space="preserve">ở </w:t>
            </w:r>
            <w:r>
              <w:rPr>
                <w:sz w:val="26"/>
              </w:rPr>
              <w:t>một số</w:t>
            </w:r>
            <w:r w:rsidRPr="00375326">
              <w:rPr>
                <w:sz w:val="26"/>
              </w:rPr>
              <w:t xml:space="preserve"> bệnh viện, dẫn đến các nguy cơ tiêu cực không mong muốn</w:t>
            </w:r>
            <w:r>
              <w:rPr>
                <w:sz w:val="26"/>
              </w:rPr>
              <w:t>.</w:t>
            </w:r>
          </w:p>
          <w:p w:rsidR="00FC293E" w:rsidRPr="00404815" w:rsidRDefault="005551A6" w:rsidP="00404815">
            <w:pPr>
              <w:numPr>
                <w:ilvl w:val="0"/>
                <w:numId w:val="2"/>
              </w:numPr>
              <w:spacing w:before="60" w:after="60"/>
              <w:ind w:right="72"/>
              <w:jc w:val="both"/>
              <w:rPr>
                <w:sz w:val="26"/>
              </w:rPr>
            </w:pPr>
            <w:r w:rsidRPr="00375326">
              <w:rPr>
                <w:sz w:val="26"/>
              </w:rPr>
              <w:t>Người cao tuổi</w:t>
            </w:r>
            <w:r w:rsidR="00404815">
              <w:rPr>
                <w:sz w:val="26"/>
              </w:rPr>
              <w:t xml:space="preserve"> và các</w:t>
            </w:r>
            <w:r w:rsidRPr="00375326">
              <w:rPr>
                <w:sz w:val="26"/>
              </w:rPr>
              <w:t xml:space="preserve"> đối tượng</w:t>
            </w:r>
            <w:r w:rsidR="00246995">
              <w:rPr>
                <w:sz w:val="26"/>
              </w:rPr>
              <w:t xml:space="preserve"> ưu tiên</w:t>
            </w:r>
            <w:r w:rsidR="00404815">
              <w:rPr>
                <w:sz w:val="26"/>
              </w:rPr>
              <w:t xml:space="preserve"> khác</w:t>
            </w:r>
            <w:r w:rsidR="00246995">
              <w:rPr>
                <w:sz w:val="26"/>
              </w:rPr>
              <w:t xml:space="preserve"> cần được hưởng các chế độ ưu tiên theo quy định.</w:t>
            </w:r>
          </w:p>
        </w:tc>
      </w:tr>
      <w:tr w:rsidR="00A52BCF" w:rsidRPr="00457C37" w:rsidTr="00EC7258">
        <w:tc>
          <w:tcPr>
            <w:tcW w:w="1134" w:type="dxa"/>
            <w:tcBorders>
              <w:bottom w:val="single" w:sz="4" w:space="0" w:color="009900"/>
            </w:tcBorders>
          </w:tcPr>
          <w:p w:rsidR="00A52BCF" w:rsidRPr="00457C37" w:rsidRDefault="00A52BCF" w:rsidP="0073282B">
            <w:pPr>
              <w:spacing w:before="40" w:after="40"/>
              <w:jc w:val="both"/>
              <w:rPr>
                <w:b/>
                <w:sz w:val="26"/>
                <w:szCs w:val="26"/>
              </w:rPr>
            </w:pPr>
          </w:p>
        </w:tc>
        <w:tc>
          <w:tcPr>
            <w:tcW w:w="8789" w:type="dxa"/>
          </w:tcPr>
          <w:p w:rsidR="00A52BCF" w:rsidRPr="00DF314C" w:rsidRDefault="00B6728A" w:rsidP="0073282B">
            <w:pPr>
              <w:spacing w:before="40" w:after="40"/>
              <w:jc w:val="both"/>
              <w:rPr>
                <w:b/>
                <w:color w:val="0000FF"/>
                <w:sz w:val="26"/>
                <w:szCs w:val="26"/>
              </w:rPr>
            </w:pPr>
            <w:r w:rsidRPr="00DF314C">
              <w:rPr>
                <w:b/>
                <w:color w:val="0000FF"/>
                <w:sz w:val="26"/>
                <w:szCs w:val="26"/>
              </w:rPr>
              <w:t>Các bậc thang chất lượng</w:t>
            </w:r>
          </w:p>
        </w:tc>
      </w:tr>
      <w:tr w:rsidR="00857CA0" w:rsidRPr="00457C37" w:rsidTr="00EC7258">
        <w:tc>
          <w:tcPr>
            <w:tcW w:w="1134" w:type="dxa"/>
            <w:tcBorders>
              <w:top w:val="single" w:sz="4" w:space="0" w:color="009900"/>
              <w:bottom w:val="single" w:sz="4" w:space="0" w:color="009900"/>
            </w:tcBorders>
            <w:shd w:val="clear" w:color="auto" w:fill="000000"/>
            <w:vAlign w:val="center"/>
          </w:tcPr>
          <w:p w:rsidR="00857CA0" w:rsidRPr="00457C37" w:rsidRDefault="00857CA0" w:rsidP="0073282B">
            <w:pPr>
              <w:spacing w:before="40" w:after="40"/>
              <w:rPr>
                <w:b/>
                <w:sz w:val="26"/>
                <w:szCs w:val="26"/>
              </w:rPr>
            </w:pPr>
            <w:r w:rsidRPr="00457C37">
              <w:rPr>
                <w:b/>
                <w:sz w:val="26"/>
                <w:szCs w:val="26"/>
              </w:rPr>
              <w:t>Mức 1</w:t>
            </w:r>
          </w:p>
        </w:tc>
        <w:tc>
          <w:tcPr>
            <w:tcW w:w="8789" w:type="dxa"/>
          </w:tcPr>
          <w:p w:rsidR="00D558F4" w:rsidRDefault="00070627" w:rsidP="00F55C0C">
            <w:pPr>
              <w:numPr>
                <w:ilvl w:val="0"/>
                <w:numId w:val="5"/>
              </w:numPr>
              <w:spacing w:before="40" w:after="40"/>
              <w:jc w:val="both"/>
              <w:rPr>
                <w:sz w:val="26"/>
              </w:rPr>
            </w:pPr>
            <w:r>
              <w:rPr>
                <w:sz w:val="26"/>
              </w:rPr>
              <w:t>C</w:t>
            </w:r>
            <w:r w:rsidR="00D558F4" w:rsidRPr="00124A46">
              <w:rPr>
                <w:sz w:val="26"/>
              </w:rPr>
              <w:t>ó tình trạng</w:t>
            </w:r>
            <w:r w:rsidR="00D558F4">
              <w:rPr>
                <w:sz w:val="26"/>
              </w:rPr>
              <w:t xml:space="preserve"> người bệnh </w:t>
            </w:r>
            <w:r w:rsidR="00D558F4" w:rsidRPr="00124A46">
              <w:rPr>
                <w:sz w:val="26"/>
              </w:rPr>
              <w:t xml:space="preserve">chen lấn, </w:t>
            </w:r>
            <w:r w:rsidR="00D558F4">
              <w:rPr>
                <w:sz w:val="26"/>
              </w:rPr>
              <w:t>xô đẩy tại khu khám bệnh.</w:t>
            </w:r>
          </w:p>
          <w:p w:rsidR="00070627" w:rsidRPr="00AF3073" w:rsidRDefault="00070627" w:rsidP="00AF3073">
            <w:pPr>
              <w:numPr>
                <w:ilvl w:val="0"/>
                <w:numId w:val="5"/>
              </w:numPr>
              <w:spacing w:before="40" w:after="40"/>
              <w:jc w:val="both"/>
              <w:rPr>
                <w:sz w:val="26"/>
              </w:rPr>
            </w:pPr>
            <w:r>
              <w:rPr>
                <w:sz w:val="26"/>
              </w:rPr>
              <w:t>C</w:t>
            </w:r>
            <w:r w:rsidR="00857CA0" w:rsidRPr="00124A46">
              <w:rPr>
                <w:sz w:val="26"/>
              </w:rPr>
              <w:t>ó tình trạng</w:t>
            </w:r>
            <w:r w:rsidR="00D558F4">
              <w:rPr>
                <w:sz w:val="26"/>
              </w:rPr>
              <w:t xml:space="preserve"> người bệnh vào đăng ký khám hoặc vào khám bệnh </w:t>
            </w:r>
            <w:r>
              <w:rPr>
                <w:sz w:val="26"/>
              </w:rPr>
              <w:t xml:space="preserve">lộn xộn, </w:t>
            </w:r>
            <w:r w:rsidR="00D558F4">
              <w:rPr>
                <w:sz w:val="26"/>
              </w:rPr>
              <w:t>không theo trình tự.</w:t>
            </w:r>
          </w:p>
        </w:tc>
      </w:tr>
      <w:tr w:rsidR="00857CA0" w:rsidRPr="00457C37" w:rsidTr="00EC7258">
        <w:tc>
          <w:tcPr>
            <w:tcW w:w="1134" w:type="dxa"/>
            <w:tcBorders>
              <w:top w:val="single" w:sz="4" w:space="0" w:color="009900"/>
              <w:bottom w:val="single" w:sz="4" w:space="0" w:color="009900"/>
            </w:tcBorders>
            <w:shd w:val="clear" w:color="auto" w:fill="A50021"/>
            <w:vAlign w:val="center"/>
          </w:tcPr>
          <w:p w:rsidR="00857CA0" w:rsidRPr="00457C37" w:rsidRDefault="00857CA0" w:rsidP="0073282B">
            <w:pPr>
              <w:spacing w:before="40" w:after="40"/>
              <w:rPr>
                <w:b/>
                <w:sz w:val="26"/>
                <w:szCs w:val="26"/>
              </w:rPr>
            </w:pPr>
            <w:r w:rsidRPr="00457C37">
              <w:rPr>
                <w:b/>
                <w:sz w:val="26"/>
                <w:szCs w:val="26"/>
              </w:rPr>
              <w:t>Mức 2</w:t>
            </w:r>
          </w:p>
        </w:tc>
        <w:tc>
          <w:tcPr>
            <w:tcW w:w="8789" w:type="dxa"/>
          </w:tcPr>
          <w:p w:rsidR="00857CA0" w:rsidRPr="00375326" w:rsidRDefault="00A87044" w:rsidP="00F55C0C">
            <w:pPr>
              <w:numPr>
                <w:ilvl w:val="0"/>
                <w:numId w:val="5"/>
              </w:numPr>
              <w:spacing w:before="40" w:after="40"/>
              <w:jc w:val="both"/>
              <w:rPr>
                <w:sz w:val="26"/>
              </w:rPr>
            </w:pPr>
            <w:r>
              <w:rPr>
                <w:sz w:val="26"/>
              </w:rPr>
              <w:t>Có hướng dẫn,</w:t>
            </w:r>
            <w:r w:rsidR="00857CA0" w:rsidRPr="00375326">
              <w:rPr>
                <w:sz w:val="26"/>
              </w:rPr>
              <w:t xml:space="preserve"> quy trình tiếp đón người bệnh </w:t>
            </w:r>
            <w:r w:rsidR="004C19D7">
              <w:rPr>
                <w:sz w:val="26"/>
              </w:rPr>
              <w:t>theo</w:t>
            </w:r>
            <w:r w:rsidR="00857CA0" w:rsidRPr="00375326">
              <w:rPr>
                <w:sz w:val="26"/>
              </w:rPr>
              <w:t>trật tự</w:t>
            </w:r>
            <w:r w:rsidR="004C19D7">
              <w:rPr>
                <w:sz w:val="26"/>
              </w:rPr>
              <w:t xml:space="preserve"> trước - sau</w:t>
            </w:r>
            <w:r w:rsidR="00857CA0" w:rsidRPr="00375326">
              <w:rPr>
                <w:sz w:val="26"/>
              </w:rPr>
              <w:t>.</w:t>
            </w:r>
          </w:p>
          <w:p w:rsidR="00857CA0" w:rsidRPr="00375326" w:rsidRDefault="00857CA0" w:rsidP="00124A46">
            <w:pPr>
              <w:numPr>
                <w:ilvl w:val="0"/>
                <w:numId w:val="5"/>
              </w:numPr>
              <w:spacing w:before="40" w:after="40"/>
              <w:jc w:val="both"/>
              <w:rPr>
                <w:sz w:val="26"/>
              </w:rPr>
            </w:pPr>
            <w:r w:rsidRPr="00375326">
              <w:rPr>
                <w:sz w:val="26"/>
              </w:rPr>
              <w:t xml:space="preserve">Có </w:t>
            </w:r>
            <w:r w:rsidR="004C19D7">
              <w:rPr>
                <w:sz w:val="26"/>
              </w:rPr>
              <w:t xml:space="preserve">hình thức </w:t>
            </w:r>
            <w:r w:rsidR="00800BD0">
              <w:rPr>
                <w:sz w:val="26"/>
              </w:rPr>
              <w:t xml:space="preserve">yêu cầu người bệnh </w:t>
            </w:r>
            <w:r w:rsidRPr="00375326">
              <w:rPr>
                <w:sz w:val="26"/>
              </w:rPr>
              <w:t>xếp hàng</w:t>
            </w:r>
            <w:r w:rsidR="004C19D7">
              <w:rPr>
                <w:sz w:val="26"/>
              </w:rPr>
              <w:t>theo trật tự trước – sau như</w:t>
            </w:r>
            <w:r w:rsidR="00621BC5">
              <w:rPr>
                <w:sz w:val="26"/>
              </w:rPr>
              <w:t xml:space="preserve"> </w:t>
            </w:r>
            <w:r w:rsidRPr="00375326">
              <w:rPr>
                <w:sz w:val="26"/>
              </w:rPr>
              <w:t>dải phân cách</w:t>
            </w:r>
            <w:r w:rsidR="00464060">
              <w:rPr>
                <w:sz w:val="26"/>
              </w:rPr>
              <w:t xml:space="preserve"> (cứng</w:t>
            </w:r>
            <w:r w:rsidR="00AD101E">
              <w:rPr>
                <w:sz w:val="26"/>
              </w:rPr>
              <w:t xml:space="preserve">, </w:t>
            </w:r>
            <w:r w:rsidR="00464060">
              <w:rPr>
                <w:sz w:val="26"/>
              </w:rPr>
              <w:t>mềm)</w:t>
            </w:r>
            <w:r w:rsidR="00A87044">
              <w:rPr>
                <w:sz w:val="26"/>
              </w:rPr>
              <w:t>, lấy số</w:t>
            </w:r>
            <w:r w:rsidR="00790259">
              <w:rPr>
                <w:sz w:val="26"/>
              </w:rPr>
              <w:t xml:space="preserve"> (bằng máy hoặc thủ công)</w:t>
            </w:r>
            <w:r w:rsidR="004C19D7">
              <w:rPr>
                <w:sz w:val="26"/>
              </w:rPr>
              <w:t xml:space="preserve"> hoặc </w:t>
            </w:r>
            <w:r w:rsidR="00A87044">
              <w:rPr>
                <w:sz w:val="26"/>
              </w:rPr>
              <w:t xml:space="preserve">bằng </w:t>
            </w:r>
            <w:r w:rsidR="004C19D7">
              <w:rPr>
                <w:sz w:val="26"/>
              </w:rPr>
              <w:t>các hình thức khác.</w:t>
            </w:r>
          </w:p>
        </w:tc>
      </w:tr>
      <w:tr w:rsidR="00857CA0" w:rsidRPr="00457C37" w:rsidTr="00EC7258">
        <w:tc>
          <w:tcPr>
            <w:tcW w:w="1134" w:type="dxa"/>
            <w:tcBorders>
              <w:top w:val="single" w:sz="4" w:space="0" w:color="009900"/>
              <w:bottom w:val="single" w:sz="4" w:space="0" w:color="009900"/>
            </w:tcBorders>
            <w:shd w:val="clear" w:color="auto" w:fill="FF0000"/>
            <w:vAlign w:val="center"/>
          </w:tcPr>
          <w:p w:rsidR="00857CA0" w:rsidRPr="00457C37" w:rsidRDefault="00857CA0" w:rsidP="0073282B">
            <w:pPr>
              <w:spacing w:before="40" w:after="40"/>
              <w:rPr>
                <w:b/>
                <w:color w:val="FFFF00"/>
                <w:sz w:val="26"/>
                <w:szCs w:val="26"/>
              </w:rPr>
            </w:pPr>
            <w:r w:rsidRPr="00457C37">
              <w:rPr>
                <w:b/>
                <w:color w:val="FFFF00"/>
                <w:sz w:val="26"/>
                <w:szCs w:val="26"/>
              </w:rPr>
              <w:t>Mức 3</w:t>
            </w:r>
          </w:p>
        </w:tc>
        <w:tc>
          <w:tcPr>
            <w:tcW w:w="8789" w:type="dxa"/>
          </w:tcPr>
          <w:p w:rsidR="00AB7F29" w:rsidRDefault="00857CA0" w:rsidP="00F55C0C">
            <w:pPr>
              <w:numPr>
                <w:ilvl w:val="0"/>
                <w:numId w:val="5"/>
              </w:numPr>
              <w:spacing w:before="40" w:after="40"/>
              <w:jc w:val="both"/>
              <w:rPr>
                <w:sz w:val="26"/>
              </w:rPr>
            </w:pPr>
            <w:r w:rsidRPr="00375326">
              <w:rPr>
                <w:sz w:val="26"/>
              </w:rPr>
              <w:t xml:space="preserve">Có </w:t>
            </w:r>
            <w:r w:rsidR="00AB7F29">
              <w:rPr>
                <w:sz w:val="26"/>
              </w:rPr>
              <w:t xml:space="preserve">bộ phận phát số </w:t>
            </w:r>
            <w:r w:rsidR="00790259">
              <w:rPr>
                <w:sz w:val="26"/>
              </w:rPr>
              <w:t>(bằng máy hoặc thủ công</w:t>
            </w:r>
            <w:r w:rsidR="00184307">
              <w:rPr>
                <w:sz w:val="26"/>
              </w:rPr>
              <w:t xml:space="preserve"> đặt tại bộ phận tiếp đón khu khám bệnh</w:t>
            </w:r>
            <w:r w:rsidR="00790259">
              <w:rPr>
                <w:sz w:val="26"/>
              </w:rPr>
              <w:t xml:space="preserve">) </w:t>
            </w:r>
            <w:r w:rsidR="00AB7F29">
              <w:rPr>
                <w:sz w:val="26"/>
              </w:rPr>
              <w:t xml:space="preserve">và hướng dẫn người bệnh xếp hàng, </w:t>
            </w:r>
            <w:r w:rsidR="00AB7F29" w:rsidRPr="00375326">
              <w:rPr>
                <w:sz w:val="26"/>
              </w:rPr>
              <w:t>bảo đảm tính công bằng, trật tự trong việc khám bệnh.</w:t>
            </w:r>
          </w:p>
          <w:p w:rsidR="00CC0DE5" w:rsidRPr="008B6C11" w:rsidRDefault="00857CA0" w:rsidP="008B6C11">
            <w:pPr>
              <w:numPr>
                <w:ilvl w:val="0"/>
                <w:numId w:val="5"/>
              </w:numPr>
              <w:spacing w:before="40" w:after="40"/>
              <w:jc w:val="both"/>
              <w:rPr>
                <w:sz w:val="26"/>
              </w:rPr>
            </w:pPr>
            <w:r w:rsidRPr="00375326">
              <w:rPr>
                <w:sz w:val="26"/>
              </w:rPr>
              <w:t xml:space="preserve">Có </w:t>
            </w:r>
            <w:r w:rsidR="00AB7F29">
              <w:rPr>
                <w:sz w:val="26"/>
              </w:rPr>
              <w:t>biện pháp</w:t>
            </w:r>
            <w:r w:rsidRPr="00375326">
              <w:rPr>
                <w:sz w:val="26"/>
              </w:rPr>
              <w:t xml:space="preserve"> giám sát việc lấy số xếp hàng</w:t>
            </w:r>
            <w:r w:rsidR="00AB7F29">
              <w:rPr>
                <w:sz w:val="26"/>
              </w:rPr>
              <w:t xml:space="preserve"> theo đúng thứ tự,</w:t>
            </w:r>
            <w:r w:rsidRPr="00375326">
              <w:rPr>
                <w:sz w:val="26"/>
              </w:rPr>
              <w:t xml:space="preserve"> do nhân viêntrực tiếp thực hiện hoặc qua hệ thống camera</w:t>
            </w:r>
            <w:r w:rsidR="00AB7F29">
              <w:rPr>
                <w:sz w:val="26"/>
              </w:rPr>
              <w:t xml:space="preserve"> tự động</w:t>
            </w:r>
            <w:r w:rsidRPr="00375326">
              <w:rPr>
                <w:sz w:val="26"/>
              </w:rPr>
              <w:t>.</w:t>
            </w:r>
          </w:p>
        </w:tc>
      </w:tr>
      <w:tr w:rsidR="00857CA0" w:rsidRPr="00457C37" w:rsidTr="00EC7258">
        <w:tc>
          <w:tcPr>
            <w:tcW w:w="1134" w:type="dxa"/>
            <w:tcBorders>
              <w:top w:val="single" w:sz="4" w:space="0" w:color="009900"/>
              <w:bottom w:val="single" w:sz="4" w:space="0" w:color="009900"/>
            </w:tcBorders>
            <w:shd w:val="clear" w:color="auto" w:fill="FF6600"/>
            <w:vAlign w:val="center"/>
          </w:tcPr>
          <w:p w:rsidR="00857CA0" w:rsidRPr="00457C37" w:rsidRDefault="00857CA0" w:rsidP="0073282B">
            <w:pPr>
              <w:spacing w:before="40" w:after="40"/>
              <w:rPr>
                <w:b/>
                <w:color w:val="FFFF00"/>
                <w:sz w:val="26"/>
                <w:szCs w:val="26"/>
              </w:rPr>
            </w:pPr>
            <w:r w:rsidRPr="00457C37">
              <w:rPr>
                <w:b/>
                <w:color w:val="FFFF00"/>
                <w:sz w:val="26"/>
                <w:szCs w:val="26"/>
              </w:rPr>
              <w:t>Mức 4</w:t>
            </w:r>
          </w:p>
        </w:tc>
        <w:tc>
          <w:tcPr>
            <w:tcW w:w="8789" w:type="dxa"/>
          </w:tcPr>
          <w:p w:rsidR="00790259" w:rsidRDefault="00857CA0" w:rsidP="00F55C0C">
            <w:pPr>
              <w:numPr>
                <w:ilvl w:val="0"/>
                <w:numId w:val="5"/>
              </w:numPr>
              <w:spacing w:before="40" w:after="40"/>
              <w:jc w:val="both"/>
              <w:rPr>
                <w:sz w:val="26"/>
              </w:rPr>
            </w:pPr>
            <w:r w:rsidRPr="00375326">
              <w:rPr>
                <w:sz w:val="26"/>
              </w:rPr>
              <w:t>Bệnh viện có máy lấy số</w:t>
            </w:r>
            <w:r w:rsidR="00621BC5">
              <w:rPr>
                <w:sz w:val="26"/>
              </w:rPr>
              <w:t xml:space="preserve"> </w:t>
            </w:r>
            <w:r w:rsidR="00790259">
              <w:rPr>
                <w:sz w:val="26"/>
              </w:rPr>
              <w:t xml:space="preserve">khám </w:t>
            </w:r>
            <w:r w:rsidR="00A531A4">
              <w:rPr>
                <w:sz w:val="26"/>
              </w:rPr>
              <w:t>tự động</w:t>
            </w:r>
            <w:r w:rsidR="00621BC5">
              <w:rPr>
                <w:sz w:val="26"/>
              </w:rPr>
              <w:t xml:space="preserve"> </w:t>
            </w:r>
            <w:r w:rsidR="00790259">
              <w:rPr>
                <w:sz w:val="26"/>
              </w:rPr>
              <w:t xml:space="preserve">chia theo đối tượng (khám BHYT – </w:t>
            </w:r>
            <w:r w:rsidR="00F00C7F">
              <w:rPr>
                <w:sz w:val="26"/>
              </w:rPr>
              <w:t>không có BHYT, ưu tiên</w:t>
            </w:r>
            <w:r w:rsidR="00790259">
              <w:rPr>
                <w:sz w:val="26"/>
              </w:rPr>
              <w:t>…)</w:t>
            </w:r>
            <w:r w:rsidR="00376BC9">
              <w:rPr>
                <w:sz w:val="26"/>
              </w:rPr>
              <w:t xml:space="preserve"> và</w:t>
            </w:r>
            <w:r w:rsidR="00790259">
              <w:rPr>
                <w:sz w:val="26"/>
              </w:rPr>
              <w:t xml:space="preserve"> mục đích đến khám (khám nội, ngoại, sản, nhi…).</w:t>
            </w:r>
          </w:p>
          <w:p w:rsidR="00AB7F29" w:rsidRDefault="00790259" w:rsidP="00F55C0C">
            <w:pPr>
              <w:numPr>
                <w:ilvl w:val="0"/>
                <w:numId w:val="5"/>
              </w:numPr>
              <w:spacing w:before="40" w:after="40"/>
              <w:jc w:val="both"/>
              <w:rPr>
                <w:sz w:val="26"/>
              </w:rPr>
            </w:pPr>
            <w:r>
              <w:rPr>
                <w:sz w:val="26"/>
              </w:rPr>
              <w:t xml:space="preserve">Hệ thống đăng ký khám có </w:t>
            </w:r>
            <w:r w:rsidR="00AB7F29" w:rsidRPr="00375326">
              <w:rPr>
                <w:sz w:val="26"/>
              </w:rPr>
              <w:t>thông tin cá nhân người bệnh</w:t>
            </w:r>
            <w:r w:rsidR="00B74E20">
              <w:rPr>
                <w:sz w:val="26"/>
              </w:rPr>
              <w:t>.</w:t>
            </w:r>
          </w:p>
          <w:p w:rsidR="00857CA0" w:rsidRPr="00790259" w:rsidRDefault="007F656D" w:rsidP="00F55C0C">
            <w:pPr>
              <w:numPr>
                <w:ilvl w:val="0"/>
                <w:numId w:val="5"/>
              </w:numPr>
              <w:spacing w:before="40" w:after="40"/>
              <w:jc w:val="both"/>
              <w:rPr>
                <w:sz w:val="26"/>
              </w:rPr>
            </w:pPr>
            <w:r w:rsidRPr="00790259">
              <w:rPr>
                <w:sz w:val="26"/>
              </w:rPr>
              <w:t xml:space="preserve">Có quy định rõ ràngvề đối tượng người bệnh được ưu tiên </w:t>
            </w:r>
            <w:r w:rsidR="00790259" w:rsidRPr="00790259">
              <w:rPr>
                <w:sz w:val="26"/>
              </w:rPr>
              <w:t xml:space="preserve">(do bệnh viện tự quy định) </w:t>
            </w:r>
            <w:r w:rsidRPr="00790259">
              <w:rPr>
                <w:sz w:val="26"/>
              </w:rPr>
              <w:t>và niêm yết công khai</w:t>
            </w:r>
            <w:r w:rsidR="00790259" w:rsidRPr="00790259">
              <w:rPr>
                <w:sz w:val="26"/>
              </w:rPr>
              <w:t xml:space="preserve"> tại khu khám bệnh</w:t>
            </w:r>
            <w:r w:rsidR="00A531A4" w:rsidRPr="00790259">
              <w:rPr>
                <w:sz w:val="26"/>
              </w:rPr>
              <w:t>.</w:t>
            </w:r>
          </w:p>
          <w:p w:rsidR="00790259" w:rsidRPr="00376BC9" w:rsidRDefault="00376BC9" w:rsidP="00F55C0C">
            <w:pPr>
              <w:numPr>
                <w:ilvl w:val="0"/>
                <w:numId w:val="5"/>
              </w:numPr>
              <w:spacing w:before="40" w:after="40"/>
              <w:jc w:val="both"/>
              <w:rPr>
                <w:sz w:val="26"/>
              </w:rPr>
            </w:pPr>
            <w:r w:rsidRPr="00376BC9">
              <w:rPr>
                <w:sz w:val="26"/>
              </w:rPr>
              <w:t xml:space="preserve">Có các ô làm thủ tục, </w:t>
            </w:r>
            <w:r>
              <w:rPr>
                <w:sz w:val="26"/>
              </w:rPr>
              <w:t>bàn</w:t>
            </w:r>
            <w:r w:rsidRPr="00376BC9">
              <w:rPr>
                <w:sz w:val="26"/>
              </w:rPr>
              <w:t xml:space="preserve"> khám phân loại riêng cho từng đối tượng</w:t>
            </w:r>
            <w:r w:rsidRPr="00790259">
              <w:rPr>
                <w:sz w:val="26"/>
              </w:rPr>
              <w:t xml:space="preserve">người bệnh: ưu tiên, </w:t>
            </w:r>
            <w:r w:rsidR="0080545F">
              <w:rPr>
                <w:sz w:val="26"/>
              </w:rPr>
              <w:t>khám thường (hoặc các đối tượng khác do bệnh viện tự quy định, phù hợp với đặc thù chuyên môn).</w:t>
            </w:r>
          </w:p>
          <w:p w:rsidR="008B6C11" w:rsidRPr="00124A46" w:rsidRDefault="00B74E20" w:rsidP="00F00C7F">
            <w:pPr>
              <w:numPr>
                <w:ilvl w:val="0"/>
                <w:numId w:val="5"/>
              </w:numPr>
              <w:spacing w:before="40" w:after="40"/>
              <w:jc w:val="both"/>
              <w:rPr>
                <w:sz w:val="26"/>
              </w:rPr>
            </w:pPr>
            <w:r w:rsidRPr="00B74E20">
              <w:rPr>
                <w:sz w:val="26"/>
              </w:rPr>
              <w:t xml:space="preserve">Có hình thức </w:t>
            </w:r>
            <w:r w:rsidR="00F00C7F">
              <w:rPr>
                <w:sz w:val="26"/>
              </w:rPr>
              <w:t>đăng ký chờ</w:t>
            </w:r>
            <w:r>
              <w:rPr>
                <w:sz w:val="26"/>
              </w:rPr>
              <w:t xml:space="preserve"> theo trình tự trước - sau</w:t>
            </w:r>
            <w:r w:rsidRPr="00B74E20">
              <w:rPr>
                <w:sz w:val="26"/>
              </w:rPr>
              <w:t xml:space="preserve"> tại các khu vực cận lâm sàng, thu </w:t>
            </w:r>
            <w:r w:rsidR="00124A46">
              <w:rPr>
                <w:sz w:val="26"/>
              </w:rPr>
              <w:t>viện phí, làm thủ tục bảo hiểm y tế…</w:t>
            </w:r>
          </w:p>
        </w:tc>
      </w:tr>
      <w:tr w:rsidR="005239E3" w:rsidRPr="00457C37" w:rsidTr="00EC7258">
        <w:tc>
          <w:tcPr>
            <w:tcW w:w="1134" w:type="dxa"/>
            <w:tcBorders>
              <w:top w:val="single" w:sz="4" w:space="0" w:color="009900"/>
              <w:bottom w:val="double" w:sz="6" w:space="0" w:color="009900"/>
            </w:tcBorders>
            <w:shd w:val="clear" w:color="auto" w:fill="FFFF00"/>
            <w:vAlign w:val="center"/>
          </w:tcPr>
          <w:p w:rsidR="005239E3" w:rsidRPr="00375326" w:rsidRDefault="005239E3" w:rsidP="0073282B">
            <w:pPr>
              <w:spacing w:before="60" w:after="60"/>
              <w:jc w:val="both"/>
              <w:rPr>
                <w:i/>
                <w:sz w:val="26"/>
              </w:rPr>
            </w:pPr>
            <w:r w:rsidRPr="00457C37">
              <w:rPr>
                <w:b/>
                <w:color w:val="FF0000"/>
                <w:sz w:val="26"/>
                <w:szCs w:val="26"/>
              </w:rPr>
              <w:t>Mức 5</w:t>
            </w:r>
          </w:p>
        </w:tc>
        <w:tc>
          <w:tcPr>
            <w:tcW w:w="8789" w:type="dxa"/>
          </w:tcPr>
          <w:p w:rsidR="005239E3" w:rsidRPr="008B6C11" w:rsidRDefault="005239E3" w:rsidP="003D214E">
            <w:pPr>
              <w:numPr>
                <w:ilvl w:val="0"/>
                <w:numId w:val="5"/>
              </w:numPr>
              <w:spacing w:before="40" w:after="40"/>
              <w:jc w:val="both"/>
              <w:rPr>
                <w:sz w:val="26"/>
              </w:rPr>
            </w:pPr>
            <w:r w:rsidRPr="00375326">
              <w:rPr>
                <w:sz w:val="26"/>
              </w:rPr>
              <w:t>Máy lấy số xếp hàng tự động có ghi thời điểm lấy số và ước tính thời gian đến lượt.</w:t>
            </w:r>
          </w:p>
          <w:p w:rsidR="005239E3" w:rsidRDefault="00F20896" w:rsidP="003D214E">
            <w:pPr>
              <w:numPr>
                <w:ilvl w:val="0"/>
                <w:numId w:val="5"/>
              </w:numPr>
              <w:spacing w:before="40" w:after="40"/>
              <w:jc w:val="both"/>
              <w:rPr>
                <w:sz w:val="26"/>
              </w:rPr>
            </w:pPr>
            <w:r>
              <w:rPr>
                <w:sz w:val="26"/>
              </w:rPr>
              <w:t>C</w:t>
            </w:r>
            <w:r w:rsidR="005239E3" w:rsidRPr="00375326">
              <w:rPr>
                <w:sz w:val="26"/>
              </w:rPr>
              <w:t xml:space="preserve">ó </w:t>
            </w:r>
            <w:r w:rsidR="005239E3">
              <w:rPr>
                <w:sz w:val="26"/>
              </w:rPr>
              <w:t>hệ thống</w:t>
            </w:r>
            <w:r w:rsidR="005239E3" w:rsidRPr="00375326">
              <w:rPr>
                <w:sz w:val="26"/>
              </w:rPr>
              <w:t xml:space="preserve"> đăng ký khám</w:t>
            </w:r>
            <w:r w:rsidR="005239E3">
              <w:rPr>
                <w:sz w:val="26"/>
              </w:rPr>
              <w:t xml:space="preserve"> trước</w:t>
            </w:r>
            <w:r w:rsidR="005239E3" w:rsidRPr="00375326">
              <w:rPr>
                <w:sz w:val="26"/>
              </w:rPr>
              <w:t xml:space="preserve"> qua </w:t>
            </w:r>
            <w:r w:rsidR="005239E3">
              <w:rPr>
                <w:sz w:val="26"/>
              </w:rPr>
              <w:t>trang thông tin điện tử</w:t>
            </w:r>
            <w:r w:rsidR="00DB589D">
              <w:rPr>
                <w:sz w:val="26"/>
              </w:rPr>
              <w:t xml:space="preserve"> </w:t>
            </w:r>
            <w:r>
              <w:rPr>
                <w:sz w:val="26"/>
              </w:rPr>
              <w:t xml:space="preserve">(website) </w:t>
            </w:r>
            <w:r w:rsidR="005239E3" w:rsidRPr="00375326">
              <w:rPr>
                <w:sz w:val="26"/>
              </w:rPr>
              <w:t>hoặc điện thoại và có hệ thống giám sát thứ tự đặt lịch hẹn.</w:t>
            </w:r>
          </w:p>
          <w:p w:rsidR="005239E3" w:rsidRDefault="005239E3" w:rsidP="003D214E">
            <w:pPr>
              <w:numPr>
                <w:ilvl w:val="0"/>
                <w:numId w:val="5"/>
              </w:numPr>
              <w:spacing w:before="40" w:after="40"/>
              <w:jc w:val="both"/>
              <w:rPr>
                <w:sz w:val="26"/>
              </w:rPr>
            </w:pPr>
            <w:r>
              <w:rPr>
                <w:sz w:val="26"/>
              </w:rPr>
              <w:t>Có ô đăng ký và buồng khám dành cho đối tượng đã đăng ký khám trước.</w:t>
            </w:r>
          </w:p>
          <w:p w:rsidR="005239E3" w:rsidRDefault="005239E3" w:rsidP="003D214E">
            <w:pPr>
              <w:numPr>
                <w:ilvl w:val="0"/>
                <w:numId w:val="5"/>
              </w:numPr>
              <w:spacing w:before="40" w:after="40"/>
              <w:jc w:val="both"/>
              <w:rPr>
                <w:sz w:val="26"/>
              </w:rPr>
            </w:pPr>
            <w:r>
              <w:rPr>
                <w:sz w:val="26"/>
              </w:rPr>
              <w:t xml:space="preserve">Có thể </w:t>
            </w:r>
            <w:r w:rsidRPr="00375326">
              <w:rPr>
                <w:sz w:val="26"/>
              </w:rPr>
              <w:t>tính được thời gian chờ đợi</w:t>
            </w:r>
            <w:r w:rsidR="00F20896">
              <w:rPr>
                <w:sz w:val="26"/>
              </w:rPr>
              <w:t xml:space="preserve"> và tổng thời gian khám bệnh</w:t>
            </w:r>
            <w:r w:rsidRPr="00375326">
              <w:rPr>
                <w:sz w:val="26"/>
              </w:rPr>
              <w:t xml:space="preserve"> của </w:t>
            </w:r>
            <w:r w:rsidR="00F20896">
              <w:rPr>
                <w:sz w:val="26"/>
              </w:rPr>
              <w:t xml:space="preserve">một </w:t>
            </w:r>
            <w:r w:rsidRPr="00375326">
              <w:rPr>
                <w:sz w:val="26"/>
              </w:rPr>
              <w:t>người bệnh</w:t>
            </w:r>
            <w:r w:rsidR="00F20896">
              <w:rPr>
                <w:sz w:val="26"/>
              </w:rPr>
              <w:t xml:space="preserve"> bất kỳ</w:t>
            </w:r>
            <w:r w:rsidRPr="00375326">
              <w:rPr>
                <w:sz w:val="26"/>
              </w:rPr>
              <w:t xml:space="preserve"> thông qua hệ thống máy </w:t>
            </w:r>
            <w:r>
              <w:rPr>
                <w:sz w:val="26"/>
              </w:rPr>
              <w:t xml:space="preserve">tính </w:t>
            </w:r>
            <w:r w:rsidRPr="00375326">
              <w:rPr>
                <w:sz w:val="26"/>
              </w:rPr>
              <w:t>tự động.</w:t>
            </w:r>
          </w:p>
          <w:p w:rsidR="005239E3" w:rsidRDefault="005239E3" w:rsidP="003D214E">
            <w:pPr>
              <w:numPr>
                <w:ilvl w:val="0"/>
                <w:numId w:val="5"/>
              </w:numPr>
              <w:spacing w:before="40" w:after="40"/>
              <w:jc w:val="both"/>
              <w:rPr>
                <w:sz w:val="26"/>
              </w:rPr>
            </w:pPr>
            <w:r>
              <w:rPr>
                <w:sz w:val="26"/>
              </w:rPr>
              <w:t>Thống kê thời gian chờ đợi và khám bệnh trung bình của các đối tượng người bệnh.</w:t>
            </w:r>
          </w:p>
          <w:p w:rsidR="005239E3" w:rsidRPr="00C93585" w:rsidRDefault="005239E3" w:rsidP="003D214E">
            <w:pPr>
              <w:numPr>
                <w:ilvl w:val="0"/>
                <w:numId w:val="5"/>
              </w:numPr>
              <w:spacing w:before="40" w:after="40"/>
              <w:jc w:val="both"/>
              <w:rPr>
                <w:sz w:val="26"/>
              </w:rPr>
            </w:pPr>
            <w:r>
              <w:rPr>
                <w:sz w:val="26"/>
              </w:rPr>
              <w:t xml:space="preserve">Kết quả thời gian chờ và khám bệnh trung bình của đối tượng người bệnh được cập nhật </w:t>
            </w:r>
            <w:r w:rsidR="00621BC5">
              <w:rPr>
                <w:sz w:val="26"/>
              </w:rPr>
              <w:t xml:space="preserve">cách 30 phút </w:t>
            </w:r>
            <w:r>
              <w:rPr>
                <w:sz w:val="26"/>
              </w:rPr>
              <w:t xml:space="preserve">trong ngày </w:t>
            </w:r>
            <w:r w:rsidR="00621BC5">
              <w:rPr>
                <w:sz w:val="26"/>
              </w:rPr>
              <w:t xml:space="preserve">(hoặc nhanh hơn) </w:t>
            </w:r>
            <w:r>
              <w:rPr>
                <w:sz w:val="26"/>
              </w:rPr>
              <w:t>và công bố công khai trên màn hình điện tử đặt tại khu khám bệnh.</w:t>
            </w:r>
          </w:p>
        </w:tc>
      </w:tr>
      <w:tr w:rsidR="00D1128D" w:rsidRPr="00457C37" w:rsidTr="00EC7258">
        <w:tc>
          <w:tcPr>
            <w:tcW w:w="1134" w:type="dxa"/>
            <w:tcBorders>
              <w:top w:val="double" w:sz="6" w:space="0" w:color="009900"/>
              <w:bottom w:val="single" w:sz="4" w:space="0" w:color="009900"/>
            </w:tcBorders>
            <w:shd w:val="clear" w:color="auto" w:fill="FFFF00"/>
          </w:tcPr>
          <w:p w:rsidR="00D1128D" w:rsidRPr="00D54336" w:rsidRDefault="00D1128D" w:rsidP="00653CDD">
            <w:pPr>
              <w:spacing w:before="40" w:after="40"/>
              <w:rPr>
                <w:b/>
                <w:color w:val="FF0000"/>
                <w:sz w:val="26"/>
                <w:szCs w:val="26"/>
              </w:rPr>
            </w:pPr>
            <w:r>
              <w:lastRenderedPageBreak/>
              <w:br w:type="page"/>
            </w:r>
            <w:r w:rsidR="005F5995">
              <w:rPr>
                <w:b/>
                <w:bCs/>
                <w:color w:val="FF0000"/>
                <w:sz w:val="26"/>
                <w:szCs w:val="26"/>
              </w:rPr>
              <w:t>A1.</w:t>
            </w:r>
            <w:r w:rsidR="00643A24">
              <w:rPr>
                <w:b/>
                <w:bCs/>
                <w:color w:val="FF0000"/>
                <w:sz w:val="26"/>
                <w:szCs w:val="26"/>
              </w:rPr>
              <w:t>6</w:t>
            </w:r>
          </w:p>
        </w:tc>
        <w:tc>
          <w:tcPr>
            <w:tcW w:w="8789" w:type="dxa"/>
            <w:tcBorders>
              <w:top w:val="double" w:sz="6" w:space="0" w:color="009900"/>
              <w:bottom w:val="single" w:sz="4" w:space="0" w:color="009900"/>
            </w:tcBorders>
            <w:shd w:val="clear" w:color="auto" w:fill="FFFF00"/>
          </w:tcPr>
          <w:p w:rsidR="00D1128D" w:rsidRPr="00D54336" w:rsidRDefault="00D1128D" w:rsidP="007A6205">
            <w:pPr>
              <w:spacing w:before="40" w:after="40"/>
              <w:jc w:val="both"/>
              <w:rPr>
                <w:b/>
                <w:color w:val="FF0000"/>
                <w:sz w:val="26"/>
                <w:szCs w:val="26"/>
              </w:rPr>
            </w:pPr>
            <w:r w:rsidRPr="00D54336">
              <w:rPr>
                <w:b/>
                <w:color w:val="FF0000"/>
                <w:sz w:val="26"/>
                <w:szCs w:val="26"/>
              </w:rPr>
              <w:t xml:space="preserve">Người bệnh được hướng dẫn </w:t>
            </w:r>
            <w:r>
              <w:rPr>
                <w:b/>
                <w:color w:val="FF0000"/>
                <w:sz w:val="26"/>
                <w:szCs w:val="26"/>
              </w:rPr>
              <w:t xml:space="preserve">và bố trí </w:t>
            </w:r>
            <w:r w:rsidR="00655854">
              <w:rPr>
                <w:b/>
                <w:color w:val="FF0000"/>
                <w:sz w:val="26"/>
                <w:szCs w:val="26"/>
              </w:rPr>
              <w:t xml:space="preserve">làm </w:t>
            </w:r>
            <w:r w:rsidRPr="00B050B9">
              <w:rPr>
                <w:b/>
                <w:color w:val="FF0000"/>
                <w:sz w:val="26"/>
                <w:szCs w:val="26"/>
              </w:rPr>
              <w:t>xét nghi</w:t>
            </w:r>
            <w:r w:rsidRPr="00E76870">
              <w:rPr>
                <w:b/>
                <w:color w:val="FF0000"/>
                <w:sz w:val="26"/>
                <w:szCs w:val="26"/>
              </w:rPr>
              <w:t>ệ</w:t>
            </w:r>
            <w:r w:rsidRPr="00B050B9">
              <w:rPr>
                <w:b/>
                <w:color w:val="FF0000"/>
                <w:sz w:val="26"/>
                <w:szCs w:val="26"/>
              </w:rPr>
              <w:t>m</w:t>
            </w:r>
            <w:r>
              <w:rPr>
                <w:b/>
                <w:color w:val="FF0000"/>
                <w:sz w:val="26"/>
                <w:szCs w:val="26"/>
              </w:rPr>
              <w:t>, ch</w:t>
            </w:r>
            <w:r w:rsidRPr="00E76870">
              <w:rPr>
                <w:b/>
                <w:color w:val="FF0000"/>
                <w:sz w:val="26"/>
                <w:szCs w:val="26"/>
              </w:rPr>
              <w:t>ẩ</w:t>
            </w:r>
            <w:r>
              <w:rPr>
                <w:b/>
                <w:color w:val="FF0000"/>
                <w:sz w:val="26"/>
                <w:szCs w:val="26"/>
              </w:rPr>
              <w:t xml:space="preserve">n đoán hình </w:t>
            </w:r>
            <w:r w:rsidRPr="00E76870">
              <w:rPr>
                <w:b/>
                <w:color w:val="FF0000"/>
                <w:sz w:val="26"/>
                <w:szCs w:val="26"/>
              </w:rPr>
              <w:t>ả</w:t>
            </w:r>
            <w:r>
              <w:rPr>
                <w:b/>
                <w:color w:val="FF0000"/>
                <w:sz w:val="26"/>
                <w:szCs w:val="26"/>
              </w:rPr>
              <w:t>nh, thăm dò ch</w:t>
            </w:r>
            <w:r w:rsidRPr="00E76870">
              <w:rPr>
                <w:b/>
                <w:color w:val="FF0000"/>
                <w:sz w:val="26"/>
                <w:szCs w:val="26"/>
              </w:rPr>
              <w:t>ứ</w:t>
            </w:r>
            <w:r>
              <w:rPr>
                <w:b/>
                <w:color w:val="FF0000"/>
                <w:sz w:val="26"/>
                <w:szCs w:val="26"/>
              </w:rPr>
              <w:t>c năng</w:t>
            </w:r>
            <w:r w:rsidR="00655854">
              <w:rPr>
                <w:b/>
                <w:color w:val="FF0000"/>
                <w:sz w:val="26"/>
                <w:szCs w:val="26"/>
              </w:rPr>
              <w:t xml:space="preserve">theo trình tự </w:t>
            </w:r>
            <w:r>
              <w:rPr>
                <w:b/>
                <w:color w:val="FF0000"/>
                <w:sz w:val="26"/>
                <w:szCs w:val="26"/>
              </w:rPr>
              <w:t xml:space="preserve">thuận </w:t>
            </w:r>
            <w:r w:rsidRPr="00B050B9">
              <w:rPr>
                <w:b/>
                <w:color w:val="FF0000"/>
                <w:sz w:val="26"/>
                <w:szCs w:val="26"/>
              </w:rPr>
              <w:t>tiện</w:t>
            </w:r>
          </w:p>
        </w:tc>
      </w:tr>
      <w:tr w:rsidR="00D1128D" w:rsidRPr="00457C37" w:rsidTr="00EC7258">
        <w:tc>
          <w:tcPr>
            <w:tcW w:w="1134" w:type="dxa"/>
            <w:tcBorders>
              <w:top w:val="single" w:sz="4" w:space="0" w:color="009900"/>
            </w:tcBorders>
          </w:tcPr>
          <w:p w:rsidR="00D1128D" w:rsidRPr="00457C37" w:rsidRDefault="00740371" w:rsidP="00653CDD">
            <w:pPr>
              <w:spacing w:before="40" w:after="40"/>
              <w:rPr>
                <w:b/>
                <w:sz w:val="26"/>
                <w:szCs w:val="26"/>
              </w:rPr>
            </w:pPr>
            <w:r>
              <w:rPr>
                <w:b/>
                <w:sz w:val="26"/>
                <w:szCs w:val="26"/>
              </w:rPr>
              <w:t>Căn cứ đề xuất và ý nghĩa</w:t>
            </w:r>
          </w:p>
        </w:tc>
        <w:tc>
          <w:tcPr>
            <w:tcW w:w="8789" w:type="dxa"/>
            <w:tcBorders>
              <w:top w:val="single" w:sz="4" w:space="0" w:color="009900"/>
            </w:tcBorders>
          </w:tcPr>
          <w:p w:rsidR="00084D93" w:rsidRPr="00084D93" w:rsidRDefault="00A50A83" w:rsidP="00653CDD">
            <w:pPr>
              <w:numPr>
                <w:ilvl w:val="0"/>
                <w:numId w:val="2"/>
              </w:numPr>
              <w:spacing w:before="60" w:after="60"/>
              <w:ind w:left="288"/>
              <w:jc w:val="both"/>
              <w:rPr>
                <w:sz w:val="26"/>
              </w:rPr>
            </w:pPr>
            <w:r>
              <w:rPr>
                <w:sz w:val="26"/>
              </w:rPr>
              <w:t>Quyết định 1313/QĐ-BYT ngày 22/4/2013 về việc ban hành hướng dẫn quy trình khám bệnh tại khoa khám bệnh của bệnh viện.</w:t>
            </w:r>
          </w:p>
          <w:p w:rsidR="00D1128D" w:rsidRPr="007F7EFC" w:rsidRDefault="00D1128D" w:rsidP="00653CDD">
            <w:pPr>
              <w:numPr>
                <w:ilvl w:val="0"/>
                <w:numId w:val="2"/>
              </w:numPr>
              <w:spacing w:before="60" w:after="60"/>
              <w:ind w:left="288"/>
              <w:jc w:val="both"/>
              <w:rPr>
                <w:sz w:val="26"/>
              </w:rPr>
            </w:pPr>
            <w:r w:rsidRPr="00375326">
              <w:rPr>
                <w:sz w:val="26"/>
                <w:szCs w:val="26"/>
              </w:rPr>
              <w:t>Việc hướng dẫn người bệnh cụ thể, chu đáo, chính xác sẽ giúp người bệnh nắm được quy trình khám bệnh và tiết kiệm thời gian, công sức của người bệnh.</w:t>
            </w:r>
          </w:p>
        </w:tc>
      </w:tr>
      <w:tr w:rsidR="00D1128D" w:rsidRPr="00457C37" w:rsidTr="00EC7258">
        <w:tc>
          <w:tcPr>
            <w:tcW w:w="1134" w:type="dxa"/>
            <w:tcBorders>
              <w:bottom w:val="single" w:sz="4" w:space="0" w:color="009900"/>
            </w:tcBorders>
          </w:tcPr>
          <w:p w:rsidR="00D1128D" w:rsidRPr="00457C37" w:rsidRDefault="00D1128D" w:rsidP="00653CDD">
            <w:pPr>
              <w:spacing w:before="40" w:after="40"/>
              <w:jc w:val="both"/>
              <w:rPr>
                <w:b/>
                <w:sz w:val="26"/>
                <w:szCs w:val="26"/>
              </w:rPr>
            </w:pPr>
          </w:p>
        </w:tc>
        <w:tc>
          <w:tcPr>
            <w:tcW w:w="8789" w:type="dxa"/>
          </w:tcPr>
          <w:p w:rsidR="00D1128D" w:rsidRPr="00DF314C" w:rsidRDefault="00D1128D" w:rsidP="00653CDD">
            <w:pPr>
              <w:spacing w:before="40" w:after="40"/>
              <w:jc w:val="both"/>
              <w:rPr>
                <w:b/>
                <w:color w:val="0000FF"/>
                <w:sz w:val="26"/>
                <w:szCs w:val="26"/>
              </w:rPr>
            </w:pPr>
            <w:r w:rsidRPr="00DF314C">
              <w:rPr>
                <w:b/>
                <w:color w:val="0000FF"/>
                <w:sz w:val="26"/>
                <w:szCs w:val="26"/>
              </w:rPr>
              <w:t>Các bậc thang chất lượng</w:t>
            </w:r>
          </w:p>
        </w:tc>
      </w:tr>
      <w:tr w:rsidR="00D1128D" w:rsidRPr="00457C37" w:rsidTr="00EC7258">
        <w:tc>
          <w:tcPr>
            <w:tcW w:w="1134" w:type="dxa"/>
            <w:tcBorders>
              <w:top w:val="single" w:sz="4" w:space="0" w:color="009900"/>
              <w:bottom w:val="single" w:sz="4" w:space="0" w:color="009900"/>
            </w:tcBorders>
            <w:shd w:val="clear" w:color="auto" w:fill="000000"/>
            <w:vAlign w:val="center"/>
          </w:tcPr>
          <w:p w:rsidR="00D1128D" w:rsidRPr="00457C37" w:rsidRDefault="00D1128D" w:rsidP="00653CDD">
            <w:pPr>
              <w:spacing w:before="40" w:after="40"/>
              <w:rPr>
                <w:b/>
                <w:sz w:val="26"/>
                <w:szCs w:val="26"/>
              </w:rPr>
            </w:pPr>
            <w:r w:rsidRPr="00457C37">
              <w:rPr>
                <w:b/>
                <w:sz w:val="26"/>
                <w:szCs w:val="26"/>
              </w:rPr>
              <w:t>Mức 1</w:t>
            </w:r>
          </w:p>
        </w:tc>
        <w:tc>
          <w:tcPr>
            <w:tcW w:w="8789" w:type="dxa"/>
          </w:tcPr>
          <w:p w:rsidR="002D6F28" w:rsidRDefault="000E553B" w:rsidP="006E3004">
            <w:pPr>
              <w:numPr>
                <w:ilvl w:val="0"/>
                <w:numId w:val="6"/>
              </w:numPr>
              <w:spacing w:before="40" w:after="40"/>
              <w:jc w:val="both"/>
              <w:rPr>
                <w:sz w:val="26"/>
              </w:rPr>
            </w:pPr>
            <w:r>
              <w:rPr>
                <w:sz w:val="26"/>
              </w:rPr>
              <w:t>N</w:t>
            </w:r>
            <w:r w:rsidR="00D1128D" w:rsidRPr="00375326">
              <w:rPr>
                <w:sz w:val="26"/>
              </w:rPr>
              <w:t xml:space="preserve">gười bệnh </w:t>
            </w:r>
            <w:r w:rsidR="00D1128D">
              <w:rPr>
                <w:sz w:val="26"/>
              </w:rPr>
              <w:t>không</w:t>
            </w:r>
            <w:r w:rsidR="00A34B5B">
              <w:rPr>
                <w:sz w:val="26"/>
              </w:rPr>
              <w:t xml:space="preserve"> </w:t>
            </w:r>
            <w:r w:rsidR="00D1128D">
              <w:rPr>
                <w:sz w:val="26"/>
              </w:rPr>
              <w:t xml:space="preserve">nhận </w:t>
            </w:r>
            <w:r w:rsidR="00D1128D" w:rsidRPr="00375326">
              <w:rPr>
                <w:sz w:val="26"/>
              </w:rPr>
              <w:t>được</w:t>
            </w:r>
            <w:r w:rsidR="00D1128D">
              <w:rPr>
                <w:sz w:val="26"/>
              </w:rPr>
              <w:t xml:space="preserve"> các</w:t>
            </w:r>
            <w:r w:rsidR="00D1128D" w:rsidRPr="00375326">
              <w:rPr>
                <w:sz w:val="26"/>
              </w:rPr>
              <w:t xml:space="preserve"> hướng dẫn</w:t>
            </w:r>
            <w:r w:rsidR="00D1128D">
              <w:rPr>
                <w:sz w:val="26"/>
              </w:rPr>
              <w:t xml:space="preserve"> về quy trình </w:t>
            </w:r>
            <w:r w:rsidR="00D1128D" w:rsidRPr="00FB0CE3">
              <w:rPr>
                <w:sz w:val="26"/>
              </w:rPr>
              <w:t>xét nghiệm, chẩn đoán hình ảnh, thăm dò chức năng</w:t>
            </w:r>
            <w:r w:rsidR="002D6F28">
              <w:rPr>
                <w:sz w:val="26"/>
              </w:rPr>
              <w:t>.</w:t>
            </w:r>
          </w:p>
          <w:p w:rsidR="000E553B" w:rsidRPr="00AF3073" w:rsidRDefault="000E553B" w:rsidP="00AF3073">
            <w:pPr>
              <w:numPr>
                <w:ilvl w:val="0"/>
                <w:numId w:val="6"/>
              </w:numPr>
              <w:spacing w:before="40" w:after="40"/>
              <w:jc w:val="both"/>
              <w:rPr>
                <w:sz w:val="26"/>
              </w:rPr>
            </w:pPr>
            <w:r>
              <w:rPr>
                <w:sz w:val="26"/>
              </w:rPr>
              <w:t xml:space="preserve">Phát hiện có </w:t>
            </w:r>
            <w:r w:rsidR="002D6F28">
              <w:rPr>
                <w:sz w:val="26"/>
              </w:rPr>
              <w:t>n</w:t>
            </w:r>
            <w:r w:rsidR="002D6F28" w:rsidRPr="00375326">
              <w:rPr>
                <w:sz w:val="26"/>
              </w:rPr>
              <w:t>gười bệnh</w:t>
            </w:r>
            <w:r w:rsidR="002D6F28">
              <w:rPr>
                <w:sz w:val="26"/>
              </w:rPr>
              <w:t xml:space="preserve"> thắc mắc về </w:t>
            </w:r>
            <w:r w:rsidR="002D6F28" w:rsidRPr="00375326">
              <w:rPr>
                <w:sz w:val="26"/>
              </w:rPr>
              <w:t xml:space="preserve">số loại và trình tự các </w:t>
            </w:r>
            <w:r w:rsidR="002D6F28" w:rsidRPr="00FB0CE3">
              <w:rPr>
                <w:sz w:val="26"/>
              </w:rPr>
              <w:t>xét nghiệm, chẩn đoán hình ảnh, thăm dò chức năng</w:t>
            </w:r>
            <w:r w:rsidR="002D6F28" w:rsidRPr="00375326">
              <w:rPr>
                <w:sz w:val="26"/>
              </w:rPr>
              <w:t xml:space="preserve"> phải làm</w:t>
            </w:r>
            <w:r w:rsidR="002D6F28">
              <w:rPr>
                <w:sz w:val="26"/>
              </w:rPr>
              <w:t xml:space="preserve"> nhưng không được trả lời.</w:t>
            </w:r>
          </w:p>
        </w:tc>
      </w:tr>
      <w:tr w:rsidR="00D1128D" w:rsidRPr="00457C37" w:rsidTr="00EC7258">
        <w:tc>
          <w:tcPr>
            <w:tcW w:w="1134" w:type="dxa"/>
            <w:tcBorders>
              <w:top w:val="single" w:sz="4" w:space="0" w:color="009900"/>
              <w:bottom w:val="single" w:sz="4" w:space="0" w:color="009900"/>
            </w:tcBorders>
            <w:shd w:val="clear" w:color="auto" w:fill="A50021"/>
            <w:vAlign w:val="center"/>
          </w:tcPr>
          <w:p w:rsidR="00D1128D" w:rsidRPr="00457C37" w:rsidRDefault="00D1128D" w:rsidP="00653CDD">
            <w:pPr>
              <w:spacing w:before="40" w:after="40"/>
              <w:rPr>
                <w:b/>
                <w:sz w:val="26"/>
                <w:szCs w:val="26"/>
              </w:rPr>
            </w:pPr>
            <w:r w:rsidRPr="00457C37">
              <w:rPr>
                <w:b/>
                <w:sz w:val="26"/>
                <w:szCs w:val="26"/>
              </w:rPr>
              <w:t>Mức 2</w:t>
            </w:r>
          </w:p>
        </w:tc>
        <w:tc>
          <w:tcPr>
            <w:tcW w:w="8789" w:type="dxa"/>
          </w:tcPr>
          <w:p w:rsidR="00D1128D" w:rsidRPr="00375326" w:rsidRDefault="00D1128D" w:rsidP="006E3004">
            <w:pPr>
              <w:numPr>
                <w:ilvl w:val="0"/>
                <w:numId w:val="6"/>
              </w:numPr>
              <w:spacing w:before="40" w:after="40"/>
              <w:jc w:val="both"/>
              <w:rPr>
                <w:sz w:val="26"/>
              </w:rPr>
            </w:pPr>
            <w:r w:rsidRPr="00375326">
              <w:rPr>
                <w:sz w:val="26"/>
              </w:rPr>
              <w:t xml:space="preserve">Người bệnh được liệt kê và hướng dẫn cụ thể </w:t>
            </w:r>
            <w:r w:rsidR="00C93585">
              <w:rPr>
                <w:sz w:val="26"/>
              </w:rPr>
              <w:t xml:space="preserve">trình tự </w:t>
            </w:r>
            <w:r w:rsidRPr="00375326">
              <w:rPr>
                <w:sz w:val="26"/>
              </w:rPr>
              <w:t>các xét nghiệm</w:t>
            </w:r>
            <w:r w:rsidR="00AD101E">
              <w:rPr>
                <w:sz w:val="26"/>
              </w:rPr>
              <w:t xml:space="preserve">, </w:t>
            </w:r>
            <w:r w:rsidRPr="00375326">
              <w:rPr>
                <w:sz w:val="26"/>
              </w:rPr>
              <w:t>chẩn đoán hình ảnh</w:t>
            </w:r>
            <w:r w:rsidR="00AD101E">
              <w:rPr>
                <w:sz w:val="26"/>
              </w:rPr>
              <w:t xml:space="preserve">, </w:t>
            </w:r>
            <w:r w:rsidRPr="00375326">
              <w:rPr>
                <w:sz w:val="26"/>
              </w:rPr>
              <w:t xml:space="preserve">thăm dò chức năng </w:t>
            </w:r>
            <w:r w:rsidR="004C0537">
              <w:rPr>
                <w:sz w:val="26"/>
              </w:rPr>
              <w:t>cần làm bằng các hình thức như hướng dẫn miệng, phiếu hướng dẫn</w:t>
            </w:r>
            <w:r w:rsidR="00FF3543">
              <w:rPr>
                <w:sz w:val="26"/>
              </w:rPr>
              <w:t>, nhân viên y tế trực tiếp đưa người bệnh đi</w:t>
            </w:r>
            <w:r w:rsidR="004C0537">
              <w:rPr>
                <w:sz w:val="26"/>
              </w:rPr>
              <w:t>..</w:t>
            </w:r>
            <w:r w:rsidRPr="00375326">
              <w:rPr>
                <w:sz w:val="26"/>
              </w:rPr>
              <w:t>.</w:t>
            </w:r>
          </w:p>
        </w:tc>
      </w:tr>
      <w:tr w:rsidR="00D1128D" w:rsidRPr="00457C37" w:rsidTr="00EC7258">
        <w:tc>
          <w:tcPr>
            <w:tcW w:w="1134" w:type="dxa"/>
            <w:tcBorders>
              <w:top w:val="single" w:sz="4" w:space="0" w:color="009900"/>
              <w:bottom w:val="single" w:sz="4" w:space="0" w:color="009900"/>
            </w:tcBorders>
            <w:shd w:val="clear" w:color="auto" w:fill="FF0000"/>
            <w:vAlign w:val="center"/>
          </w:tcPr>
          <w:p w:rsidR="00D1128D" w:rsidRPr="00457C37" w:rsidRDefault="00D1128D" w:rsidP="00653CDD">
            <w:pPr>
              <w:spacing w:before="40" w:after="40"/>
              <w:rPr>
                <w:b/>
                <w:color w:val="FFFF00"/>
                <w:sz w:val="26"/>
                <w:szCs w:val="26"/>
              </w:rPr>
            </w:pPr>
            <w:r w:rsidRPr="00457C37">
              <w:rPr>
                <w:b/>
                <w:color w:val="FFFF00"/>
                <w:sz w:val="26"/>
                <w:szCs w:val="26"/>
              </w:rPr>
              <w:t>Mức 3</w:t>
            </w:r>
          </w:p>
        </w:tc>
        <w:tc>
          <w:tcPr>
            <w:tcW w:w="8789" w:type="dxa"/>
          </w:tcPr>
          <w:p w:rsidR="00AF2F7E" w:rsidRDefault="00D1360F" w:rsidP="006E3004">
            <w:pPr>
              <w:numPr>
                <w:ilvl w:val="0"/>
                <w:numId w:val="6"/>
              </w:numPr>
              <w:spacing w:before="40" w:after="40"/>
              <w:jc w:val="both"/>
              <w:rPr>
                <w:sz w:val="26"/>
              </w:rPr>
            </w:pPr>
            <w:r>
              <w:rPr>
                <w:sz w:val="26"/>
              </w:rPr>
              <w:t>Có</w:t>
            </w:r>
            <w:r w:rsidR="00AF2F7E" w:rsidRPr="00375326">
              <w:rPr>
                <w:sz w:val="26"/>
              </w:rPr>
              <w:t xml:space="preserve"> tờ giấy hướng dẫn trình tự</w:t>
            </w:r>
            <w:r w:rsidR="00AF2F7E">
              <w:rPr>
                <w:sz w:val="26"/>
              </w:rPr>
              <w:t xml:space="preserve"> làm </w:t>
            </w:r>
            <w:r w:rsidR="00AF2F7E" w:rsidRPr="00375326">
              <w:rPr>
                <w:sz w:val="26"/>
              </w:rPr>
              <w:t xml:space="preserve">các </w:t>
            </w:r>
            <w:r w:rsidR="002D6F28" w:rsidRPr="00FB0CE3">
              <w:rPr>
                <w:sz w:val="26"/>
              </w:rPr>
              <w:t>xét nghiệm, chẩn đoán hình ảnh, thăm dò chức năng</w:t>
            </w:r>
            <w:r w:rsidR="00A34B5B">
              <w:rPr>
                <w:sz w:val="26"/>
              </w:rPr>
              <w:t xml:space="preserve"> </w:t>
            </w:r>
            <w:r>
              <w:rPr>
                <w:sz w:val="26"/>
              </w:rPr>
              <w:t xml:space="preserve">và </w:t>
            </w:r>
            <w:r w:rsidR="00AF2F7E" w:rsidRPr="00375326">
              <w:rPr>
                <w:sz w:val="26"/>
              </w:rPr>
              <w:t xml:space="preserve">phát cho người bệnh </w:t>
            </w:r>
            <w:r w:rsidR="00F20896">
              <w:rPr>
                <w:sz w:val="26"/>
              </w:rPr>
              <w:t xml:space="preserve">(tờ giấy </w:t>
            </w:r>
            <w:r>
              <w:rPr>
                <w:sz w:val="26"/>
              </w:rPr>
              <w:t xml:space="preserve">được in và phát riêng hoặc lồng ghép các thông tin hướng dẫn vào phiếu đăng ký khám, phiếu chỉ định </w:t>
            </w:r>
            <w:r w:rsidRPr="00375326">
              <w:rPr>
                <w:sz w:val="26"/>
              </w:rPr>
              <w:t xml:space="preserve">các </w:t>
            </w:r>
            <w:r w:rsidR="002D6F28" w:rsidRPr="00FB0CE3">
              <w:rPr>
                <w:sz w:val="26"/>
              </w:rPr>
              <w:t>xét nghiệm, chẩn đoán hình ảnh, thăm dò chức năng</w:t>
            </w:r>
            <w:r w:rsidR="00A34B5B">
              <w:rPr>
                <w:sz w:val="26"/>
              </w:rPr>
              <w:t xml:space="preserve"> </w:t>
            </w:r>
            <w:r>
              <w:rPr>
                <w:sz w:val="26"/>
              </w:rPr>
              <w:t>hoặc các phiếu khác do bệnh viện tự quy định).</w:t>
            </w:r>
          </w:p>
          <w:p w:rsidR="002D6F28" w:rsidRDefault="00D1360F" w:rsidP="006E3004">
            <w:pPr>
              <w:numPr>
                <w:ilvl w:val="0"/>
                <w:numId w:val="6"/>
              </w:numPr>
              <w:spacing w:before="40" w:after="40"/>
              <w:jc w:val="both"/>
              <w:rPr>
                <w:sz w:val="26"/>
              </w:rPr>
            </w:pPr>
            <w:r>
              <w:rPr>
                <w:sz w:val="26"/>
              </w:rPr>
              <w:t xml:space="preserve">Trong </w:t>
            </w:r>
            <w:r w:rsidRPr="00375326">
              <w:rPr>
                <w:sz w:val="26"/>
              </w:rPr>
              <w:t xml:space="preserve">tờ giấy hướng dẫn </w:t>
            </w:r>
            <w:r>
              <w:rPr>
                <w:sz w:val="26"/>
              </w:rPr>
              <w:t>có</w:t>
            </w:r>
            <w:r w:rsidRPr="00375326">
              <w:rPr>
                <w:sz w:val="26"/>
              </w:rPr>
              <w:t xml:space="preserve"> ghi rõ </w:t>
            </w:r>
            <w:r>
              <w:rPr>
                <w:sz w:val="26"/>
              </w:rPr>
              <w:t xml:space="preserve">địa điểm hoặc số phòng cần đến và </w:t>
            </w:r>
            <w:r w:rsidRPr="00375326">
              <w:rPr>
                <w:sz w:val="26"/>
              </w:rPr>
              <w:t>những lưu ý cho người bệnh tuân thủ khi lấy bệnh phẩm</w:t>
            </w:r>
            <w:r w:rsidR="00A34B5B">
              <w:rPr>
                <w:sz w:val="26"/>
              </w:rPr>
              <w:t xml:space="preserve"> </w:t>
            </w:r>
            <w:r w:rsidR="002A5456">
              <w:rPr>
                <w:sz w:val="26"/>
              </w:rPr>
              <w:t xml:space="preserve">hoặc </w:t>
            </w:r>
            <w:r>
              <w:rPr>
                <w:sz w:val="26"/>
              </w:rPr>
              <w:t xml:space="preserve">làm </w:t>
            </w:r>
            <w:r w:rsidRPr="00375326">
              <w:rPr>
                <w:sz w:val="26"/>
              </w:rPr>
              <w:t xml:space="preserve">các </w:t>
            </w:r>
            <w:r w:rsidR="002D6F28" w:rsidRPr="00FB0CE3">
              <w:rPr>
                <w:sz w:val="26"/>
              </w:rPr>
              <w:t>xét nghiệm, chẩn đoán hình ảnh, thăm dò chức năng</w:t>
            </w:r>
            <w:r w:rsidR="002D6F28">
              <w:rPr>
                <w:sz w:val="26"/>
              </w:rPr>
              <w:t>.</w:t>
            </w:r>
          </w:p>
          <w:p w:rsidR="00D1360F" w:rsidRPr="008E17F1" w:rsidRDefault="00897E51" w:rsidP="006E3004">
            <w:pPr>
              <w:numPr>
                <w:ilvl w:val="0"/>
                <w:numId w:val="6"/>
              </w:numPr>
              <w:spacing w:before="40" w:after="40"/>
              <w:jc w:val="both"/>
              <w:rPr>
                <w:sz w:val="26"/>
              </w:rPr>
            </w:pPr>
            <w:r>
              <w:rPr>
                <w:sz w:val="26"/>
              </w:rPr>
              <w:t xml:space="preserve">Có </w:t>
            </w:r>
            <w:r w:rsidR="00D1360F">
              <w:rPr>
                <w:sz w:val="26"/>
              </w:rPr>
              <w:t xml:space="preserve">cung cấp thông tin địa điểm, </w:t>
            </w:r>
            <w:r>
              <w:rPr>
                <w:sz w:val="26"/>
              </w:rPr>
              <w:t>thời gian trả kết quả hoặc ước tính thời gian trả</w:t>
            </w:r>
            <w:r w:rsidR="00D1360F">
              <w:rPr>
                <w:sz w:val="26"/>
              </w:rPr>
              <w:t xml:space="preserve"> kết quả cho người bệnh</w:t>
            </w:r>
            <w:r w:rsidR="008B7A9E">
              <w:rPr>
                <w:sz w:val="26"/>
              </w:rPr>
              <w:t xml:space="preserve"> (kể cả những b</w:t>
            </w:r>
            <w:r w:rsidR="008B7A9E" w:rsidRPr="00A55C4F">
              <w:rPr>
                <w:sz w:val="26"/>
              </w:rPr>
              <w:t>ệnh viện đã trả kết quả xét nghiệm qua mạng</w:t>
            </w:r>
            <w:r w:rsidR="00D1360F">
              <w:rPr>
                <w:sz w:val="26"/>
              </w:rPr>
              <w:t xml:space="preserve"> máy tính</w:t>
            </w:r>
            <w:r w:rsidR="008B7A9E">
              <w:rPr>
                <w:sz w:val="26"/>
              </w:rPr>
              <w:t>)</w:t>
            </w:r>
            <w:r w:rsidR="00D1360F">
              <w:rPr>
                <w:sz w:val="26"/>
              </w:rPr>
              <w:t xml:space="preserve">. </w:t>
            </w:r>
          </w:p>
          <w:p w:rsidR="00D1128D" w:rsidRPr="00375326" w:rsidRDefault="00D1128D" w:rsidP="006E3004">
            <w:pPr>
              <w:numPr>
                <w:ilvl w:val="0"/>
                <w:numId w:val="6"/>
              </w:numPr>
              <w:spacing w:before="40" w:after="40"/>
              <w:jc w:val="both"/>
              <w:rPr>
                <w:sz w:val="26"/>
              </w:rPr>
            </w:pPr>
            <w:r w:rsidRPr="00375326">
              <w:rPr>
                <w:sz w:val="26"/>
              </w:rPr>
              <w:t>Người bệnh được hướng dẫn</w:t>
            </w:r>
            <w:r w:rsidR="00AD101E">
              <w:rPr>
                <w:sz w:val="26"/>
              </w:rPr>
              <w:t xml:space="preserve">, </w:t>
            </w:r>
            <w:r w:rsidRPr="00375326">
              <w:rPr>
                <w:sz w:val="26"/>
              </w:rPr>
              <w:t xml:space="preserve">giải thích rõ ràng việc thực hiện các quy trình chuyên môn, số loại và trình tự các </w:t>
            </w:r>
            <w:r w:rsidR="002D6F28" w:rsidRPr="00FB0CE3">
              <w:rPr>
                <w:sz w:val="26"/>
              </w:rPr>
              <w:t>xét nghiệm, chẩn đoán hình ảnh, thăm dò chức năng</w:t>
            </w:r>
            <w:r w:rsidRPr="00375326">
              <w:rPr>
                <w:sz w:val="26"/>
              </w:rPr>
              <w:t>phải làm</w:t>
            </w:r>
            <w:r w:rsidR="00A34B5B">
              <w:rPr>
                <w:sz w:val="26"/>
              </w:rPr>
              <w:t xml:space="preserve"> </w:t>
            </w:r>
            <w:r w:rsidR="002D6F28">
              <w:rPr>
                <w:sz w:val="26"/>
              </w:rPr>
              <w:t>(</w:t>
            </w:r>
            <w:r w:rsidR="00D1360F">
              <w:rPr>
                <w:sz w:val="26"/>
              </w:rPr>
              <w:t>nếu có thắc mắc</w:t>
            </w:r>
            <w:r w:rsidR="002D6F28">
              <w:rPr>
                <w:sz w:val="26"/>
              </w:rPr>
              <w:t>)</w:t>
            </w:r>
            <w:r w:rsidRPr="00375326">
              <w:rPr>
                <w:sz w:val="26"/>
              </w:rPr>
              <w:t>.</w:t>
            </w:r>
          </w:p>
          <w:p w:rsidR="00D1128D" w:rsidRDefault="00D1128D" w:rsidP="006E3004">
            <w:pPr>
              <w:numPr>
                <w:ilvl w:val="0"/>
                <w:numId w:val="6"/>
              </w:numPr>
              <w:spacing w:before="40" w:after="40"/>
              <w:jc w:val="both"/>
              <w:rPr>
                <w:sz w:val="26"/>
              </w:rPr>
            </w:pPr>
            <w:r w:rsidRPr="00375326">
              <w:rPr>
                <w:sz w:val="26"/>
              </w:rPr>
              <w:t>Các xét nghiệm huyết học</w:t>
            </w:r>
            <w:r w:rsidR="00AD101E">
              <w:rPr>
                <w:sz w:val="26"/>
              </w:rPr>
              <w:t xml:space="preserve">, </w:t>
            </w:r>
            <w:r>
              <w:rPr>
                <w:sz w:val="26"/>
              </w:rPr>
              <w:t>hóa sinh</w:t>
            </w:r>
            <w:r w:rsidRPr="00375326">
              <w:rPr>
                <w:sz w:val="26"/>
              </w:rPr>
              <w:t xml:space="preserve"> máu được lấy một lần trong một ngày khám bệnh (trừ trường đặc biệt phải lấy máu nhiều hơn một lần trong ngày cần phải có giải thích rõ cho người bệnh về lý do chuyên môn).</w:t>
            </w:r>
          </w:p>
          <w:p w:rsidR="00B053DB" w:rsidRPr="00375326" w:rsidRDefault="00B053DB" w:rsidP="006E3004">
            <w:pPr>
              <w:numPr>
                <w:ilvl w:val="0"/>
                <w:numId w:val="6"/>
              </w:numPr>
              <w:spacing w:before="40" w:after="40"/>
              <w:jc w:val="both"/>
              <w:rPr>
                <w:sz w:val="26"/>
              </w:rPr>
            </w:pPr>
            <w:r w:rsidRPr="00655854">
              <w:rPr>
                <w:sz w:val="26"/>
              </w:rPr>
              <w:t>Người bệnh được được bố trí làm các xét nghiệm theo các trình tự tiện lợi nhất để được lấy mẫu bệnh phẩm và làm xét nghiệm trong một ngày (trừ những xét nghiệm có quy trình trả lời kết quả trên một ngày như kháng sinh đồ; nếu có cần phải giải thích rõ ràng cho người bệnh).</w:t>
            </w:r>
          </w:p>
        </w:tc>
      </w:tr>
      <w:tr w:rsidR="00D1128D" w:rsidRPr="00457C37" w:rsidTr="00EC7258">
        <w:tc>
          <w:tcPr>
            <w:tcW w:w="1134" w:type="dxa"/>
            <w:tcBorders>
              <w:top w:val="single" w:sz="4" w:space="0" w:color="009900"/>
              <w:bottom w:val="single" w:sz="4" w:space="0" w:color="009900"/>
            </w:tcBorders>
            <w:shd w:val="clear" w:color="auto" w:fill="FF6600"/>
            <w:vAlign w:val="center"/>
          </w:tcPr>
          <w:p w:rsidR="00D1128D" w:rsidRPr="00457C37" w:rsidRDefault="00D1128D" w:rsidP="00653CDD">
            <w:pPr>
              <w:spacing w:before="40" w:after="40"/>
              <w:rPr>
                <w:b/>
                <w:color w:val="FFFF00"/>
                <w:sz w:val="26"/>
                <w:szCs w:val="26"/>
              </w:rPr>
            </w:pPr>
            <w:r w:rsidRPr="00457C37">
              <w:rPr>
                <w:b/>
                <w:color w:val="FFFF00"/>
                <w:sz w:val="26"/>
                <w:szCs w:val="26"/>
              </w:rPr>
              <w:t>Mức 4</w:t>
            </w:r>
          </w:p>
        </w:tc>
        <w:tc>
          <w:tcPr>
            <w:tcW w:w="8789" w:type="dxa"/>
          </w:tcPr>
          <w:p w:rsidR="00D1360F" w:rsidRDefault="00D1360F" w:rsidP="006E3004">
            <w:pPr>
              <w:numPr>
                <w:ilvl w:val="0"/>
                <w:numId w:val="6"/>
              </w:numPr>
              <w:spacing w:before="40" w:after="40"/>
              <w:jc w:val="both"/>
              <w:rPr>
                <w:sz w:val="26"/>
              </w:rPr>
            </w:pPr>
            <w:r w:rsidRPr="009A6D7A">
              <w:rPr>
                <w:sz w:val="26"/>
              </w:rPr>
              <w:t xml:space="preserve">Có phần mềm máy tính tự động chọn trình tự các </w:t>
            </w:r>
            <w:r w:rsidR="002D6F28" w:rsidRPr="009A6D7A">
              <w:rPr>
                <w:sz w:val="26"/>
              </w:rPr>
              <w:t xml:space="preserve">xét nghiệm, chẩn đoán hình ảnh, thăm dò chức năng </w:t>
            </w:r>
            <w:r w:rsidRPr="009A6D7A">
              <w:rPr>
                <w:sz w:val="26"/>
              </w:rPr>
              <w:t>theo phương án tối ưu</w:t>
            </w:r>
            <w:r w:rsidR="002D6F28" w:rsidRPr="009A6D7A">
              <w:rPr>
                <w:sz w:val="26"/>
              </w:rPr>
              <w:t>, khoa học</w:t>
            </w:r>
            <w:r w:rsidRPr="009A6D7A">
              <w:rPr>
                <w:sz w:val="26"/>
              </w:rPr>
              <w:t xml:space="preserve"> nhất cho người bệnh.</w:t>
            </w:r>
          </w:p>
          <w:p w:rsidR="00A34B5B" w:rsidRDefault="00A34B5B" w:rsidP="006E3004">
            <w:pPr>
              <w:numPr>
                <w:ilvl w:val="0"/>
                <w:numId w:val="6"/>
              </w:numPr>
              <w:spacing w:before="40" w:after="40"/>
              <w:jc w:val="both"/>
              <w:rPr>
                <w:sz w:val="26"/>
              </w:rPr>
            </w:pPr>
            <w:r>
              <w:rPr>
                <w:sz w:val="26"/>
              </w:rPr>
              <w:t>Phần mềm tự điều tiết và phân bổ số lượng người bệnh cho các phòng xét nghiệm, chẩn đoán hình ảnh, thăm dò chức năng theo thuật toán hợp lý để giảm tối đa thời gian chờ đợi của người bệnh.</w:t>
            </w:r>
          </w:p>
          <w:p w:rsidR="002A5456" w:rsidRPr="002A5456" w:rsidRDefault="002D6F28" w:rsidP="006E3004">
            <w:pPr>
              <w:numPr>
                <w:ilvl w:val="0"/>
                <w:numId w:val="6"/>
              </w:numPr>
              <w:spacing w:before="40" w:after="40"/>
              <w:jc w:val="both"/>
              <w:rPr>
                <w:sz w:val="26"/>
              </w:rPr>
            </w:pPr>
            <w:r w:rsidRPr="002A5456">
              <w:rPr>
                <w:sz w:val="26"/>
              </w:rPr>
              <w:t>C</w:t>
            </w:r>
            <w:r w:rsidR="00655854" w:rsidRPr="002A5456">
              <w:rPr>
                <w:sz w:val="26"/>
              </w:rPr>
              <w:t>ó</w:t>
            </w:r>
            <w:r w:rsidR="002A5456" w:rsidRPr="002A5456">
              <w:rPr>
                <w:sz w:val="26"/>
              </w:rPr>
              <w:t xml:space="preserve"> hướng dẫn người bệnh bằng các hình thức truyền thông như màn hình điện tử, bảng thông báo, tờ rời hoặc hình thức khác về những lưu ý cho người bệnh tuân thủ khi lấy bệnh phẩm và </w:t>
            </w:r>
            <w:r w:rsidRPr="002A5456">
              <w:rPr>
                <w:sz w:val="26"/>
              </w:rPr>
              <w:t xml:space="preserve">trình tự, quy trình </w:t>
            </w:r>
            <w:r w:rsidR="002A5456" w:rsidRPr="002A5456">
              <w:rPr>
                <w:sz w:val="26"/>
              </w:rPr>
              <w:t xml:space="preserve">làm </w:t>
            </w:r>
            <w:r w:rsidR="009A6D7A" w:rsidRPr="002A5456">
              <w:rPr>
                <w:sz w:val="26"/>
              </w:rPr>
              <w:t>các xét nghiệm, chẩn đoán hình ảnh, thăm dò chức năng</w:t>
            </w:r>
            <w:r w:rsidR="002A5456">
              <w:rPr>
                <w:sz w:val="26"/>
              </w:rPr>
              <w:t>.</w:t>
            </w:r>
          </w:p>
          <w:p w:rsidR="00D1128D" w:rsidRDefault="00D1128D" w:rsidP="006E3004">
            <w:pPr>
              <w:numPr>
                <w:ilvl w:val="0"/>
                <w:numId w:val="6"/>
              </w:numPr>
              <w:spacing w:before="40" w:after="40"/>
              <w:jc w:val="both"/>
              <w:rPr>
                <w:sz w:val="26"/>
              </w:rPr>
            </w:pPr>
            <w:r w:rsidRPr="009A6D7A">
              <w:rPr>
                <w:sz w:val="26"/>
              </w:rPr>
              <w:t xml:space="preserve">Sau khi có kết quả các xét nghiệm, </w:t>
            </w:r>
            <w:r w:rsidR="009F2ABC" w:rsidRPr="002A5456">
              <w:rPr>
                <w:sz w:val="26"/>
              </w:rPr>
              <w:t>chẩn đoán hình ảnh, thăm dò chức năng</w:t>
            </w:r>
            <w:r w:rsidR="009F2ABC">
              <w:rPr>
                <w:sz w:val="26"/>
              </w:rPr>
              <w:t xml:space="preserve">, </w:t>
            </w:r>
            <w:r w:rsidRPr="009A6D7A">
              <w:rPr>
                <w:sz w:val="26"/>
              </w:rPr>
              <w:lastRenderedPageBreak/>
              <w:t>người bệnh quay trở lại phòng khám gặp bác sỹ đã khám và được</w:t>
            </w:r>
            <w:r w:rsidRPr="00375326">
              <w:rPr>
                <w:sz w:val="26"/>
              </w:rPr>
              <w:t xml:space="preserve"> ưu tiên</w:t>
            </w:r>
            <w:r w:rsidR="009F2ABC">
              <w:rPr>
                <w:sz w:val="26"/>
              </w:rPr>
              <w:t xml:space="preserve"> giải thích,</w:t>
            </w:r>
            <w:r w:rsidRPr="00375326">
              <w:rPr>
                <w:sz w:val="26"/>
              </w:rPr>
              <w:t xml:space="preserve"> trả lời kết quả</w:t>
            </w:r>
            <w:r w:rsidR="00AD101E">
              <w:rPr>
                <w:sz w:val="26"/>
              </w:rPr>
              <w:t xml:space="preserve">, </w:t>
            </w:r>
            <w:r w:rsidRPr="00375326">
              <w:rPr>
                <w:sz w:val="26"/>
              </w:rPr>
              <w:t>khám lại</w:t>
            </w:r>
            <w:r w:rsidR="00AD101E">
              <w:rPr>
                <w:sz w:val="26"/>
              </w:rPr>
              <w:t xml:space="preserve">, </w:t>
            </w:r>
            <w:r w:rsidRPr="00375326">
              <w:rPr>
                <w:sz w:val="26"/>
              </w:rPr>
              <w:t xml:space="preserve">chẩn đoán ngay (có xếp hàng </w:t>
            </w:r>
            <w:r w:rsidR="009F2ABC">
              <w:rPr>
                <w:sz w:val="26"/>
              </w:rPr>
              <w:t>trong số những người có kết quả</w:t>
            </w:r>
            <w:r w:rsidRPr="00375326">
              <w:rPr>
                <w:sz w:val="26"/>
              </w:rPr>
              <w:t xml:space="preserve">). </w:t>
            </w:r>
          </w:p>
          <w:p w:rsidR="009F2ABC" w:rsidRDefault="008F33DF" w:rsidP="006E3004">
            <w:pPr>
              <w:numPr>
                <w:ilvl w:val="0"/>
                <w:numId w:val="6"/>
              </w:numPr>
              <w:spacing w:before="40" w:after="40"/>
              <w:jc w:val="both"/>
              <w:rPr>
                <w:sz w:val="26"/>
              </w:rPr>
            </w:pPr>
            <w:r>
              <w:rPr>
                <w:sz w:val="26"/>
              </w:rPr>
              <w:t xml:space="preserve">Tiến hành đánh giá thời gian trả kết quả đúng hẹn hoặc sớm hơn và có số </w:t>
            </w:r>
            <w:r w:rsidR="009F2ABC">
              <w:rPr>
                <w:sz w:val="26"/>
              </w:rPr>
              <w:t xml:space="preserve">liệu </w:t>
            </w:r>
            <w:r>
              <w:rPr>
                <w:sz w:val="26"/>
              </w:rPr>
              <w:t>tỷ lệ trả kết quả đúng hẹn cụ thể.</w:t>
            </w:r>
          </w:p>
          <w:p w:rsidR="009F2ABC" w:rsidRPr="009F2ABC" w:rsidRDefault="009F2ABC" w:rsidP="006E3004">
            <w:pPr>
              <w:numPr>
                <w:ilvl w:val="0"/>
                <w:numId w:val="6"/>
              </w:numPr>
              <w:spacing w:before="40" w:after="40"/>
              <w:jc w:val="both"/>
              <w:rPr>
                <w:sz w:val="26"/>
              </w:rPr>
            </w:pPr>
            <w:r>
              <w:rPr>
                <w:sz w:val="26"/>
              </w:rPr>
              <w:t xml:space="preserve">Xây dựng danh mục các </w:t>
            </w:r>
            <w:r w:rsidRPr="00FB0CE3">
              <w:rPr>
                <w:sz w:val="26"/>
              </w:rPr>
              <w:t>xét nghiệm, chẩn đoán hình ảnh, thăm dò chức năng</w:t>
            </w:r>
            <w:r w:rsidRPr="009A6D7A">
              <w:rPr>
                <w:sz w:val="26"/>
              </w:rPr>
              <w:t>tối thiểu cần làm cho một số bệnh thường gặp (theo mô hình bệnh tật của bệnh viện) và thông tin công khai cho người bệnh bằng màn hình điện tử, bảng thông báo, tờ rơi hoặc hình thức khác.</w:t>
            </w:r>
          </w:p>
        </w:tc>
      </w:tr>
      <w:tr w:rsidR="00D1128D" w:rsidRPr="00457C37" w:rsidTr="00EC7258">
        <w:tc>
          <w:tcPr>
            <w:tcW w:w="1134" w:type="dxa"/>
            <w:tcBorders>
              <w:top w:val="single" w:sz="4" w:space="0" w:color="009900"/>
              <w:bottom w:val="double" w:sz="6" w:space="0" w:color="009900"/>
            </w:tcBorders>
            <w:shd w:val="clear" w:color="auto" w:fill="FFFF00"/>
            <w:vAlign w:val="center"/>
          </w:tcPr>
          <w:p w:rsidR="00D1128D" w:rsidRPr="00457C37" w:rsidRDefault="00D1128D" w:rsidP="00653CDD">
            <w:pPr>
              <w:spacing w:before="40" w:after="40"/>
              <w:rPr>
                <w:b/>
                <w:color w:val="FF0000"/>
                <w:sz w:val="26"/>
                <w:szCs w:val="26"/>
              </w:rPr>
            </w:pPr>
            <w:r w:rsidRPr="00457C37">
              <w:rPr>
                <w:b/>
                <w:color w:val="FF0000"/>
                <w:sz w:val="26"/>
                <w:szCs w:val="26"/>
              </w:rPr>
              <w:lastRenderedPageBreak/>
              <w:t>Mức 5</w:t>
            </w:r>
          </w:p>
        </w:tc>
        <w:tc>
          <w:tcPr>
            <w:tcW w:w="8789" w:type="dxa"/>
          </w:tcPr>
          <w:p w:rsidR="002D6F28" w:rsidRDefault="009A6D7A" w:rsidP="006E3004">
            <w:pPr>
              <w:numPr>
                <w:ilvl w:val="0"/>
                <w:numId w:val="6"/>
              </w:numPr>
              <w:spacing w:before="40" w:after="40"/>
              <w:jc w:val="both"/>
              <w:rPr>
                <w:sz w:val="26"/>
              </w:rPr>
            </w:pPr>
            <w:r>
              <w:rPr>
                <w:sz w:val="26"/>
              </w:rPr>
              <w:t xml:space="preserve">Số lượng các bệnh thường gặp đã xây dựng được danh mục các </w:t>
            </w:r>
            <w:r w:rsidRPr="00FB0CE3">
              <w:rPr>
                <w:sz w:val="26"/>
              </w:rPr>
              <w:t>xét nghiệm, chẩn đoán hình ảnh, thăm dò chức năng</w:t>
            </w:r>
            <w:r w:rsidRPr="009A6D7A">
              <w:rPr>
                <w:sz w:val="26"/>
              </w:rPr>
              <w:t>tối thiểu cần làm</w:t>
            </w:r>
            <w:r>
              <w:rPr>
                <w:sz w:val="26"/>
              </w:rPr>
              <w:t xml:space="preserve"> tăng dần theo thời gian.</w:t>
            </w:r>
          </w:p>
          <w:p w:rsidR="008F33DF" w:rsidRDefault="008F33DF" w:rsidP="006E3004">
            <w:pPr>
              <w:numPr>
                <w:ilvl w:val="0"/>
                <w:numId w:val="6"/>
              </w:numPr>
              <w:spacing w:before="40" w:after="40"/>
              <w:jc w:val="both"/>
              <w:rPr>
                <w:sz w:val="26"/>
              </w:rPr>
            </w:pPr>
            <w:r>
              <w:rPr>
                <w:sz w:val="26"/>
              </w:rPr>
              <w:t>Tỷ lệ trả kết quả đúng hẹn được theo dõi và tăng dần theo thời gian.</w:t>
            </w:r>
          </w:p>
          <w:p w:rsidR="009F2ABC" w:rsidRDefault="009F2ABC" w:rsidP="006E3004">
            <w:pPr>
              <w:numPr>
                <w:ilvl w:val="0"/>
                <w:numId w:val="6"/>
              </w:numPr>
              <w:spacing w:before="40" w:after="40"/>
              <w:jc w:val="both"/>
              <w:rPr>
                <w:sz w:val="26"/>
              </w:rPr>
            </w:pPr>
            <w:r>
              <w:rPr>
                <w:sz w:val="26"/>
              </w:rPr>
              <w:t xml:space="preserve">Công bố công khai tỷ lệ trả kết quả đúng hẹn bằng các kênh truyền thông tại khu khám bệnh hoặc khu làm các </w:t>
            </w:r>
            <w:r w:rsidRPr="00FB0CE3">
              <w:rPr>
                <w:sz w:val="26"/>
              </w:rPr>
              <w:t>xét nghiệm, chẩn đoán hình ảnh, thăm dò chức năng</w:t>
            </w:r>
            <w:r>
              <w:rPr>
                <w:sz w:val="26"/>
              </w:rPr>
              <w:t>.</w:t>
            </w:r>
          </w:p>
          <w:p w:rsidR="009A6D7A" w:rsidRDefault="009A6D7A" w:rsidP="006E3004">
            <w:pPr>
              <w:numPr>
                <w:ilvl w:val="0"/>
                <w:numId w:val="6"/>
              </w:numPr>
              <w:spacing w:before="40" w:after="40"/>
              <w:jc w:val="both"/>
              <w:rPr>
                <w:sz w:val="26"/>
              </w:rPr>
            </w:pPr>
            <w:r>
              <w:rPr>
                <w:sz w:val="26"/>
              </w:rPr>
              <w:t xml:space="preserve">Tiến hành đánh giá, khảo sát việc </w:t>
            </w:r>
            <w:r w:rsidRPr="00375326">
              <w:rPr>
                <w:sz w:val="26"/>
              </w:rPr>
              <w:t>hướng dẫn</w:t>
            </w:r>
            <w:r>
              <w:rPr>
                <w:sz w:val="26"/>
              </w:rPr>
              <w:t xml:space="preserve"> và quy trình làm </w:t>
            </w:r>
            <w:r w:rsidRPr="00FB0CE3">
              <w:rPr>
                <w:sz w:val="26"/>
              </w:rPr>
              <w:t>xét nghiệm, chẩn đoán hình ảnh, thăm dò chức năng</w:t>
            </w:r>
            <w:r>
              <w:rPr>
                <w:sz w:val="26"/>
              </w:rPr>
              <w:t>.</w:t>
            </w:r>
          </w:p>
          <w:p w:rsidR="009A6D7A" w:rsidRPr="00375326" w:rsidRDefault="009A6D7A" w:rsidP="006E3004">
            <w:pPr>
              <w:numPr>
                <w:ilvl w:val="0"/>
                <w:numId w:val="6"/>
              </w:numPr>
              <w:spacing w:before="40" w:after="40"/>
              <w:jc w:val="both"/>
              <w:rPr>
                <w:sz w:val="26"/>
              </w:rPr>
            </w:pPr>
            <w:r>
              <w:rPr>
                <w:sz w:val="26"/>
              </w:rPr>
              <w:t>Áp dụng kết quả đánh giá vào việc cải tiến chất lượng.</w:t>
            </w:r>
          </w:p>
        </w:tc>
      </w:tr>
    </w:tbl>
    <w:p w:rsidR="00857CA0" w:rsidRPr="009A6D7A" w:rsidRDefault="00857CA0" w:rsidP="009A6D7A">
      <w:pPr>
        <w:spacing w:before="40" w:after="40"/>
        <w:jc w:val="both"/>
        <w:rPr>
          <w:sz w:val="26"/>
          <w:highlight w:val="yellow"/>
        </w:rPr>
      </w:pPr>
    </w:p>
    <w:p w:rsidR="008D3ADB" w:rsidRDefault="0085787D" w:rsidP="000811AD">
      <w:pPr>
        <w:spacing w:before="0" w:line="360" w:lineRule="auto"/>
      </w:pPr>
      <w:r>
        <w:rPr>
          <w:b/>
          <w:color w:val="0000CC"/>
          <w:sz w:val="26"/>
          <w:szCs w:val="26"/>
        </w:rPr>
        <w:br w:type="page"/>
      </w:r>
      <w:r w:rsidR="00BA7060">
        <w:rPr>
          <w:b/>
          <w:color w:val="0000CC"/>
          <w:sz w:val="26"/>
          <w:szCs w:val="26"/>
        </w:rPr>
        <w:lastRenderedPageBreak/>
        <w:t>CHƯƠNG</w:t>
      </w:r>
      <w:r w:rsidR="00227FC3">
        <w:rPr>
          <w:b/>
          <w:color w:val="0000CC"/>
          <w:sz w:val="26"/>
          <w:szCs w:val="26"/>
        </w:rPr>
        <w:t xml:space="preserve"> </w:t>
      </w:r>
      <w:r w:rsidR="001B5892" w:rsidRPr="001B5892">
        <w:rPr>
          <w:b/>
          <w:color w:val="0000CC"/>
          <w:sz w:val="26"/>
          <w:szCs w:val="26"/>
        </w:rPr>
        <w:t>A</w:t>
      </w:r>
      <w:r w:rsidR="001B5892">
        <w:rPr>
          <w:b/>
          <w:color w:val="0000CC"/>
          <w:sz w:val="26"/>
          <w:szCs w:val="26"/>
        </w:rPr>
        <w:t>2</w:t>
      </w:r>
      <w:r w:rsidR="001B5892" w:rsidRPr="001B5892">
        <w:rPr>
          <w:b/>
          <w:color w:val="0000CC"/>
          <w:sz w:val="26"/>
          <w:szCs w:val="26"/>
        </w:rPr>
        <w:t xml:space="preserve">. </w:t>
      </w:r>
      <w:r w:rsidR="001B5892">
        <w:rPr>
          <w:b/>
          <w:color w:val="0000CC"/>
          <w:sz w:val="26"/>
          <w:szCs w:val="26"/>
        </w:rPr>
        <w:t xml:space="preserve">ĐIỀU KIỆN CƠ SỞ VẬT CHẤT PHỤC VỤ </w:t>
      </w:r>
      <w:r w:rsidR="001B5892" w:rsidRPr="001B5892">
        <w:rPr>
          <w:b/>
          <w:color w:val="0000CC"/>
          <w:sz w:val="26"/>
          <w:szCs w:val="26"/>
        </w:rPr>
        <w:t>NGƯỜI BỆNH</w:t>
      </w:r>
    </w:p>
    <w:tbl>
      <w:tblPr>
        <w:tblW w:w="9923"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789"/>
      </w:tblGrid>
      <w:tr w:rsidR="008D3ADB" w:rsidRPr="00457C37" w:rsidTr="006562D9">
        <w:tc>
          <w:tcPr>
            <w:tcW w:w="1134" w:type="dxa"/>
            <w:tcBorders>
              <w:top w:val="double" w:sz="6" w:space="0" w:color="009900"/>
              <w:bottom w:val="single" w:sz="4" w:space="0" w:color="009900"/>
            </w:tcBorders>
            <w:shd w:val="clear" w:color="auto" w:fill="FFFF00"/>
          </w:tcPr>
          <w:p w:rsidR="008D3ADB" w:rsidRPr="008D3ADB" w:rsidRDefault="008D3ADB" w:rsidP="00F40747">
            <w:pPr>
              <w:spacing w:before="20" w:after="20"/>
              <w:rPr>
                <w:b/>
                <w:color w:val="FF0000"/>
                <w:sz w:val="26"/>
                <w:szCs w:val="26"/>
              </w:rPr>
            </w:pPr>
            <w:r w:rsidRPr="008D3ADB">
              <w:rPr>
                <w:b/>
                <w:color w:val="FF0000"/>
                <w:sz w:val="26"/>
                <w:szCs w:val="26"/>
              </w:rPr>
              <w:br w:type="page"/>
            </w:r>
            <w:r w:rsidRPr="008D3ADB">
              <w:rPr>
                <w:b/>
                <w:bCs/>
                <w:color w:val="FF0000"/>
                <w:sz w:val="26"/>
                <w:szCs w:val="26"/>
              </w:rPr>
              <w:t>A2.1</w:t>
            </w:r>
          </w:p>
        </w:tc>
        <w:tc>
          <w:tcPr>
            <w:tcW w:w="8789" w:type="dxa"/>
            <w:tcBorders>
              <w:top w:val="double" w:sz="6" w:space="0" w:color="009900"/>
              <w:bottom w:val="single" w:sz="4" w:space="0" w:color="009900"/>
            </w:tcBorders>
            <w:shd w:val="clear" w:color="auto" w:fill="FFFF00"/>
          </w:tcPr>
          <w:p w:rsidR="008D3ADB" w:rsidRPr="008D3ADB" w:rsidRDefault="008D3ADB" w:rsidP="00F40747">
            <w:pPr>
              <w:spacing w:before="20" w:after="20"/>
              <w:rPr>
                <w:b/>
                <w:color w:val="FF0000"/>
                <w:sz w:val="26"/>
                <w:szCs w:val="26"/>
              </w:rPr>
            </w:pPr>
            <w:r w:rsidRPr="008D3ADB">
              <w:rPr>
                <w:b/>
                <w:color w:val="FF0000"/>
                <w:sz w:val="26"/>
                <w:szCs w:val="26"/>
              </w:rPr>
              <w:t>Người bệnh điều trị nội trú được nằm một người một giường</w:t>
            </w:r>
          </w:p>
        </w:tc>
      </w:tr>
      <w:tr w:rsidR="008D3ADB" w:rsidRPr="00457C37" w:rsidTr="006562D9">
        <w:tc>
          <w:tcPr>
            <w:tcW w:w="1134" w:type="dxa"/>
            <w:tcBorders>
              <w:top w:val="single" w:sz="4" w:space="0" w:color="009900"/>
            </w:tcBorders>
          </w:tcPr>
          <w:p w:rsidR="008D3ADB" w:rsidRPr="00457C37" w:rsidRDefault="00740371" w:rsidP="00F40747">
            <w:pPr>
              <w:spacing w:before="20" w:after="20"/>
              <w:rPr>
                <w:b/>
                <w:sz w:val="26"/>
                <w:szCs w:val="26"/>
              </w:rPr>
            </w:pPr>
            <w:r>
              <w:rPr>
                <w:b/>
                <w:sz w:val="26"/>
                <w:szCs w:val="26"/>
              </w:rPr>
              <w:t>Căn cứ đề xuất và ý nghĩa</w:t>
            </w:r>
          </w:p>
        </w:tc>
        <w:tc>
          <w:tcPr>
            <w:tcW w:w="8789" w:type="dxa"/>
            <w:tcBorders>
              <w:top w:val="single" w:sz="4" w:space="0" w:color="009900"/>
            </w:tcBorders>
          </w:tcPr>
          <w:p w:rsidR="00D9198D" w:rsidRDefault="00D9198D" w:rsidP="00F40747">
            <w:pPr>
              <w:numPr>
                <w:ilvl w:val="0"/>
                <w:numId w:val="2"/>
              </w:numPr>
              <w:spacing w:before="20" w:after="20"/>
              <w:ind w:left="288"/>
              <w:jc w:val="both"/>
              <w:rPr>
                <w:sz w:val="26"/>
              </w:rPr>
            </w:pPr>
            <w:r>
              <w:rPr>
                <w:sz w:val="26"/>
              </w:rPr>
              <w:t>Quyết định 92/QĐ-TTg của Thủ tướng Chính phủ ngày 9/1/2013 phê duyệt đề án giảm quá tải bệnh viện giai đoạn 2013-2020.</w:t>
            </w:r>
          </w:p>
          <w:p w:rsidR="006F672D" w:rsidRDefault="006F672D" w:rsidP="00F40747">
            <w:pPr>
              <w:numPr>
                <w:ilvl w:val="0"/>
                <w:numId w:val="2"/>
              </w:numPr>
              <w:spacing w:before="20" w:after="20"/>
              <w:ind w:left="288"/>
              <w:jc w:val="both"/>
              <w:rPr>
                <w:sz w:val="26"/>
              </w:rPr>
            </w:pPr>
            <w:r w:rsidRPr="006F672D">
              <w:rPr>
                <w:sz w:val="26"/>
              </w:rPr>
              <w:t>Luật người cao tuổisố 39/2009/QH12 ngày 23/11/2009.</w:t>
            </w:r>
          </w:p>
          <w:p w:rsidR="006F672D" w:rsidRDefault="006F672D" w:rsidP="00F40747">
            <w:pPr>
              <w:numPr>
                <w:ilvl w:val="0"/>
                <w:numId w:val="2"/>
              </w:numPr>
              <w:spacing w:before="20" w:after="20"/>
              <w:ind w:left="288"/>
              <w:jc w:val="both"/>
              <w:rPr>
                <w:sz w:val="26"/>
              </w:rPr>
            </w:pPr>
            <w:r>
              <w:rPr>
                <w:sz w:val="26"/>
              </w:rPr>
              <w:t xml:space="preserve">Thông tư số </w:t>
            </w:r>
            <w:r w:rsidRPr="006F672D">
              <w:rPr>
                <w:sz w:val="26"/>
              </w:rPr>
              <w:t xml:space="preserve">35/2011/TT-BYT ngày 15/10/2011 </w:t>
            </w:r>
            <w:r w:rsidR="00DC2900">
              <w:rPr>
                <w:sz w:val="26"/>
              </w:rPr>
              <w:t>h</w:t>
            </w:r>
            <w:r w:rsidRPr="006F672D">
              <w:rPr>
                <w:sz w:val="26"/>
              </w:rPr>
              <w:t>ướng dẫn thực hiện chăm sóc sức khỏe người cao tuổi.</w:t>
            </w:r>
          </w:p>
          <w:p w:rsidR="008D3ADB" w:rsidRDefault="008D3ADB" w:rsidP="00F40747">
            <w:pPr>
              <w:numPr>
                <w:ilvl w:val="0"/>
                <w:numId w:val="2"/>
              </w:numPr>
              <w:spacing w:before="20" w:after="20"/>
              <w:ind w:left="288"/>
              <w:jc w:val="both"/>
              <w:rPr>
                <w:sz w:val="26"/>
              </w:rPr>
            </w:pPr>
            <w:r w:rsidRPr="00375326">
              <w:rPr>
                <w:sz w:val="26"/>
              </w:rPr>
              <w:t>Việc người bệnh được nằm 1 người/1 giường bảo đảm quyền</w:t>
            </w:r>
            <w:r>
              <w:rPr>
                <w:sz w:val="26"/>
              </w:rPr>
              <w:t xml:space="preserve"> của người bệnh.</w:t>
            </w:r>
          </w:p>
          <w:p w:rsidR="008D3ADB" w:rsidRPr="007F7EFC" w:rsidRDefault="008D3ADB" w:rsidP="00F40747">
            <w:pPr>
              <w:numPr>
                <w:ilvl w:val="0"/>
                <w:numId w:val="2"/>
              </w:numPr>
              <w:spacing w:before="20" w:after="20"/>
              <w:ind w:left="288"/>
              <w:jc w:val="both"/>
              <w:rPr>
                <w:sz w:val="26"/>
              </w:rPr>
            </w:pPr>
            <w:r>
              <w:rPr>
                <w:sz w:val="26"/>
              </w:rPr>
              <w:t>H</w:t>
            </w:r>
            <w:r w:rsidRPr="00375326">
              <w:rPr>
                <w:sz w:val="26"/>
              </w:rPr>
              <w:t xml:space="preserve">ạn chế nguy cơ </w:t>
            </w:r>
            <w:r w:rsidR="00800BD0">
              <w:rPr>
                <w:sz w:val="26"/>
              </w:rPr>
              <w:t xml:space="preserve">lây nhiễm, </w:t>
            </w:r>
            <w:r w:rsidRPr="00375326">
              <w:rPr>
                <w:sz w:val="26"/>
              </w:rPr>
              <w:t>mất an toàn, sai sót trong quá trình điều trị.</w:t>
            </w:r>
          </w:p>
        </w:tc>
      </w:tr>
      <w:tr w:rsidR="008D3ADB" w:rsidRPr="00457C37" w:rsidTr="006562D9">
        <w:tc>
          <w:tcPr>
            <w:tcW w:w="1134" w:type="dxa"/>
            <w:tcBorders>
              <w:bottom w:val="single" w:sz="4" w:space="0" w:color="009900"/>
            </w:tcBorders>
          </w:tcPr>
          <w:p w:rsidR="008D3ADB" w:rsidRPr="00457C37" w:rsidRDefault="008D3ADB" w:rsidP="00F40747">
            <w:pPr>
              <w:spacing w:before="20" w:after="20"/>
              <w:jc w:val="both"/>
              <w:rPr>
                <w:b/>
                <w:sz w:val="26"/>
                <w:szCs w:val="26"/>
              </w:rPr>
            </w:pPr>
          </w:p>
        </w:tc>
        <w:tc>
          <w:tcPr>
            <w:tcW w:w="8789" w:type="dxa"/>
          </w:tcPr>
          <w:p w:rsidR="008D3ADB" w:rsidRPr="00DF314C" w:rsidRDefault="008D3ADB" w:rsidP="00F40747">
            <w:pPr>
              <w:spacing w:before="20" w:after="20"/>
              <w:jc w:val="both"/>
              <w:rPr>
                <w:b/>
                <w:color w:val="0000FF"/>
                <w:sz w:val="26"/>
                <w:szCs w:val="26"/>
              </w:rPr>
            </w:pPr>
            <w:r w:rsidRPr="00DF314C">
              <w:rPr>
                <w:b/>
                <w:color w:val="0000FF"/>
                <w:sz w:val="26"/>
                <w:szCs w:val="26"/>
              </w:rPr>
              <w:t>Các bậc thang chất lượng</w:t>
            </w:r>
          </w:p>
        </w:tc>
      </w:tr>
      <w:tr w:rsidR="00785849" w:rsidRPr="00457C37" w:rsidTr="006562D9">
        <w:tc>
          <w:tcPr>
            <w:tcW w:w="1134" w:type="dxa"/>
            <w:tcBorders>
              <w:top w:val="single" w:sz="4" w:space="0" w:color="009900"/>
              <w:bottom w:val="single" w:sz="4" w:space="0" w:color="009900"/>
            </w:tcBorders>
            <w:shd w:val="clear" w:color="auto" w:fill="000000"/>
            <w:vAlign w:val="center"/>
          </w:tcPr>
          <w:p w:rsidR="00785849" w:rsidRPr="00457C37" w:rsidRDefault="00785849" w:rsidP="00F40747">
            <w:pPr>
              <w:spacing w:before="20" w:after="20"/>
              <w:rPr>
                <w:b/>
                <w:sz w:val="26"/>
                <w:szCs w:val="26"/>
              </w:rPr>
            </w:pPr>
            <w:r w:rsidRPr="00457C37">
              <w:rPr>
                <w:b/>
                <w:sz w:val="26"/>
                <w:szCs w:val="26"/>
              </w:rPr>
              <w:t>Mức 1</w:t>
            </w:r>
          </w:p>
        </w:tc>
        <w:tc>
          <w:tcPr>
            <w:tcW w:w="8789" w:type="dxa"/>
          </w:tcPr>
          <w:p w:rsidR="0013673A" w:rsidRPr="0013673A" w:rsidRDefault="000811AD" w:rsidP="0013673A">
            <w:pPr>
              <w:numPr>
                <w:ilvl w:val="0"/>
                <w:numId w:val="7"/>
              </w:numPr>
              <w:spacing w:before="20" w:after="20"/>
              <w:jc w:val="both"/>
              <w:rPr>
                <w:sz w:val="26"/>
              </w:rPr>
            </w:pPr>
            <w:r>
              <w:rPr>
                <w:sz w:val="26"/>
              </w:rPr>
              <w:t>P</w:t>
            </w:r>
            <w:r w:rsidR="00D9198D">
              <w:rPr>
                <w:sz w:val="26"/>
              </w:rPr>
              <w:t xml:space="preserve">hát hiện </w:t>
            </w:r>
            <w:r w:rsidR="00F40747">
              <w:rPr>
                <w:sz w:val="26"/>
              </w:rPr>
              <w:t xml:space="preserve">trong năm </w:t>
            </w:r>
            <w:r>
              <w:rPr>
                <w:sz w:val="26"/>
              </w:rPr>
              <w:t>có</w:t>
            </w:r>
            <w:r w:rsidR="0013673A">
              <w:rPr>
                <w:sz w:val="26"/>
              </w:rPr>
              <w:t xml:space="preserve"> </w:t>
            </w:r>
            <w:r w:rsidR="00D05888">
              <w:rPr>
                <w:sz w:val="26"/>
              </w:rPr>
              <w:t>nằm ghép từ 3 người bệnh trở lên trên 1 giường</w:t>
            </w:r>
            <w:r w:rsidR="00D9198D">
              <w:rPr>
                <w:sz w:val="26"/>
              </w:rPr>
              <w:t xml:space="preserve"> bệnh (trừ trường hợp thiên tai, thảm họa và các vụ dịch truyền nhiễm)</w:t>
            </w:r>
            <w:r w:rsidR="00D05888">
              <w:rPr>
                <w:sz w:val="26"/>
              </w:rPr>
              <w:t>.</w:t>
            </w:r>
          </w:p>
        </w:tc>
      </w:tr>
      <w:tr w:rsidR="00785849" w:rsidRPr="00457C37" w:rsidTr="006562D9">
        <w:tc>
          <w:tcPr>
            <w:tcW w:w="1134" w:type="dxa"/>
            <w:tcBorders>
              <w:top w:val="single" w:sz="4" w:space="0" w:color="009900"/>
              <w:bottom w:val="single" w:sz="4" w:space="0" w:color="009900"/>
            </w:tcBorders>
            <w:shd w:val="clear" w:color="auto" w:fill="A50021"/>
            <w:vAlign w:val="center"/>
          </w:tcPr>
          <w:p w:rsidR="00785849" w:rsidRPr="00457C37" w:rsidRDefault="00785849" w:rsidP="00F40747">
            <w:pPr>
              <w:spacing w:before="20" w:after="20"/>
              <w:rPr>
                <w:b/>
                <w:sz w:val="26"/>
                <w:szCs w:val="26"/>
              </w:rPr>
            </w:pPr>
            <w:r w:rsidRPr="00457C37">
              <w:rPr>
                <w:b/>
                <w:sz w:val="26"/>
                <w:szCs w:val="26"/>
              </w:rPr>
              <w:t>Mức 2</w:t>
            </w:r>
          </w:p>
        </w:tc>
        <w:tc>
          <w:tcPr>
            <w:tcW w:w="8789" w:type="dxa"/>
          </w:tcPr>
          <w:p w:rsidR="0013673A" w:rsidRDefault="0013673A" w:rsidP="00F40747">
            <w:pPr>
              <w:numPr>
                <w:ilvl w:val="0"/>
                <w:numId w:val="7"/>
              </w:numPr>
              <w:spacing w:before="20" w:after="20"/>
              <w:jc w:val="both"/>
              <w:rPr>
                <w:sz w:val="26"/>
              </w:rPr>
            </w:pPr>
            <w:r>
              <w:rPr>
                <w:sz w:val="26"/>
              </w:rPr>
              <w:t>Buồng bệnh bảo đảm không dột, nát; tường không bong tróc, ẩm mốc.</w:t>
            </w:r>
          </w:p>
          <w:p w:rsidR="006F672D" w:rsidRDefault="008F4E41" w:rsidP="00F40747">
            <w:pPr>
              <w:numPr>
                <w:ilvl w:val="0"/>
                <w:numId w:val="7"/>
              </w:numPr>
              <w:spacing w:before="20" w:after="20"/>
              <w:jc w:val="both"/>
              <w:rPr>
                <w:sz w:val="26"/>
              </w:rPr>
            </w:pPr>
            <w:r>
              <w:rPr>
                <w:sz w:val="26"/>
              </w:rPr>
              <w:t>Ng</w:t>
            </w:r>
            <w:r w:rsidR="00466843" w:rsidRPr="00375326">
              <w:rPr>
                <w:sz w:val="26"/>
              </w:rPr>
              <w:t>ười bệnh bị bệnh nặng</w:t>
            </w:r>
            <w:r w:rsidR="00A34B5B">
              <w:rPr>
                <w:sz w:val="26"/>
              </w:rPr>
              <w:t xml:space="preserve"> </w:t>
            </w:r>
            <w:r w:rsidR="0069633B" w:rsidRPr="0069633B">
              <w:rPr>
                <w:sz w:val="26"/>
              </w:rPr>
              <w:t>ở khoa hồi sức tích cực</w:t>
            </w:r>
            <w:r w:rsidR="00466843" w:rsidRPr="00375326">
              <w:rPr>
                <w:sz w:val="26"/>
              </w:rPr>
              <w:t xml:space="preserve">, người bệnh sau </w:t>
            </w:r>
            <w:r w:rsidR="00466843">
              <w:rPr>
                <w:sz w:val="26"/>
              </w:rPr>
              <w:t>phẫu thuật</w:t>
            </w:r>
            <w:r w:rsidR="00466843" w:rsidRPr="00375326">
              <w:rPr>
                <w:sz w:val="26"/>
              </w:rPr>
              <w:t xml:space="preserve">, người bệnh cần kết nối với trang thiết bị y tế, người bệnh bị bệnh truyền nhiễm, người bệnh bị nhiễm khuẩn bệnh viện và các người bệnh có nguy cơ bị lây nhiễm </w:t>
            </w:r>
            <w:r w:rsidR="0085787D" w:rsidRPr="00375326">
              <w:rPr>
                <w:sz w:val="26"/>
              </w:rPr>
              <w:t>cao</w:t>
            </w:r>
            <w:r w:rsidR="00A34B5B">
              <w:rPr>
                <w:sz w:val="26"/>
              </w:rPr>
              <w:t xml:space="preserve"> </w:t>
            </w:r>
            <w:r w:rsidR="00466843">
              <w:rPr>
                <w:sz w:val="26"/>
              </w:rPr>
              <w:t>được bố trí nằm mỗi người một giường.</w:t>
            </w:r>
          </w:p>
          <w:p w:rsidR="00DC2900" w:rsidRDefault="00DC2900" w:rsidP="00F40747">
            <w:pPr>
              <w:numPr>
                <w:ilvl w:val="0"/>
                <w:numId w:val="7"/>
              </w:numPr>
              <w:spacing w:before="20" w:after="20"/>
              <w:jc w:val="both"/>
              <w:rPr>
                <w:sz w:val="26"/>
              </w:rPr>
            </w:pPr>
            <w:r>
              <w:rPr>
                <w:sz w:val="26"/>
              </w:rPr>
              <w:t>Người cao tuổi và các đối tượng ưu tiên khác được quan tâm, ưu ti</w:t>
            </w:r>
            <w:r w:rsidR="009A77D3">
              <w:rPr>
                <w:sz w:val="26"/>
              </w:rPr>
              <w:t>ên bố trí giường bệnh nằm riêng.</w:t>
            </w:r>
          </w:p>
          <w:p w:rsidR="00AB6E3E" w:rsidRDefault="00AB6E3E" w:rsidP="00F40747">
            <w:pPr>
              <w:numPr>
                <w:ilvl w:val="0"/>
                <w:numId w:val="7"/>
              </w:numPr>
              <w:spacing w:before="20" w:after="20"/>
              <w:jc w:val="both"/>
              <w:rPr>
                <w:sz w:val="26"/>
              </w:rPr>
            </w:pPr>
            <w:r>
              <w:rPr>
                <w:sz w:val="26"/>
              </w:rPr>
              <w:t>Có sổ</w:t>
            </w:r>
            <w:r w:rsidR="00F40747">
              <w:rPr>
                <w:sz w:val="26"/>
              </w:rPr>
              <w:t xml:space="preserve"> hoặc phần mềm</w:t>
            </w:r>
            <w:r>
              <w:rPr>
                <w:sz w:val="26"/>
              </w:rPr>
              <w:t xml:space="preserve"> theo dõi người bệnh nhập, xuất viện tại các khoa</w:t>
            </w:r>
            <w:r w:rsidR="00F40747">
              <w:rPr>
                <w:sz w:val="26"/>
              </w:rPr>
              <w:t>.</w:t>
            </w:r>
          </w:p>
          <w:p w:rsidR="006F672D" w:rsidRPr="006F672D" w:rsidRDefault="006F672D" w:rsidP="00F40747">
            <w:pPr>
              <w:numPr>
                <w:ilvl w:val="0"/>
                <w:numId w:val="7"/>
              </w:numPr>
              <w:spacing w:before="20" w:after="20"/>
              <w:jc w:val="both"/>
              <w:rPr>
                <w:sz w:val="26"/>
              </w:rPr>
            </w:pPr>
            <w:r>
              <w:rPr>
                <w:sz w:val="26"/>
              </w:rPr>
              <w:t xml:space="preserve">Có </w:t>
            </w:r>
            <w:r w:rsidR="00DC2900">
              <w:rPr>
                <w:sz w:val="26"/>
              </w:rPr>
              <w:t xml:space="preserve">số liệu </w:t>
            </w:r>
            <w:r>
              <w:rPr>
                <w:sz w:val="26"/>
              </w:rPr>
              <w:t>t</w:t>
            </w:r>
            <w:r w:rsidR="00DC2900">
              <w:rPr>
                <w:sz w:val="26"/>
              </w:rPr>
              <w:t>hống kê</w:t>
            </w:r>
            <w:r w:rsidRPr="00375326">
              <w:rPr>
                <w:sz w:val="26"/>
              </w:rPr>
              <w:t xml:space="preserve"> số </w:t>
            </w:r>
            <w:r w:rsidR="00AB6E3E">
              <w:rPr>
                <w:sz w:val="26"/>
              </w:rPr>
              <w:t xml:space="preserve">lượt </w:t>
            </w:r>
            <w:r w:rsidR="00DC2900">
              <w:rPr>
                <w:sz w:val="26"/>
              </w:rPr>
              <w:t>người bệnh nội trú và số giường cứng, giường tạm tại các khoa lâm sàng</w:t>
            </w:r>
            <w:r w:rsidRPr="00375326">
              <w:rPr>
                <w:sz w:val="26"/>
              </w:rPr>
              <w:t>.</w:t>
            </w:r>
          </w:p>
        </w:tc>
      </w:tr>
      <w:tr w:rsidR="00785849" w:rsidRPr="00457C37" w:rsidTr="006562D9">
        <w:tc>
          <w:tcPr>
            <w:tcW w:w="1134" w:type="dxa"/>
            <w:tcBorders>
              <w:top w:val="single" w:sz="4" w:space="0" w:color="009900"/>
              <w:bottom w:val="single" w:sz="4" w:space="0" w:color="009900"/>
            </w:tcBorders>
            <w:shd w:val="clear" w:color="auto" w:fill="FF0000"/>
            <w:vAlign w:val="center"/>
          </w:tcPr>
          <w:p w:rsidR="00785849" w:rsidRPr="00457C37" w:rsidRDefault="00785849" w:rsidP="00F40747">
            <w:pPr>
              <w:spacing w:before="20" w:after="20"/>
              <w:rPr>
                <w:b/>
                <w:color w:val="FFFF00"/>
                <w:sz w:val="26"/>
                <w:szCs w:val="26"/>
              </w:rPr>
            </w:pPr>
            <w:r w:rsidRPr="00457C37">
              <w:rPr>
                <w:b/>
                <w:color w:val="FFFF00"/>
                <w:sz w:val="26"/>
                <w:szCs w:val="26"/>
              </w:rPr>
              <w:t>Mức 3</w:t>
            </w:r>
          </w:p>
        </w:tc>
        <w:tc>
          <w:tcPr>
            <w:tcW w:w="8789" w:type="dxa"/>
          </w:tcPr>
          <w:p w:rsidR="00D05888" w:rsidRDefault="00D05888" w:rsidP="00F40747">
            <w:pPr>
              <w:numPr>
                <w:ilvl w:val="0"/>
                <w:numId w:val="7"/>
              </w:numPr>
              <w:spacing w:before="20" w:after="20"/>
              <w:jc w:val="both"/>
              <w:rPr>
                <w:sz w:val="26"/>
              </w:rPr>
            </w:pPr>
            <w:r>
              <w:rPr>
                <w:sz w:val="26"/>
              </w:rPr>
              <w:t>Không có tình trạng nằm ghép 2 người bệnh trên 1 giường</w:t>
            </w:r>
            <w:r w:rsidR="009A77D3">
              <w:rPr>
                <w:sz w:val="26"/>
              </w:rPr>
              <w:t xml:space="preserve"> sau 24 giờ (hoặc 48 giờ) kể từ khi nhập viện</w:t>
            </w:r>
            <w:r>
              <w:rPr>
                <w:sz w:val="26"/>
              </w:rPr>
              <w:t>.</w:t>
            </w:r>
          </w:p>
          <w:p w:rsidR="00785849" w:rsidRDefault="00785849" w:rsidP="00F40747">
            <w:pPr>
              <w:numPr>
                <w:ilvl w:val="0"/>
                <w:numId w:val="7"/>
              </w:numPr>
              <w:spacing w:before="20" w:after="20"/>
              <w:jc w:val="both"/>
              <w:rPr>
                <w:sz w:val="26"/>
              </w:rPr>
            </w:pPr>
            <w:r w:rsidRPr="00375326">
              <w:rPr>
                <w:sz w:val="26"/>
              </w:rPr>
              <w:t>Tất cả người bệnh được nằm mỗi người một giường bệnh hoặc “giường tạm”</w:t>
            </w:r>
            <w:r w:rsidR="00A34B5B">
              <w:rPr>
                <w:sz w:val="26"/>
              </w:rPr>
              <w:t xml:space="preserve"> </w:t>
            </w:r>
            <w:r w:rsidRPr="00375326">
              <w:rPr>
                <w:sz w:val="26"/>
              </w:rPr>
              <w:t>kê bên trong buồng bệnh hoặc hành lang.</w:t>
            </w:r>
          </w:p>
          <w:p w:rsidR="006F672D" w:rsidRDefault="006F672D" w:rsidP="00F40747">
            <w:pPr>
              <w:numPr>
                <w:ilvl w:val="0"/>
                <w:numId w:val="7"/>
              </w:numPr>
              <w:spacing w:before="20" w:after="20"/>
              <w:jc w:val="both"/>
              <w:rPr>
                <w:sz w:val="26"/>
              </w:rPr>
            </w:pPr>
            <w:r>
              <w:rPr>
                <w:sz w:val="26"/>
              </w:rPr>
              <w:t>Toàn bộ các giường bệnh kê trong buồng bệnh hoặc hành lang bảo đảm không bị dột, hắt nước khi trời mưa.</w:t>
            </w:r>
          </w:p>
          <w:p w:rsidR="004267E5" w:rsidRDefault="006F672D" w:rsidP="00F40747">
            <w:pPr>
              <w:numPr>
                <w:ilvl w:val="0"/>
                <w:numId w:val="7"/>
              </w:numPr>
              <w:spacing w:before="20" w:after="20"/>
              <w:jc w:val="both"/>
              <w:rPr>
                <w:sz w:val="26"/>
              </w:rPr>
            </w:pPr>
            <w:r>
              <w:rPr>
                <w:sz w:val="26"/>
              </w:rPr>
              <w:t>Người cao tuổi được quan tâm, ưu tiên bố trí giường bệnh ở các</w:t>
            </w:r>
            <w:r w:rsidR="00785849">
              <w:rPr>
                <w:sz w:val="26"/>
              </w:rPr>
              <w:t xml:space="preserve">vị trí thuận tiện </w:t>
            </w:r>
            <w:r w:rsidR="004267E5">
              <w:rPr>
                <w:sz w:val="26"/>
              </w:rPr>
              <w:t>ra</w:t>
            </w:r>
            <w:r w:rsidR="009A77D3">
              <w:rPr>
                <w:sz w:val="26"/>
              </w:rPr>
              <w:t xml:space="preserve"> - </w:t>
            </w:r>
            <w:r w:rsidR="004267E5">
              <w:rPr>
                <w:sz w:val="26"/>
              </w:rPr>
              <w:t>vào</w:t>
            </w:r>
            <w:r w:rsidR="009A77D3">
              <w:rPr>
                <w:sz w:val="26"/>
              </w:rPr>
              <w:t>, lên - xuống các tầng gác</w:t>
            </w:r>
            <w:r>
              <w:rPr>
                <w:sz w:val="26"/>
              </w:rPr>
              <w:t xml:space="preserve">hoặc đi vệ sinh </w:t>
            </w:r>
            <w:r w:rsidR="00785849">
              <w:rPr>
                <w:sz w:val="26"/>
              </w:rPr>
              <w:t>(áp dụng cho các bệnh viện đa khoa</w:t>
            </w:r>
            <w:r w:rsidR="004267E5">
              <w:rPr>
                <w:sz w:val="26"/>
              </w:rPr>
              <w:t xml:space="preserve"> và chuyên khoa có người bệnh cao tuổi</w:t>
            </w:r>
            <w:r w:rsidR="00785849">
              <w:rPr>
                <w:sz w:val="26"/>
              </w:rPr>
              <w:t>).</w:t>
            </w:r>
          </w:p>
          <w:p w:rsidR="00D9198D" w:rsidRPr="00004A8D" w:rsidRDefault="00D9198D" w:rsidP="00F40747">
            <w:pPr>
              <w:numPr>
                <w:ilvl w:val="0"/>
                <w:numId w:val="7"/>
              </w:numPr>
              <w:spacing w:before="20" w:after="20"/>
              <w:jc w:val="both"/>
              <w:rPr>
                <w:sz w:val="26"/>
              </w:rPr>
            </w:pPr>
            <w:r>
              <w:rPr>
                <w:sz w:val="26"/>
              </w:rPr>
              <w:t xml:space="preserve">Người bệnh được quan tâm bố trí giường tại các khu </w:t>
            </w:r>
            <w:r w:rsidR="009A77D3">
              <w:rPr>
                <w:sz w:val="26"/>
              </w:rPr>
              <w:t xml:space="preserve">vực </w:t>
            </w:r>
            <w:r>
              <w:rPr>
                <w:sz w:val="26"/>
              </w:rPr>
              <w:t>nam và nữ riêng nếu trong cùng buồng bệnh</w:t>
            </w:r>
            <w:r w:rsidR="00004A8D">
              <w:rPr>
                <w:sz w:val="26"/>
              </w:rPr>
              <w:t xml:space="preserve"> hoặc trong các buồng bệnh nam và nữ riêng.</w:t>
            </w:r>
          </w:p>
        </w:tc>
      </w:tr>
      <w:tr w:rsidR="00785849" w:rsidRPr="00457C37" w:rsidTr="0085787D">
        <w:tc>
          <w:tcPr>
            <w:tcW w:w="1134" w:type="dxa"/>
            <w:tcBorders>
              <w:top w:val="single" w:sz="4" w:space="0" w:color="009900"/>
              <w:bottom w:val="single" w:sz="4" w:space="0" w:color="009900"/>
            </w:tcBorders>
            <w:shd w:val="clear" w:color="auto" w:fill="FF6600"/>
            <w:vAlign w:val="center"/>
          </w:tcPr>
          <w:p w:rsidR="00785849" w:rsidRPr="00457C37" w:rsidRDefault="00785849" w:rsidP="00F40747">
            <w:pPr>
              <w:spacing w:before="20" w:after="20"/>
              <w:rPr>
                <w:b/>
                <w:color w:val="FFFF00"/>
                <w:sz w:val="26"/>
                <w:szCs w:val="26"/>
              </w:rPr>
            </w:pPr>
            <w:r w:rsidRPr="00457C37">
              <w:rPr>
                <w:b/>
                <w:color w:val="FFFF00"/>
                <w:sz w:val="26"/>
                <w:szCs w:val="26"/>
              </w:rPr>
              <w:t>Mức 4</w:t>
            </w:r>
          </w:p>
        </w:tc>
        <w:tc>
          <w:tcPr>
            <w:tcW w:w="8789" w:type="dxa"/>
            <w:tcBorders>
              <w:bottom w:val="single" w:sz="4" w:space="0" w:color="009900"/>
            </w:tcBorders>
          </w:tcPr>
          <w:p w:rsidR="00785849" w:rsidRDefault="00785849" w:rsidP="00F40747">
            <w:pPr>
              <w:numPr>
                <w:ilvl w:val="0"/>
                <w:numId w:val="7"/>
              </w:numPr>
              <w:spacing w:before="20" w:after="20"/>
              <w:jc w:val="both"/>
              <w:rPr>
                <w:sz w:val="26"/>
              </w:rPr>
            </w:pPr>
            <w:r w:rsidRPr="00375326">
              <w:rPr>
                <w:sz w:val="26"/>
              </w:rPr>
              <w:t xml:space="preserve">Tất cả người bệnh được nằm mỗi người một </w:t>
            </w:r>
            <w:r w:rsidR="001E3330">
              <w:rPr>
                <w:sz w:val="26"/>
              </w:rPr>
              <w:t>“</w:t>
            </w:r>
            <w:r w:rsidRPr="00375326">
              <w:rPr>
                <w:sz w:val="26"/>
              </w:rPr>
              <w:t xml:space="preserve">giường </w:t>
            </w:r>
            <w:r w:rsidR="00BA7F72">
              <w:rPr>
                <w:sz w:val="26"/>
              </w:rPr>
              <w:t>cứng</w:t>
            </w:r>
            <w:r w:rsidR="001E3330">
              <w:rPr>
                <w:sz w:val="26"/>
              </w:rPr>
              <w:t>”</w:t>
            </w:r>
            <w:r w:rsidR="00BA7F72">
              <w:rPr>
                <w:sz w:val="26"/>
              </w:rPr>
              <w:t xml:space="preserve"> kê</w:t>
            </w:r>
            <w:r w:rsidRPr="00375326">
              <w:rPr>
                <w:sz w:val="26"/>
              </w:rPr>
              <w:t xml:space="preserve"> trong phạm vi bên trong các buồng bệnh hoặc hành lang.</w:t>
            </w:r>
          </w:p>
          <w:p w:rsidR="00004A8D" w:rsidRPr="00004A8D" w:rsidRDefault="00AB6E3E" w:rsidP="00F40747">
            <w:pPr>
              <w:numPr>
                <w:ilvl w:val="0"/>
                <w:numId w:val="7"/>
              </w:numPr>
              <w:spacing w:before="20" w:after="20"/>
              <w:jc w:val="both"/>
              <w:rPr>
                <w:sz w:val="26"/>
              </w:rPr>
            </w:pPr>
            <w:r>
              <w:rPr>
                <w:sz w:val="26"/>
              </w:rPr>
              <w:t xml:space="preserve">Giường bệnh bảo đảm chắc chắn và </w:t>
            </w:r>
            <w:r w:rsidR="00136D08">
              <w:rPr>
                <w:sz w:val="26"/>
              </w:rPr>
              <w:t xml:space="preserve">được </w:t>
            </w:r>
            <w:r>
              <w:rPr>
                <w:sz w:val="26"/>
              </w:rPr>
              <w:t>sửa chữa, thay thế kịp thời</w:t>
            </w:r>
            <w:r w:rsidR="00136D08">
              <w:rPr>
                <w:sz w:val="26"/>
              </w:rPr>
              <w:t xml:space="preserve"> nếu bị hỏng, bong tróc sơn</w:t>
            </w:r>
            <w:r w:rsidR="009A77D3">
              <w:rPr>
                <w:sz w:val="26"/>
              </w:rPr>
              <w:t>…</w:t>
            </w:r>
          </w:p>
        </w:tc>
      </w:tr>
      <w:tr w:rsidR="00785849" w:rsidRPr="00457C37" w:rsidTr="0085787D">
        <w:tc>
          <w:tcPr>
            <w:tcW w:w="1134" w:type="dxa"/>
            <w:tcBorders>
              <w:top w:val="single" w:sz="4" w:space="0" w:color="009900"/>
              <w:bottom w:val="double" w:sz="6" w:space="0" w:color="009900"/>
            </w:tcBorders>
            <w:shd w:val="clear" w:color="auto" w:fill="FFFF00"/>
            <w:vAlign w:val="center"/>
          </w:tcPr>
          <w:p w:rsidR="00785849" w:rsidRPr="00457C37" w:rsidRDefault="00785849" w:rsidP="00F40747">
            <w:pPr>
              <w:spacing w:before="20" w:after="20"/>
              <w:rPr>
                <w:b/>
                <w:color w:val="FF0000"/>
                <w:sz w:val="26"/>
                <w:szCs w:val="26"/>
              </w:rPr>
            </w:pPr>
            <w:r w:rsidRPr="00457C37">
              <w:rPr>
                <w:b/>
                <w:color w:val="FF0000"/>
                <w:sz w:val="26"/>
                <w:szCs w:val="26"/>
              </w:rPr>
              <w:t>Mức 5</w:t>
            </w:r>
          </w:p>
        </w:tc>
        <w:tc>
          <w:tcPr>
            <w:tcW w:w="8789" w:type="dxa"/>
            <w:tcBorders>
              <w:top w:val="single" w:sz="4" w:space="0" w:color="009900"/>
              <w:bottom w:val="double" w:sz="6" w:space="0" w:color="009900"/>
            </w:tcBorders>
          </w:tcPr>
          <w:p w:rsidR="00785849" w:rsidRPr="00375326" w:rsidRDefault="00785849" w:rsidP="00F40747">
            <w:pPr>
              <w:numPr>
                <w:ilvl w:val="0"/>
                <w:numId w:val="7"/>
              </w:numPr>
              <w:spacing w:before="20" w:after="20"/>
              <w:jc w:val="both"/>
              <w:rPr>
                <w:sz w:val="26"/>
              </w:rPr>
            </w:pPr>
            <w:r w:rsidRPr="00375326">
              <w:rPr>
                <w:sz w:val="26"/>
              </w:rPr>
              <w:t>Tất cả người bệnh được nằm mỗi người một giường bệnh</w:t>
            </w:r>
            <w:r w:rsidR="00AB6E3E">
              <w:rPr>
                <w:sz w:val="26"/>
              </w:rPr>
              <w:t>,</w:t>
            </w:r>
            <w:r w:rsidRPr="00375326">
              <w:rPr>
                <w:sz w:val="26"/>
              </w:rPr>
              <w:t xml:space="preserve"> kê trong buồng bệnh</w:t>
            </w:r>
            <w:r w:rsidR="00AB6E3E">
              <w:rPr>
                <w:sz w:val="26"/>
              </w:rPr>
              <w:t xml:space="preserve"> vào tất cả các thời điểm trong năm</w:t>
            </w:r>
            <w:r w:rsidRPr="00375326">
              <w:rPr>
                <w:sz w:val="26"/>
              </w:rPr>
              <w:t>.</w:t>
            </w:r>
          </w:p>
          <w:p w:rsidR="00785849" w:rsidRDefault="00785849" w:rsidP="00F40747">
            <w:pPr>
              <w:numPr>
                <w:ilvl w:val="0"/>
                <w:numId w:val="7"/>
              </w:numPr>
              <w:spacing w:before="20" w:after="20"/>
              <w:jc w:val="both"/>
              <w:rPr>
                <w:sz w:val="26"/>
              </w:rPr>
            </w:pPr>
            <w:r w:rsidRPr="00375326">
              <w:rPr>
                <w:sz w:val="26"/>
              </w:rPr>
              <w:t xml:space="preserve">Các giường bệnh trong cùng một buồng bệnh </w:t>
            </w:r>
            <w:r w:rsidR="00136D08">
              <w:rPr>
                <w:sz w:val="26"/>
              </w:rPr>
              <w:t>thống nhất về kiểu dáng, kích thước, chất liệu</w:t>
            </w:r>
            <w:r w:rsidRPr="00375326">
              <w:rPr>
                <w:sz w:val="26"/>
              </w:rPr>
              <w:t>.</w:t>
            </w:r>
          </w:p>
          <w:p w:rsidR="005D031F" w:rsidRPr="00CE6B89" w:rsidRDefault="00BE4409" w:rsidP="00F40747">
            <w:pPr>
              <w:numPr>
                <w:ilvl w:val="0"/>
                <w:numId w:val="7"/>
              </w:numPr>
              <w:spacing w:before="20" w:after="20"/>
              <w:jc w:val="both"/>
              <w:rPr>
                <w:sz w:val="26"/>
              </w:rPr>
            </w:pPr>
            <w:r>
              <w:rPr>
                <w:sz w:val="26"/>
              </w:rPr>
              <w:t xml:space="preserve">Giường bệnh được thiết kế </w:t>
            </w:r>
            <w:r w:rsidR="003F45E1" w:rsidRPr="00375326">
              <w:rPr>
                <w:sz w:val="26"/>
              </w:rPr>
              <w:t>bảo đảm an toàn, tiện lợi cho người bệnh</w:t>
            </w:r>
            <w:r w:rsidR="00AB7F29">
              <w:rPr>
                <w:sz w:val="26"/>
              </w:rPr>
              <w:t>:</w:t>
            </w:r>
            <w:r w:rsidR="00A34B5B">
              <w:rPr>
                <w:sz w:val="26"/>
              </w:rPr>
              <w:t xml:space="preserve"> </w:t>
            </w:r>
            <w:r w:rsidR="00AB7F29">
              <w:rPr>
                <w:sz w:val="26"/>
              </w:rPr>
              <w:t>có đầy đủ các tính năng</w:t>
            </w:r>
            <w:r w:rsidR="00136D08">
              <w:rPr>
                <w:sz w:val="26"/>
              </w:rPr>
              <w:t xml:space="preserve"> tiện lợi phục vụ người bệnh</w:t>
            </w:r>
            <w:r w:rsidR="00AB7F29">
              <w:rPr>
                <w:sz w:val="26"/>
              </w:rPr>
              <w:t xml:space="preserve"> như có tư thế nằm đầu cao, </w:t>
            </w:r>
            <w:r>
              <w:rPr>
                <w:sz w:val="26"/>
              </w:rPr>
              <w:t xml:space="preserve">có bánh xe di chuyển, </w:t>
            </w:r>
            <w:r w:rsidR="00136D08">
              <w:rPr>
                <w:sz w:val="26"/>
              </w:rPr>
              <w:t xml:space="preserve">có bàn ăn, </w:t>
            </w:r>
            <w:r>
              <w:rPr>
                <w:sz w:val="26"/>
              </w:rPr>
              <w:t xml:space="preserve">có </w:t>
            </w:r>
            <w:r w:rsidR="00AB6E3E">
              <w:rPr>
                <w:sz w:val="26"/>
              </w:rPr>
              <w:t>tính năng điều khiển nâng lên, hạ xuống.</w:t>
            </w:r>
          </w:p>
        </w:tc>
      </w:tr>
    </w:tbl>
    <w:p w:rsidR="00F40747" w:rsidRDefault="00F40747" w:rsidP="00F40747">
      <w:pPr>
        <w:spacing w:before="0"/>
      </w:pPr>
    </w:p>
    <w:tbl>
      <w:tblPr>
        <w:tblW w:w="9923"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789"/>
      </w:tblGrid>
      <w:tr w:rsidR="00785849" w:rsidRPr="00457C37" w:rsidTr="00DF314C">
        <w:tc>
          <w:tcPr>
            <w:tcW w:w="1134" w:type="dxa"/>
            <w:tcBorders>
              <w:top w:val="double" w:sz="6" w:space="0" w:color="009900"/>
              <w:bottom w:val="single" w:sz="4" w:space="0" w:color="009900"/>
            </w:tcBorders>
            <w:shd w:val="clear" w:color="auto" w:fill="FFFF00"/>
          </w:tcPr>
          <w:p w:rsidR="00785849" w:rsidRPr="00785849" w:rsidRDefault="0085787D" w:rsidP="0073282B">
            <w:pPr>
              <w:spacing w:before="40" w:after="40"/>
              <w:rPr>
                <w:b/>
                <w:color w:val="FF0000"/>
                <w:sz w:val="26"/>
                <w:szCs w:val="26"/>
              </w:rPr>
            </w:pPr>
            <w:r>
              <w:lastRenderedPageBreak/>
              <w:br w:type="page"/>
            </w:r>
            <w:r>
              <w:br w:type="page"/>
            </w:r>
            <w:r w:rsidR="00785849">
              <w:br w:type="page"/>
            </w:r>
            <w:r w:rsidR="00785849" w:rsidRPr="00785849">
              <w:rPr>
                <w:b/>
                <w:bCs/>
                <w:color w:val="FF0000"/>
                <w:sz w:val="26"/>
                <w:szCs w:val="26"/>
              </w:rPr>
              <w:t>A2.2</w:t>
            </w:r>
          </w:p>
        </w:tc>
        <w:tc>
          <w:tcPr>
            <w:tcW w:w="8789" w:type="dxa"/>
            <w:tcBorders>
              <w:top w:val="double" w:sz="6" w:space="0" w:color="009900"/>
              <w:bottom w:val="single" w:sz="4" w:space="0" w:color="009900"/>
            </w:tcBorders>
            <w:shd w:val="clear" w:color="auto" w:fill="FFFF00"/>
          </w:tcPr>
          <w:p w:rsidR="00785849" w:rsidRPr="00785849" w:rsidRDefault="00785849" w:rsidP="009A7A1A">
            <w:pPr>
              <w:spacing w:before="40" w:after="40"/>
              <w:rPr>
                <w:b/>
                <w:color w:val="FF0000"/>
                <w:sz w:val="26"/>
                <w:szCs w:val="26"/>
              </w:rPr>
            </w:pPr>
            <w:r w:rsidRPr="00785849">
              <w:rPr>
                <w:b/>
                <w:color w:val="FF0000"/>
                <w:sz w:val="26"/>
                <w:szCs w:val="26"/>
              </w:rPr>
              <w:t>Người bệnh được sử dụng buồng vệ sinh sạch sẽ</w:t>
            </w:r>
            <w:r w:rsidR="009A7A1A">
              <w:rPr>
                <w:b/>
                <w:color w:val="FF0000"/>
                <w:sz w:val="26"/>
                <w:szCs w:val="26"/>
              </w:rPr>
              <w:t xml:space="preserve"> và đầy đủ </w:t>
            </w:r>
            <w:r w:rsidR="009A7A1A" w:rsidRPr="00785849">
              <w:rPr>
                <w:b/>
                <w:color w:val="FF0000"/>
                <w:sz w:val="26"/>
                <w:szCs w:val="26"/>
              </w:rPr>
              <w:t>các phương tiện</w:t>
            </w:r>
          </w:p>
        </w:tc>
      </w:tr>
      <w:tr w:rsidR="00785849" w:rsidRPr="00457C37" w:rsidTr="00DF314C">
        <w:tc>
          <w:tcPr>
            <w:tcW w:w="1134" w:type="dxa"/>
            <w:tcBorders>
              <w:top w:val="single" w:sz="4" w:space="0" w:color="009900"/>
            </w:tcBorders>
          </w:tcPr>
          <w:p w:rsidR="00785849" w:rsidRPr="00457C37" w:rsidRDefault="00740371" w:rsidP="0073282B">
            <w:pPr>
              <w:spacing w:before="40" w:after="40"/>
              <w:rPr>
                <w:b/>
                <w:sz w:val="26"/>
                <w:szCs w:val="26"/>
              </w:rPr>
            </w:pPr>
            <w:r>
              <w:rPr>
                <w:b/>
                <w:sz w:val="26"/>
                <w:szCs w:val="26"/>
              </w:rPr>
              <w:t>Căn cứ đề xuất và ý nghĩa</w:t>
            </w:r>
          </w:p>
        </w:tc>
        <w:tc>
          <w:tcPr>
            <w:tcW w:w="8789" w:type="dxa"/>
            <w:tcBorders>
              <w:top w:val="single" w:sz="4" w:space="0" w:color="009900"/>
            </w:tcBorders>
          </w:tcPr>
          <w:p w:rsidR="003E24AE" w:rsidRDefault="003E24AE" w:rsidP="0085787D">
            <w:pPr>
              <w:numPr>
                <w:ilvl w:val="0"/>
                <w:numId w:val="2"/>
              </w:numPr>
              <w:spacing w:before="40" w:after="40"/>
              <w:ind w:left="288"/>
              <w:jc w:val="both"/>
              <w:rPr>
                <w:sz w:val="26"/>
              </w:rPr>
            </w:pPr>
            <w:r>
              <w:rPr>
                <w:sz w:val="26"/>
              </w:rPr>
              <w:t>Thông tư số 18/2009/TT-BYT ngày</w:t>
            </w:r>
            <w:r w:rsidRPr="003A5A55">
              <w:rPr>
                <w:iCs/>
              </w:rPr>
              <w:t>14</w:t>
            </w:r>
            <w:r>
              <w:rPr>
                <w:iCs/>
              </w:rPr>
              <w:t>/</w:t>
            </w:r>
            <w:r w:rsidRPr="003A5A55">
              <w:rPr>
                <w:iCs/>
              </w:rPr>
              <w:t>10</w:t>
            </w:r>
            <w:r>
              <w:rPr>
                <w:iCs/>
              </w:rPr>
              <w:t>/</w:t>
            </w:r>
            <w:r w:rsidRPr="003A5A55">
              <w:rPr>
                <w:iCs/>
              </w:rPr>
              <w:t>2009</w:t>
            </w:r>
            <w:r>
              <w:rPr>
                <w:sz w:val="26"/>
              </w:rPr>
              <w:t xml:space="preserve"> hướng dẫn tổ chức thực hiện công tác kiểm soát nhiễm khuẩn trong các cơ sở khám bệnh, chữa bệnh.</w:t>
            </w:r>
          </w:p>
          <w:p w:rsidR="00785849" w:rsidRPr="00375326" w:rsidRDefault="00785849" w:rsidP="0085787D">
            <w:pPr>
              <w:numPr>
                <w:ilvl w:val="0"/>
                <w:numId w:val="2"/>
              </w:numPr>
              <w:spacing w:before="40" w:after="40"/>
              <w:ind w:left="288"/>
              <w:jc w:val="both"/>
              <w:rPr>
                <w:sz w:val="26"/>
                <w:szCs w:val="26"/>
              </w:rPr>
            </w:pPr>
            <w:r w:rsidRPr="00375326">
              <w:rPr>
                <w:sz w:val="26"/>
                <w:szCs w:val="26"/>
              </w:rPr>
              <w:t>Việc sử dụng các phương tiện vệ sinh là nhu cầu cá nhân tối thiểu của</w:t>
            </w:r>
            <w:r w:rsidR="00DC51CF">
              <w:rPr>
                <w:sz w:val="26"/>
                <w:szCs w:val="26"/>
              </w:rPr>
              <w:t xml:space="preserve"> con người</w:t>
            </w:r>
            <w:r w:rsidR="00FE4052" w:rsidRPr="00FE4052">
              <w:rPr>
                <w:sz w:val="26"/>
                <w:szCs w:val="26"/>
              </w:rPr>
              <w:t>.</w:t>
            </w:r>
          </w:p>
          <w:p w:rsidR="00785849" w:rsidRPr="007F7EFC" w:rsidRDefault="00785849" w:rsidP="0085787D">
            <w:pPr>
              <w:numPr>
                <w:ilvl w:val="0"/>
                <w:numId w:val="2"/>
              </w:numPr>
              <w:spacing w:before="40" w:after="40"/>
              <w:ind w:left="288"/>
              <w:jc w:val="both"/>
              <w:rPr>
                <w:sz w:val="26"/>
              </w:rPr>
            </w:pPr>
            <w:r w:rsidRPr="00375326">
              <w:rPr>
                <w:sz w:val="26"/>
                <w:szCs w:val="26"/>
              </w:rPr>
              <w:t xml:space="preserve">Các phương tiện vệ sinh không </w:t>
            </w:r>
            <w:r w:rsidR="00DC51CF">
              <w:rPr>
                <w:sz w:val="26"/>
                <w:szCs w:val="26"/>
              </w:rPr>
              <w:t>sạch sẽ</w:t>
            </w:r>
            <w:r w:rsidRPr="00375326">
              <w:rPr>
                <w:sz w:val="26"/>
                <w:szCs w:val="26"/>
              </w:rPr>
              <w:t xml:space="preserve"> ảnh hưởng đến công tác kiểm soát nhiễm khuẩn, </w:t>
            </w:r>
            <w:r w:rsidR="009C025C">
              <w:rPr>
                <w:sz w:val="26"/>
                <w:szCs w:val="26"/>
              </w:rPr>
              <w:t xml:space="preserve">là </w:t>
            </w:r>
            <w:r w:rsidRPr="00375326">
              <w:rPr>
                <w:sz w:val="26"/>
                <w:szCs w:val="26"/>
              </w:rPr>
              <w:t>nguy cơ</w:t>
            </w:r>
            <w:r w:rsidR="009C025C">
              <w:rPr>
                <w:sz w:val="26"/>
                <w:szCs w:val="26"/>
              </w:rPr>
              <w:t xml:space="preserve"> lây nhiễm</w:t>
            </w:r>
            <w:r w:rsidRPr="00375326">
              <w:rPr>
                <w:sz w:val="26"/>
                <w:szCs w:val="26"/>
              </w:rPr>
              <w:t xml:space="preserve"> với người bệnh, người </w:t>
            </w:r>
            <w:r w:rsidR="009C025C">
              <w:rPr>
                <w:sz w:val="26"/>
                <w:szCs w:val="26"/>
              </w:rPr>
              <w:t>nhà người bệnh</w:t>
            </w:r>
            <w:r w:rsidRPr="00375326">
              <w:rPr>
                <w:sz w:val="26"/>
                <w:szCs w:val="26"/>
              </w:rPr>
              <w:t xml:space="preserve"> và nhân viên y tế.</w:t>
            </w:r>
          </w:p>
        </w:tc>
      </w:tr>
      <w:tr w:rsidR="00785849" w:rsidRPr="00457C37" w:rsidTr="00DF314C">
        <w:tc>
          <w:tcPr>
            <w:tcW w:w="1134" w:type="dxa"/>
            <w:tcBorders>
              <w:bottom w:val="single" w:sz="4" w:space="0" w:color="009900"/>
            </w:tcBorders>
          </w:tcPr>
          <w:p w:rsidR="00785849" w:rsidRPr="00457C37" w:rsidRDefault="00785849" w:rsidP="0073282B">
            <w:pPr>
              <w:spacing w:before="40" w:after="40"/>
              <w:jc w:val="both"/>
              <w:rPr>
                <w:b/>
                <w:sz w:val="26"/>
                <w:szCs w:val="26"/>
              </w:rPr>
            </w:pPr>
          </w:p>
        </w:tc>
        <w:tc>
          <w:tcPr>
            <w:tcW w:w="8789" w:type="dxa"/>
          </w:tcPr>
          <w:p w:rsidR="00785849" w:rsidRPr="00DF314C" w:rsidRDefault="00785849" w:rsidP="0073282B">
            <w:pPr>
              <w:spacing w:before="40" w:after="40"/>
              <w:jc w:val="both"/>
              <w:rPr>
                <w:b/>
                <w:color w:val="0000FF"/>
                <w:sz w:val="26"/>
                <w:szCs w:val="26"/>
              </w:rPr>
            </w:pPr>
            <w:r w:rsidRPr="00DF314C">
              <w:rPr>
                <w:b/>
                <w:color w:val="0000FF"/>
                <w:sz w:val="26"/>
                <w:szCs w:val="26"/>
              </w:rPr>
              <w:t>Các bậc thang chất lượng</w:t>
            </w:r>
          </w:p>
        </w:tc>
      </w:tr>
      <w:tr w:rsidR="00785849" w:rsidRPr="00457C37" w:rsidTr="00DF314C">
        <w:tc>
          <w:tcPr>
            <w:tcW w:w="1134" w:type="dxa"/>
            <w:tcBorders>
              <w:top w:val="single" w:sz="4" w:space="0" w:color="009900"/>
              <w:bottom w:val="single" w:sz="4" w:space="0" w:color="009900"/>
            </w:tcBorders>
            <w:shd w:val="clear" w:color="auto" w:fill="000000"/>
            <w:vAlign w:val="center"/>
          </w:tcPr>
          <w:p w:rsidR="00785849" w:rsidRPr="00457C37" w:rsidRDefault="00785849" w:rsidP="0073282B">
            <w:pPr>
              <w:spacing w:before="40" w:after="40"/>
              <w:rPr>
                <w:b/>
                <w:sz w:val="26"/>
                <w:szCs w:val="26"/>
              </w:rPr>
            </w:pPr>
            <w:r w:rsidRPr="00457C37">
              <w:rPr>
                <w:b/>
                <w:sz w:val="26"/>
                <w:szCs w:val="26"/>
              </w:rPr>
              <w:t>Mức 1</w:t>
            </w:r>
          </w:p>
        </w:tc>
        <w:tc>
          <w:tcPr>
            <w:tcW w:w="8789" w:type="dxa"/>
          </w:tcPr>
          <w:p w:rsidR="00785849" w:rsidRPr="00DC51CF" w:rsidRDefault="000811AD" w:rsidP="006E3004">
            <w:pPr>
              <w:numPr>
                <w:ilvl w:val="0"/>
                <w:numId w:val="8"/>
              </w:numPr>
              <w:spacing w:before="40" w:after="40"/>
              <w:jc w:val="both"/>
              <w:rPr>
                <w:sz w:val="26"/>
              </w:rPr>
            </w:pPr>
            <w:r>
              <w:rPr>
                <w:sz w:val="26"/>
              </w:rPr>
              <w:t>T</w:t>
            </w:r>
            <w:r w:rsidR="00761FEC" w:rsidRPr="00DC51CF">
              <w:rPr>
                <w:sz w:val="26"/>
              </w:rPr>
              <w:t xml:space="preserve">trong nhà vệ sinh có </w:t>
            </w:r>
            <w:r w:rsidR="001A7FCA" w:rsidRPr="00DC51CF">
              <w:rPr>
                <w:sz w:val="26"/>
              </w:rPr>
              <w:t>nước đọng</w:t>
            </w:r>
            <w:r w:rsidR="00996C87" w:rsidRPr="00DC51CF">
              <w:rPr>
                <w:sz w:val="26"/>
              </w:rPr>
              <w:t xml:space="preserve"> sàn nhà</w:t>
            </w:r>
            <w:r w:rsidR="00AD101E" w:rsidRPr="00DC51CF">
              <w:rPr>
                <w:sz w:val="26"/>
              </w:rPr>
              <w:t xml:space="preserve">, </w:t>
            </w:r>
            <w:r w:rsidR="001A7FCA" w:rsidRPr="00DC51CF">
              <w:rPr>
                <w:sz w:val="26"/>
              </w:rPr>
              <w:t>rác bẩn</w:t>
            </w:r>
            <w:r w:rsidR="00AD101E" w:rsidRPr="00DC51CF">
              <w:rPr>
                <w:sz w:val="26"/>
              </w:rPr>
              <w:t xml:space="preserve">, </w:t>
            </w:r>
            <w:r w:rsidR="00152BAC" w:rsidRPr="00DC51CF">
              <w:rPr>
                <w:sz w:val="26"/>
              </w:rPr>
              <w:t>mùi khó chịu</w:t>
            </w:r>
            <w:r w:rsidR="001A7FCA" w:rsidRPr="00DC51CF">
              <w:rPr>
                <w:sz w:val="26"/>
              </w:rPr>
              <w:t>, hôi thối</w:t>
            </w:r>
            <w:r w:rsidR="00785849" w:rsidRPr="00DC51CF">
              <w:rPr>
                <w:sz w:val="26"/>
              </w:rPr>
              <w:t>.</w:t>
            </w:r>
          </w:p>
          <w:p w:rsidR="00DC51CF" w:rsidRDefault="000811AD" w:rsidP="006E3004">
            <w:pPr>
              <w:numPr>
                <w:ilvl w:val="0"/>
                <w:numId w:val="8"/>
              </w:numPr>
              <w:spacing w:before="40" w:after="40"/>
              <w:jc w:val="both"/>
              <w:rPr>
                <w:sz w:val="26"/>
              </w:rPr>
            </w:pPr>
            <w:r>
              <w:rPr>
                <w:sz w:val="26"/>
              </w:rPr>
              <w:t>Có tình trạng</w:t>
            </w:r>
            <w:r w:rsidR="00DC51CF" w:rsidRPr="00DC51CF">
              <w:rPr>
                <w:sz w:val="26"/>
              </w:rPr>
              <w:t xml:space="preserve"> một tầng nhà không có nhà vệ sinh cho người bệnh và người nhà người bệnh.</w:t>
            </w:r>
          </w:p>
          <w:p w:rsidR="000811AD" w:rsidRPr="00AF3073" w:rsidRDefault="000811AD" w:rsidP="00AF3073">
            <w:pPr>
              <w:numPr>
                <w:ilvl w:val="0"/>
                <w:numId w:val="8"/>
              </w:numPr>
              <w:spacing w:before="40" w:after="40"/>
              <w:jc w:val="both"/>
              <w:rPr>
                <w:sz w:val="26"/>
              </w:rPr>
            </w:pPr>
            <w:r>
              <w:rPr>
                <w:sz w:val="26"/>
              </w:rPr>
              <w:t>Có tình trạng</w:t>
            </w:r>
            <w:r w:rsidR="00A34B5B">
              <w:rPr>
                <w:sz w:val="26"/>
              </w:rPr>
              <w:t xml:space="preserve"> </w:t>
            </w:r>
            <w:r w:rsidR="00DC51CF" w:rsidRPr="00DC51CF">
              <w:rPr>
                <w:sz w:val="26"/>
              </w:rPr>
              <w:t xml:space="preserve">một khoa </w:t>
            </w:r>
            <w:r w:rsidR="00785849" w:rsidRPr="00DC51CF">
              <w:rPr>
                <w:sz w:val="26"/>
              </w:rPr>
              <w:t>lâm sàng</w:t>
            </w:r>
            <w:r w:rsidR="00DC51CF" w:rsidRPr="00DC51CF">
              <w:rPr>
                <w:sz w:val="26"/>
              </w:rPr>
              <w:t xml:space="preserve"> thiếu nhà </w:t>
            </w:r>
            <w:r w:rsidR="00785849" w:rsidRPr="00DC51CF">
              <w:rPr>
                <w:sz w:val="26"/>
              </w:rPr>
              <w:t xml:space="preserve">vệ sinh </w:t>
            </w:r>
            <w:r w:rsidR="00996C87" w:rsidRPr="00DC51CF">
              <w:rPr>
                <w:sz w:val="26"/>
              </w:rPr>
              <w:t>cho người bệnh và người nhà người bệnh</w:t>
            </w:r>
            <w:r w:rsidR="00785849" w:rsidRPr="00DC51CF">
              <w:rPr>
                <w:sz w:val="26"/>
              </w:rPr>
              <w:t>.</w:t>
            </w:r>
          </w:p>
        </w:tc>
      </w:tr>
      <w:tr w:rsidR="00785849" w:rsidRPr="00457C37" w:rsidTr="00DF314C">
        <w:tc>
          <w:tcPr>
            <w:tcW w:w="1134" w:type="dxa"/>
            <w:tcBorders>
              <w:top w:val="single" w:sz="4" w:space="0" w:color="009900"/>
              <w:bottom w:val="single" w:sz="4" w:space="0" w:color="009900"/>
            </w:tcBorders>
            <w:shd w:val="clear" w:color="auto" w:fill="A50021"/>
            <w:vAlign w:val="center"/>
          </w:tcPr>
          <w:p w:rsidR="00785849" w:rsidRPr="00457C37" w:rsidRDefault="00785849" w:rsidP="0073282B">
            <w:pPr>
              <w:spacing w:before="40" w:after="40"/>
              <w:rPr>
                <w:b/>
                <w:sz w:val="26"/>
                <w:szCs w:val="26"/>
              </w:rPr>
            </w:pPr>
            <w:r w:rsidRPr="00457C37">
              <w:rPr>
                <w:b/>
                <w:sz w:val="26"/>
                <w:szCs w:val="26"/>
              </w:rPr>
              <w:t>Mức 2</w:t>
            </w:r>
          </w:p>
        </w:tc>
        <w:tc>
          <w:tcPr>
            <w:tcW w:w="8789" w:type="dxa"/>
          </w:tcPr>
          <w:p w:rsidR="00785849" w:rsidRPr="00375326" w:rsidRDefault="00785849" w:rsidP="006E3004">
            <w:pPr>
              <w:numPr>
                <w:ilvl w:val="0"/>
                <w:numId w:val="8"/>
              </w:numPr>
              <w:spacing w:before="40" w:after="40"/>
              <w:jc w:val="both"/>
              <w:rPr>
                <w:sz w:val="26"/>
              </w:rPr>
            </w:pPr>
            <w:r w:rsidRPr="00375326">
              <w:rPr>
                <w:sz w:val="26"/>
              </w:rPr>
              <w:t xml:space="preserve">Mỗi khoa lâm </w:t>
            </w:r>
            <w:r>
              <w:rPr>
                <w:sz w:val="26"/>
              </w:rPr>
              <w:t>sàng và cận lâm sàng</w:t>
            </w:r>
            <w:r w:rsidRPr="00375326">
              <w:rPr>
                <w:sz w:val="26"/>
              </w:rPr>
              <w:t xml:space="preserve"> có ít nhất 1 </w:t>
            </w:r>
            <w:r w:rsidR="0023170B">
              <w:rPr>
                <w:sz w:val="26"/>
              </w:rPr>
              <w:t>khu</w:t>
            </w:r>
            <w:r w:rsidRPr="00375326">
              <w:rPr>
                <w:sz w:val="26"/>
              </w:rPr>
              <w:t xml:space="preserve"> vệ sinh</w:t>
            </w:r>
            <w:r>
              <w:rPr>
                <w:sz w:val="26"/>
              </w:rPr>
              <w:t>.</w:t>
            </w:r>
          </w:p>
          <w:p w:rsidR="00785849" w:rsidRPr="00375326" w:rsidRDefault="00785849" w:rsidP="006E3004">
            <w:pPr>
              <w:numPr>
                <w:ilvl w:val="0"/>
                <w:numId w:val="8"/>
              </w:numPr>
              <w:spacing w:before="40" w:after="40"/>
              <w:jc w:val="both"/>
              <w:rPr>
                <w:sz w:val="26"/>
              </w:rPr>
            </w:pPr>
            <w:r w:rsidRPr="00375326">
              <w:rPr>
                <w:sz w:val="26"/>
              </w:rPr>
              <w:t>Tỷ số giường bệnh/</w:t>
            </w:r>
            <w:r w:rsidR="0023170B">
              <w:rPr>
                <w:sz w:val="26"/>
              </w:rPr>
              <w:t>buồng</w:t>
            </w:r>
            <w:r w:rsidRPr="00375326">
              <w:rPr>
                <w:sz w:val="26"/>
              </w:rPr>
              <w:t xml:space="preserve"> vệ sinh: có </w:t>
            </w:r>
            <w:r w:rsidR="009B52B1">
              <w:rPr>
                <w:sz w:val="26"/>
              </w:rPr>
              <w:t xml:space="preserve">ít nhất </w:t>
            </w:r>
            <w:r w:rsidRPr="00375326">
              <w:rPr>
                <w:sz w:val="26"/>
              </w:rPr>
              <w:t xml:space="preserve">1 </w:t>
            </w:r>
            <w:r w:rsidR="0023170B">
              <w:rPr>
                <w:sz w:val="26"/>
              </w:rPr>
              <w:t>buồng</w:t>
            </w:r>
            <w:r w:rsidRPr="00375326">
              <w:rPr>
                <w:sz w:val="26"/>
              </w:rPr>
              <w:t xml:space="preserve"> vệ sinh </w:t>
            </w:r>
            <w:r w:rsidR="00F03E8B">
              <w:rPr>
                <w:sz w:val="26"/>
              </w:rPr>
              <w:t xml:space="preserve">cho 30 giường bệnh </w:t>
            </w:r>
            <w:r w:rsidRPr="00375326">
              <w:rPr>
                <w:sz w:val="26"/>
              </w:rPr>
              <w:t>(tính riêng</w:t>
            </w:r>
            <w:r w:rsidR="00F03E8B">
              <w:rPr>
                <w:sz w:val="26"/>
              </w:rPr>
              <w:t xml:space="preserve"> theo</w:t>
            </w:r>
            <w:r w:rsidRPr="00375326">
              <w:rPr>
                <w:sz w:val="26"/>
              </w:rPr>
              <w:t xml:space="preserve"> từng khoa</w:t>
            </w:r>
            <w:r w:rsidR="008C5E5F">
              <w:rPr>
                <w:sz w:val="26"/>
              </w:rPr>
              <w:t xml:space="preserve"> lâm sàng</w:t>
            </w:r>
            <w:r w:rsidRPr="00375326">
              <w:rPr>
                <w:sz w:val="26"/>
              </w:rPr>
              <w:t>)</w:t>
            </w:r>
            <w:r w:rsidR="00F03E8B">
              <w:rPr>
                <w:sz w:val="26"/>
              </w:rPr>
              <w:t>.</w:t>
            </w:r>
          </w:p>
        </w:tc>
      </w:tr>
      <w:tr w:rsidR="00785849" w:rsidRPr="00457C37" w:rsidTr="00DF314C">
        <w:tc>
          <w:tcPr>
            <w:tcW w:w="1134" w:type="dxa"/>
            <w:tcBorders>
              <w:top w:val="single" w:sz="4" w:space="0" w:color="009900"/>
              <w:bottom w:val="single" w:sz="4" w:space="0" w:color="009900"/>
            </w:tcBorders>
            <w:shd w:val="clear" w:color="auto" w:fill="FF0000"/>
            <w:vAlign w:val="center"/>
          </w:tcPr>
          <w:p w:rsidR="00785849" w:rsidRPr="00457C37" w:rsidRDefault="00785849" w:rsidP="0073282B">
            <w:pPr>
              <w:spacing w:before="40" w:after="40"/>
              <w:rPr>
                <w:b/>
                <w:color w:val="FFFF00"/>
                <w:sz w:val="26"/>
                <w:szCs w:val="26"/>
              </w:rPr>
            </w:pPr>
            <w:r w:rsidRPr="00457C37">
              <w:rPr>
                <w:b/>
                <w:color w:val="FFFF00"/>
                <w:sz w:val="26"/>
                <w:szCs w:val="26"/>
              </w:rPr>
              <w:t>Mức 3</w:t>
            </w:r>
          </w:p>
        </w:tc>
        <w:tc>
          <w:tcPr>
            <w:tcW w:w="8789" w:type="dxa"/>
          </w:tcPr>
          <w:p w:rsidR="00785849" w:rsidRPr="005E2AD7" w:rsidRDefault="0023170B" w:rsidP="006E3004">
            <w:pPr>
              <w:numPr>
                <w:ilvl w:val="0"/>
                <w:numId w:val="8"/>
              </w:numPr>
              <w:spacing w:before="40" w:after="40"/>
              <w:jc w:val="both"/>
              <w:rPr>
                <w:sz w:val="26"/>
              </w:rPr>
            </w:pPr>
            <w:r w:rsidRPr="005E2AD7">
              <w:rPr>
                <w:sz w:val="26"/>
              </w:rPr>
              <w:t>Mỗi khu vệ sinh</w:t>
            </w:r>
            <w:r w:rsidR="00785849" w:rsidRPr="005E2AD7">
              <w:rPr>
                <w:sz w:val="26"/>
              </w:rPr>
              <w:t xml:space="preserve"> có </w:t>
            </w:r>
            <w:r w:rsidR="009B52B1" w:rsidRPr="005E2AD7">
              <w:rPr>
                <w:sz w:val="26"/>
              </w:rPr>
              <w:t>ít nhất</w:t>
            </w:r>
            <w:r w:rsidRPr="005E2AD7">
              <w:rPr>
                <w:sz w:val="26"/>
              </w:rPr>
              <w:t xml:space="preserve"> 2 buồng</w:t>
            </w:r>
            <w:r w:rsidR="00785849" w:rsidRPr="005E2AD7">
              <w:rPr>
                <w:sz w:val="26"/>
              </w:rPr>
              <w:t xml:space="preserve"> vệ sinh cho nam và nữ</w:t>
            </w:r>
            <w:r w:rsidR="00D77E54" w:rsidRPr="005E2AD7">
              <w:rPr>
                <w:sz w:val="26"/>
              </w:rPr>
              <w:t>riêng</w:t>
            </w:r>
            <w:r w:rsidRPr="005E2AD7">
              <w:rPr>
                <w:sz w:val="26"/>
              </w:rPr>
              <w:t>.</w:t>
            </w:r>
          </w:p>
          <w:p w:rsidR="00B403F3" w:rsidRPr="005E2AD7" w:rsidRDefault="005E2AD7" w:rsidP="006E3004">
            <w:pPr>
              <w:numPr>
                <w:ilvl w:val="0"/>
                <w:numId w:val="8"/>
              </w:numPr>
              <w:spacing w:before="40" w:after="40"/>
              <w:jc w:val="both"/>
              <w:rPr>
                <w:sz w:val="26"/>
              </w:rPr>
            </w:pPr>
            <w:r w:rsidRPr="005E2AD7">
              <w:rPr>
                <w:sz w:val="26"/>
              </w:rPr>
              <w:t>Tại các k</w:t>
            </w:r>
            <w:r w:rsidR="00B403F3" w:rsidRPr="005E2AD7">
              <w:rPr>
                <w:sz w:val="26"/>
              </w:rPr>
              <w:t xml:space="preserve">hoa cận lâm sàng bố trí </w:t>
            </w:r>
            <w:r w:rsidR="00D77E54">
              <w:rPr>
                <w:sz w:val="26"/>
              </w:rPr>
              <w:t>buồng</w:t>
            </w:r>
            <w:r w:rsidRPr="005E2AD7">
              <w:rPr>
                <w:sz w:val="26"/>
              </w:rPr>
              <w:t xml:space="preserve"> vệ sinh </w:t>
            </w:r>
            <w:r w:rsidR="00B403F3" w:rsidRPr="005E2AD7">
              <w:rPr>
                <w:sz w:val="26"/>
              </w:rPr>
              <w:t xml:space="preserve">để </w:t>
            </w:r>
            <w:r>
              <w:rPr>
                <w:sz w:val="26"/>
              </w:rPr>
              <w:t xml:space="preserve">người bệnh </w:t>
            </w:r>
            <w:r w:rsidR="00B403F3" w:rsidRPr="005E2AD7">
              <w:rPr>
                <w:sz w:val="26"/>
              </w:rPr>
              <w:t>lấy nước tiểu xét nghiệm.</w:t>
            </w:r>
            <w:r>
              <w:rPr>
                <w:sz w:val="26"/>
              </w:rPr>
              <w:t xml:space="preserve"> Trong buồng vệ sinh có giá để bệnh phẩm và sẵn có nước</w:t>
            </w:r>
            <w:r w:rsidR="00D77E54">
              <w:rPr>
                <w:sz w:val="26"/>
              </w:rPr>
              <w:t>, xà</w:t>
            </w:r>
            <w:r w:rsidR="009454E3">
              <w:rPr>
                <w:sz w:val="26"/>
              </w:rPr>
              <w:t>-</w:t>
            </w:r>
            <w:r w:rsidR="00D77E54">
              <w:rPr>
                <w:sz w:val="26"/>
              </w:rPr>
              <w:t>phòng</w:t>
            </w:r>
            <w:r>
              <w:rPr>
                <w:sz w:val="26"/>
              </w:rPr>
              <w:t xml:space="preserve"> rửa tay.</w:t>
            </w:r>
          </w:p>
          <w:p w:rsidR="00B403F3" w:rsidRPr="005E2AD7" w:rsidRDefault="00B403F3" w:rsidP="006E3004">
            <w:pPr>
              <w:numPr>
                <w:ilvl w:val="0"/>
                <w:numId w:val="8"/>
              </w:numPr>
              <w:spacing w:before="40" w:after="40"/>
              <w:jc w:val="both"/>
              <w:rPr>
                <w:sz w:val="26"/>
              </w:rPr>
            </w:pPr>
            <w:r w:rsidRPr="005E2AD7">
              <w:rPr>
                <w:sz w:val="26"/>
              </w:rPr>
              <w:t>Có quy định về thời gian làm vệ sinh trong ngày cho nhân viên vệ sinh, được lưu bằng văn bản, sổ sách.</w:t>
            </w:r>
          </w:p>
          <w:p w:rsidR="00785849" w:rsidRDefault="00785849" w:rsidP="006E3004">
            <w:pPr>
              <w:numPr>
                <w:ilvl w:val="0"/>
                <w:numId w:val="8"/>
              </w:numPr>
              <w:spacing w:before="40" w:after="40"/>
              <w:jc w:val="both"/>
              <w:rPr>
                <w:sz w:val="26"/>
              </w:rPr>
            </w:pPr>
            <w:r w:rsidRPr="00375326">
              <w:rPr>
                <w:sz w:val="26"/>
              </w:rPr>
              <w:t xml:space="preserve">Có nhân viên làm vệ sinh </w:t>
            </w:r>
            <w:r w:rsidR="005D196B">
              <w:rPr>
                <w:sz w:val="26"/>
              </w:rPr>
              <w:t xml:space="preserve">thường xuyên </w:t>
            </w:r>
            <w:r w:rsidRPr="00375326">
              <w:rPr>
                <w:sz w:val="26"/>
              </w:rPr>
              <w:t>theo quy định</w:t>
            </w:r>
            <w:r w:rsidR="00A34B5B">
              <w:rPr>
                <w:sz w:val="26"/>
              </w:rPr>
              <w:t xml:space="preserve"> </w:t>
            </w:r>
            <w:r w:rsidR="00D77E54">
              <w:rPr>
                <w:sz w:val="26"/>
              </w:rPr>
              <w:t>đã đặt ra</w:t>
            </w:r>
            <w:r w:rsidR="0079715A">
              <w:rPr>
                <w:sz w:val="26"/>
              </w:rPr>
              <w:t>.</w:t>
            </w:r>
          </w:p>
          <w:p w:rsidR="0079715A" w:rsidRDefault="0079715A" w:rsidP="006E3004">
            <w:pPr>
              <w:numPr>
                <w:ilvl w:val="0"/>
                <w:numId w:val="8"/>
              </w:numPr>
              <w:spacing w:before="40" w:after="40"/>
              <w:jc w:val="both"/>
              <w:rPr>
                <w:sz w:val="26"/>
              </w:rPr>
            </w:pPr>
            <w:r>
              <w:rPr>
                <w:sz w:val="26"/>
              </w:rPr>
              <w:t xml:space="preserve">Buồng vệ sinh </w:t>
            </w:r>
            <w:r w:rsidR="00D77E54">
              <w:rPr>
                <w:sz w:val="26"/>
              </w:rPr>
              <w:t>có</w:t>
            </w:r>
            <w:r w:rsidR="003C5C76">
              <w:rPr>
                <w:sz w:val="26"/>
              </w:rPr>
              <w:t xml:space="preserve"> đủ </w:t>
            </w:r>
            <w:r>
              <w:rPr>
                <w:sz w:val="26"/>
              </w:rPr>
              <w:t>nước rửa tay thường xuyên.</w:t>
            </w:r>
          </w:p>
          <w:p w:rsidR="003874FE" w:rsidRDefault="003874FE" w:rsidP="006E3004">
            <w:pPr>
              <w:numPr>
                <w:ilvl w:val="0"/>
                <w:numId w:val="8"/>
              </w:numPr>
              <w:spacing w:before="40" w:after="40"/>
              <w:jc w:val="both"/>
              <w:rPr>
                <w:sz w:val="26"/>
              </w:rPr>
            </w:pPr>
            <w:r w:rsidRPr="00375326">
              <w:rPr>
                <w:sz w:val="26"/>
              </w:rPr>
              <w:t>Buồng vệ sinh sạch sẽ</w:t>
            </w:r>
            <w:r>
              <w:rPr>
                <w:sz w:val="26"/>
              </w:rPr>
              <w:t xml:space="preserve">, </w:t>
            </w:r>
            <w:r w:rsidRPr="00375326">
              <w:rPr>
                <w:sz w:val="26"/>
              </w:rPr>
              <w:t>không có nước đọng</w:t>
            </w:r>
            <w:r>
              <w:rPr>
                <w:sz w:val="26"/>
              </w:rPr>
              <w:t xml:space="preserve">, </w:t>
            </w:r>
            <w:r w:rsidRPr="00375326">
              <w:rPr>
                <w:sz w:val="26"/>
              </w:rPr>
              <w:t>không có côn trùng</w:t>
            </w:r>
            <w:r>
              <w:rPr>
                <w:sz w:val="26"/>
              </w:rPr>
              <w:t>.</w:t>
            </w:r>
          </w:p>
          <w:p w:rsidR="005D196B" w:rsidRPr="003874FE" w:rsidRDefault="00785849" w:rsidP="006E3004">
            <w:pPr>
              <w:numPr>
                <w:ilvl w:val="0"/>
                <w:numId w:val="8"/>
              </w:numPr>
              <w:spacing w:before="40" w:after="40"/>
              <w:jc w:val="both"/>
              <w:rPr>
                <w:sz w:val="26"/>
              </w:rPr>
            </w:pPr>
            <w:r w:rsidRPr="00375326">
              <w:rPr>
                <w:sz w:val="26"/>
              </w:rPr>
              <w:t>Tỷ số giường bệnh/</w:t>
            </w:r>
            <w:r w:rsidR="00ED08BE">
              <w:rPr>
                <w:sz w:val="26"/>
              </w:rPr>
              <w:t xml:space="preserve">buồng </w:t>
            </w:r>
            <w:r w:rsidRPr="00375326">
              <w:rPr>
                <w:sz w:val="26"/>
              </w:rPr>
              <w:t>vệ sinh: có</w:t>
            </w:r>
            <w:r w:rsidR="009B52B1">
              <w:rPr>
                <w:sz w:val="26"/>
              </w:rPr>
              <w:t xml:space="preserve"> ít nhất</w:t>
            </w:r>
            <w:r w:rsidRPr="00375326">
              <w:rPr>
                <w:sz w:val="26"/>
              </w:rPr>
              <w:t xml:space="preserve"> 1 </w:t>
            </w:r>
            <w:r w:rsidR="0023170B">
              <w:rPr>
                <w:sz w:val="26"/>
              </w:rPr>
              <w:t>buồng</w:t>
            </w:r>
            <w:r w:rsidRPr="00375326">
              <w:rPr>
                <w:sz w:val="26"/>
              </w:rPr>
              <w:t xml:space="preserve"> vệ sinh</w:t>
            </w:r>
            <w:r w:rsidR="00E8283C">
              <w:rPr>
                <w:sz w:val="26"/>
              </w:rPr>
              <w:t xml:space="preserve"> cho 1</w:t>
            </w:r>
            <w:r w:rsidR="00B81A52">
              <w:rPr>
                <w:sz w:val="26"/>
              </w:rPr>
              <w:t xml:space="preserve">2 đến </w:t>
            </w:r>
            <w:r w:rsidR="00E8283C">
              <w:rPr>
                <w:sz w:val="26"/>
              </w:rPr>
              <w:t>29</w:t>
            </w:r>
            <w:r w:rsidR="00E8283C" w:rsidRPr="00375326">
              <w:rPr>
                <w:sz w:val="26"/>
              </w:rPr>
              <w:t xml:space="preserve"> giường bệnh</w:t>
            </w:r>
            <w:r w:rsidR="00A34B5B">
              <w:rPr>
                <w:sz w:val="26"/>
              </w:rPr>
              <w:t xml:space="preserve"> </w:t>
            </w:r>
            <w:r w:rsidR="00D77E54" w:rsidRPr="00375326">
              <w:rPr>
                <w:sz w:val="26"/>
              </w:rPr>
              <w:t>(tính riêng</w:t>
            </w:r>
            <w:r w:rsidR="00D77E54">
              <w:rPr>
                <w:sz w:val="26"/>
              </w:rPr>
              <w:t xml:space="preserve"> theo</w:t>
            </w:r>
            <w:r w:rsidR="00D77E54" w:rsidRPr="00375326">
              <w:rPr>
                <w:sz w:val="26"/>
              </w:rPr>
              <w:t xml:space="preserve"> từng khoa</w:t>
            </w:r>
            <w:r w:rsidR="00D77E54">
              <w:rPr>
                <w:sz w:val="26"/>
              </w:rPr>
              <w:t xml:space="preserve"> lâm sàng</w:t>
            </w:r>
            <w:r w:rsidR="00D77E54" w:rsidRPr="00375326">
              <w:rPr>
                <w:sz w:val="26"/>
              </w:rPr>
              <w:t>)</w:t>
            </w:r>
            <w:r w:rsidR="00D77E54">
              <w:rPr>
                <w:sz w:val="26"/>
              </w:rPr>
              <w:t>.</w:t>
            </w:r>
          </w:p>
        </w:tc>
      </w:tr>
      <w:tr w:rsidR="00785849" w:rsidRPr="00457C37" w:rsidTr="00DF314C">
        <w:tc>
          <w:tcPr>
            <w:tcW w:w="1134" w:type="dxa"/>
            <w:tcBorders>
              <w:top w:val="single" w:sz="4" w:space="0" w:color="009900"/>
              <w:bottom w:val="single" w:sz="4" w:space="0" w:color="009900"/>
            </w:tcBorders>
            <w:shd w:val="clear" w:color="auto" w:fill="FF6600"/>
            <w:vAlign w:val="center"/>
          </w:tcPr>
          <w:p w:rsidR="00785849" w:rsidRPr="00457C37" w:rsidRDefault="00785849" w:rsidP="0073282B">
            <w:pPr>
              <w:spacing w:before="40" w:after="40"/>
              <w:rPr>
                <w:b/>
                <w:color w:val="FFFF00"/>
                <w:sz w:val="26"/>
                <w:szCs w:val="26"/>
              </w:rPr>
            </w:pPr>
            <w:r w:rsidRPr="00457C37">
              <w:rPr>
                <w:b/>
                <w:color w:val="FFFF00"/>
                <w:sz w:val="26"/>
                <w:szCs w:val="26"/>
              </w:rPr>
              <w:t>Mức 4</w:t>
            </w:r>
          </w:p>
        </w:tc>
        <w:tc>
          <w:tcPr>
            <w:tcW w:w="8789" w:type="dxa"/>
          </w:tcPr>
          <w:p w:rsidR="0012226E" w:rsidRDefault="0012226E" w:rsidP="006E3004">
            <w:pPr>
              <w:numPr>
                <w:ilvl w:val="0"/>
                <w:numId w:val="8"/>
              </w:numPr>
              <w:spacing w:before="40" w:after="40"/>
              <w:jc w:val="both"/>
              <w:rPr>
                <w:sz w:val="26"/>
              </w:rPr>
            </w:pPr>
            <w:r>
              <w:rPr>
                <w:sz w:val="26"/>
              </w:rPr>
              <w:t>Buồng vệ sinh sẵn</w:t>
            </w:r>
            <w:r w:rsidR="003874FE">
              <w:rPr>
                <w:sz w:val="26"/>
              </w:rPr>
              <w:t xml:space="preserve"> có</w:t>
            </w:r>
            <w:r>
              <w:rPr>
                <w:sz w:val="26"/>
              </w:rPr>
              <w:t xml:space="preserve"> giấy vệ sinh</w:t>
            </w:r>
            <w:r w:rsidR="003874FE">
              <w:rPr>
                <w:sz w:val="26"/>
              </w:rPr>
              <w:t xml:space="preserve"> và </w:t>
            </w:r>
            <w:r w:rsidR="003874FE" w:rsidRPr="001858FC">
              <w:rPr>
                <w:sz w:val="26"/>
              </w:rPr>
              <w:t>móc treo quần áo sử dụng được.</w:t>
            </w:r>
          </w:p>
          <w:p w:rsidR="0023170B" w:rsidRDefault="00132811" w:rsidP="006E3004">
            <w:pPr>
              <w:numPr>
                <w:ilvl w:val="0"/>
                <w:numId w:val="8"/>
              </w:numPr>
              <w:spacing w:before="40" w:after="40"/>
              <w:jc w:val="both"/>
              <w:rPr>
                <w:sz w:val="26"/>
              </w:rPr>
            </w:pPr>
            <w:r>
              <w:rPr>
                <w:sz w:val="26"/>
              </w:rPr>
              <w:t>Khu</w:t>
            </w:r>
            <w:r w:rsidR="00B34E0C">
              <w:rPr>
                <w:sz w:val="26"/>
              </w:rPr>
              <w:t xml:space="preserve"> vệ sinh có</w:t>
            </w:r>
            <w:r w:rsidR="00A34B5B">
              <w:rPr>
                <w:sz w:val="26"/>
              </w:rPr>
              <w:t xml:space="preserve"> </w:t>
            </w:r>
            <w:r w:rsidR="00925E96">
              <w:rPr>
                <w:sz w:val="26"/>
              </w:rPr>
              <w:t xml:space="preserve">bồn </w:t>
            </w:r>
            <w:r w:rsidR="0023170B">
              <w:rPr>
                <w:sz w:val="26"/>
              </w:rPr>
              <w:t>rửa tay</w:t>
            </w:r>
            <w:r w:rsidR="0079715A">
              <w:rPr>
                <w:sz w:val="26"/>
              </w:rPr>
              <w:t xml:space="preserve"> và </w:t>
            </w:r>
            <w:r w:rsidR="003C5C76">
              <w:rPr>
                <w:sz w:val="26"/>
              </w:rPr>
              <w:t xml:space="preserve">cung cấp đủ </w:t>
            </w:r>
            <w:r w:rsidR="0079715A">
              <w:rPr>
                <w:sz w:val="26"/>
              </w:rPr>
              <w:t>nước</w:t>
            </w:r>
            <w:r w:rsidR="003C5C76">
              <w:rPr>
                <w:sz w:val="26"/>
              </w:rPr>
              <w:t xml:space="preserve"> rửa tay</w:t>
            </w:r>
            <w:r w:rsidR="0079715A">
              <w:rPr>
                <w:sz w:val="26"/>
              </w:rPr>
              <w:t xml:space="preserve"> thường xuyên.</w:t>
            </w:r>
          </w:p>
          <w:p w:rsidR="009D300F" w:rsidRDefault="00132811" w:rsidP="006E3004">
            <w:pPr>
              <w:numPr>
                <w:ilvl w:val="0"/>
                <w:numId w:val="8"/>
              </w:numPr>
              <w:spacing w:before="40" w:after="40"/>
              <w:jc w:val="both"/>
              <w:rPr>
                <w:sz w:val="26"/>
              </w:rPr>
            </w:pPr>
            <w:r>
              <w:rPr>
                <w:sz w:val="26"/>
              </w:rPr>
              <w:t>Khu</w:t>
            </w:r>
            <w:r w:rsidR="009D300F">
              <w:rPr>
                <w:sz w:val="26"/>
              </w:rPr>
              <w:t xml:space="preserve"> vệ sinh có</w:t>
            </w:r>
            <w:r w:rsidR="00A34B5B">
              <w:rPr>
                <w:sz w:val="26"/>
              </w:rPr>
              <w:t xml:space="preserve"> </w:t>
            </w:r>
            <w:r w:rsidR="003874FE" w:rsidRPr="001858FC">
              <w:rPr>
                <w:sz w:val="26"/>
              </w:rPr>
              <w:t>gương</w:t>
            </w:r>
            <w:r w:rsidR="003874FE">
              <w:rPr>
                <w:sz w:val="26"/>
              </w:rPr>
              <w:t>,</w:t>
            </w:r>
            <w:r w:rsidR="009D300F">
              <w:rPr>
                <w:sz w:val="26"/>
              </w:rPr>
              <w:t xml:space="preserve"> xà-phòng</w:t>
            </w:r>
            <w:r w:rsidR="003874FE">
              <w:rPr>
                <w:sz w:val="26"/>
              </w:rPr>
              <w:t xml:space="preserve"> hoặc</w:t>
            </w:r>
            <w:r w:rsidR="00A34B5B">
              <w:rPr>
                <w:sz w:val="26"/>
              </w:rPr>
              <w:t xml:space="preserve"> </w:t>
            </w:r>
            <w:r w:rsidR="009D300F">
              <w:rPr>
                <w:sz w:val="26"/>
              </w:rPr>
              <w:t>dung dịch sát khuẩn rửa tay.</w:t>
            </w:r>
          </w:p>
          <w:p w:rsidR="0079715A" w:rsidRDefault="003874FE" w:rsidP="006E3004">
            <w:pPr>
              <w:numPr>
                <w:ilvl w:val="0"/>
                <w:numId w:val="8"/>
              </w:numPr>
              <w:spacing w:before="40" w:after="40"/>
              <w:jc w:val="both"/>
              <w:rPr>
                <w:sz w:val="26"/>
              </w:rPr>
            </w:pPr>
            <w:r>
              <w:rPr>
                <w:sz w:val="26"/>
              </w:rPr>
              <w:t>Khu</w:t>
            </w:r>
            <w:r w:rsidR="0079715A">
              <w:rPr>
                <w:sz w:val="26"/>
              </w:rPr>
              <w:t xml:space="preserve"> vệ sinh khô ráo, có quạt</w:t>
            </w:r>
            <w:r w:rsidR="00A34B5B">
              <w:rPr>
                <w:sz w:val="26"/>
              </w:rPr>
              <w:t xml:space="preserve"> </w:t>
            </w:r>
            <w:r w:rsidR="0079715A">
              <w:rPr>
                <w:sz w:val="26"/>
              </w:rPr>
              <w:t>hút mùi bảo đảm thông gió</w:t>
            </w:r>
            <w:r w:rsidR="00281489">
              <w:rPr>
                <w:sz w:val="26"/>
              </w:rPr>
              <w:t xml:space="preserve"> hoặc có thiết kế thông gió tự nhiên</w:t>
            </w:r>
            <w:r w:rsidR="0079715A">
              <w:rPr>
                <w:sz w:val="26"/>
              </w:rPr>
              <w:t>.</w:t>
            </w:r>
          </w:p>
          <w:p w:rsidR="003874FE" w:rsidRDefault="003874FE" w:rsidP="006E3004">
            <w:pPr>
              <w:numPr>
                <w:ilvl w:val="0"/>
                <w:numId w:val="8"/>
              </w:numPr>
              <w:spacing w:before="40" w:after="40"/>
              <w:jc w:val="both"/>
              <w:rPr>
                <w:sz w:val="26"/>
              </w:rPr>
            </w:pPr>
            <w:r>
              <w:rPr>
                <w:sz w:val="26"/>
              </w:rPr>
              <w:t>N</w:t>
            </w:r>
            <w:r w:rsidRPr="00375326">
              <w:rPr>
                <w:sz w:val="26"/>
              </w:rPr>
              <w:t xml:space="preserve">hân viên làm vệ sinh </w:t>
            </w:r>
            <w:r>
              <w:rPr>
                <w:sz w:val="26"/>
              </w:rPr>
              <w:t>c</w:t>
            </w:r>
            <w:r w:rsidRPr="00E8283C">
              <w:rPr>
                <w:sz w:val="26"/>
              </w:rPr>
              <w:t>ó ghi nhật ký các giờ làm vệ sinh</w:t>
            </w:r>
            <w:r>
              <w:rPr>
                <w:sz w:val="26"/>
              </w:rPr>
              <w:t xml:space="preserve"> theo quy định</w:t>
            </w:r>
            <w:r w:rsidRPr="00E8283C">
              <w:rPr>
                <w:sz w:val="26"/>
              </w:rPr>
              <w:t>.</w:t>
            </w:r>
          </w:p>
          <w:p w:rsidR="003874FE" w:rsidRDefault="003874FE" w:rsidP="006E3004">
            <w:pPr>
              <w:numPr>
                <w:ilvl w:val="0"/>
                <w:numId w:val="8"/>
              </w:numPr>
              <w:spacing w:before="40" w:after="40"/>
              <w:jc w:val="both"/>
              <w:rPr>
                <w:sz w:val="26"/>
              </w:rPr>
            </w:pPr>
            <w:r w:rsidRPr="00375326">
              <w:rPr>
                <w:sz w:val="26"/>
              </w:rPr>
              <w:t>Buồng vệ sinh bảo đảm sạch sẽ không có mùi hôi</w:t>
            </w:r>
            <w:r>
              <w:rPr>
                <w:sz w:val="26"/>
              </w:rPr>
              <w:t>.</w:t>
            </w:r>
          </w:p>
          <w:p w:rsidR="009B52B1" w:rsidRPr="003874FE" w:rsidRDefault="00B81A52" w:rsidP="006E3004">
            <w:pPr>
              <w:numPr>
                <w:ilvl w:val="0"/>
                <w:numId w:val="8"/>
              </w:numPr>
              <w:spacing w:before="40" w:after="40"/>
              <w:jc w:val="both"/>
              <w:rPr>
                <w:sz w:val="26"/>
              </w:rPr>
            </w:pPr>
            <w:r w:rsidRPr="00375326">
              <w:rPr>
                <w:sz w:val="26"/>
              </w:rPr>
              <w:t>Tỷ số giường bệnh/</w:t>
            </w:r>
            <w:r>
              <w:rPr>
                <w:sz w:val="26"/>
              </w:rPr>
              <w:t xml:space="preserve">buồng </w:t>
            </w:r>
            <w:r w:rsidRPr="00375326">
              <w:rPr>
                <w:sz w:val="26"/>
              </w:rPr>
              <w:t>vệ sinh: có</w:t>
            </w:r>
            <w:r>
              <w:rPr>
                <w:sz w:val="26"/>
              </w:rPr>
              <w:t xml:space="preserve"> ít nhất</w:t>
            </w:r>
            <w:r w:rsidRPr="00375326">
              <w:rPr>
                <w:sz w:val="26"/>
              </w:rPr>
              <w:t xml:space="preserve"> 1 </w:t>
            </w:r>
            <w:r>
              <w:rPr>
                <w:sz w:val="26"/>
              </w:rPr>
              <w:t>buồng</w:t>
            </w:r>
            <w:r w:rsidRPr="00375326">
              <w:rPr>
                <w:sz w:val="26"/>
              </w:rPr>
              <w:t xml:space="preserve"> vệ sinh</w:t>
            </w:r>
            <w:r>
              <w:rPr>
                <w:sz w:val="26"/>
              </w:rPr>
              <w:t xml:space="preserve"> cho 7 đến 11</w:t>
            </w:r>
            <w:r w:rsidRPr="00375326">
              <w:rPr>
                <w:sz w:val="26"/>
              </w:rPr>
              <w:t xml:space="preserve"> giường bệnh</w:t>
            </w:r>
            <w:r w:rsidR="00D77E54" w:rsidRPr="00375326">
              <w:rPr>
                <w:sz w:val="26"/>
              </w:rPr>
              <w:t>(tính riêng</w:t>
            </w:r>
            <w:r w:rsidR="00D77E54">
              <w:rPr>
                <w:sz w:val="26"/>
              </w:rPr>
              <w:t xml:space="preserve"> theo</w:t>
            </w:r>
            <w:r w:rsidR="00D77E54" w:rsidRPr="00375326">
              <w:rPr>
                <w:sz w:val="26"/>
              </w:rPr>
              <w:t xml:space="preserve"> từng khoa</w:t>
            </w:r>
            <w:r w:rsidR="00D77E54">
              <w:rPr>
                <w:sz w:val="26"/>
              </w:rPr>
              <w:t xml:space="preserve"> lâm sàng</w:t>
            </w:r>
            <w:r w:rsidR="00D77E54" w:rsidRPr="00375326">
              <w:rPr>
                <w:sz w:val="26"/>
              </w:rPr>
              <w:t>)</w:t>
            </w:r>
            <w:r w:rsidR="00D77E54">
              <w:rPr>
                <w:sz w:val="26"/>
              </w:rPr>
              <w:t>.</w:t>
            </w:r>
          </w:p>
        </w:tc>
      </w:tr>
      <w:tr w:rsidR="00785849" w:rsidRPr="00457C37" w:rsidTr="00DF314C">
        <w:tc>
          <w:tcPr>
            <w:tcW w:w="1134" w:type="dxa"/>
            <w:tcBorders>
              <w:top w:val="single" w:sz="4" w:space="0" w:color="009900"/>
              <w:bottom w:val="double" w:sz="6" w:space="0" w:color="009900"/>
            </w:tcBorders>
            <w:shd w:val="clear" w:color="auto" w:fill="FFFF00"/>
            <w:vAlign w:val="center"/>
          </w:tcPr>
          <w:p w:rsidR="00785849" w:rsidRPr="00457C37" w:rsidRDefault="00785849" w:rsidP="0073282B">
            <w:pPr>
              <w:spacing w:before="40" w:after="40"/>
              <w:rPr>
                <w:b/>
                <w:color w:val="FF0000"/>
                <w:sz w:val="26"/>
                <w:szCs w:val="26"/>
              </w:rPr>
            </w:pPr>
            <w:r w:rsidRPr="00457C37">
              <w:rPr>
                <w:b/>
                <w:color w:val="FF0000"/>
                <w:sz w:val="26"/>
                <w:szCs w:val="26"/>
              </w:rPr>
              <w:t>Mức 5</w:t>
            </w:r>
          </w:p>
        </w:tc>
        <w:tc>
          <w:tcPr>
            <w:tcW w:w="8789" w:type="dxa"/>
          </w:tcPr>
          <w:p w:rsidR="00785849" w:rsidRDefault="00785849" w:rsidP="006E3004">
            <w:pPr>
              <w:numPr>
                <w:ilvl w:val="0"/>
                <w:numId w:val="8"/>
              </w:numPr>
              <w:spacing w:before="40" w:after="40"/>
              <w:jc w:val="both"/>
              <w:rPr>
                <w:sz w:val="26"/>
              </w:rPr>
            </w:pPr>
            <w:r w:rsidRPr="00375326">
              <w:rPr>
                <w:sz w:val="26"/>
              </w:rPr>
              <w:t xml:space="preserve">Mỗi buồng bệnh có </w:t>
            </w:r>
            <w:r w:rsidR="0079715A">
              <w:rPr>
                <w:sz w:val="26"/>
              </w:rPr>
              <w:t xml:space="preserve">buồng </w:t>
            </w:r>
            <w:r w:rsidRPr="00375326">
              <w:rPr>
                <w:sz w:val="26"/>
              </w:rPr>
              <w:t>vệ sinh riêng</w:t>
            </w:r>
            <w:r w:rsidR="0079715A">
              <w:rPr>
                <w:sz w:val="26"/>
              </w:rPr>
              <w:t xml:space="preserve"> khép kín</w:t>
            </w:r>
            <w:r w:rsidRPr="00375326">
              <w:rPr>
                <w:sz w:val="26"/>
              </w:rPr>
              <w:t>; bảo đảm tỷ số giường bệnh/</w:t>
            </w:r>
            <w:r w:rsidR="0079715A">
              <w:rPr>
                <w:sz w:val="26"/>
              </w:rPr>
              <w:t>buồng</w:t>
            </w:r>
            <w:r w:rsidRPr="00375326">
              <w:rPr>
                <w:sz w:val="26"/>
              </w:rPr>
              <w:t xml:space="preserve"> vệ sinh: có </w:t>
            </w:r>
            <w:r w:rsidR="00D01173">
              <w:rPr>
                <w:sz w:val="26"/>
              </w:rPr>
              <w:t xml:space="preserve">ít nhất </w:t>
            </w:r>
            <w:r w:rsidRPr="00375326">
              <w:rPr>
                <w:sz w:val="26"/>
              </w:rPr>
              <w:t>một</w:t>
            </w:r>
            <w:r w:rsidR="0079715A">
              <w:rPr>
                <w:sz w:val="26"/>
              </w:rPr>
              <w:t xml:space="preserve"> buồng</w:t>
            </w:r>
            <w:r w:rsidRPr="00375326">
              <w:rPr>
                <w:sz w:val="26"/>
              </w:rPr>
              <w:t xml:space="preserve"> vệ sinh</w:t>
            </w:r>
            <w:r w:rsidR="00D01173">
              <w:rPr>
                <w:sz w:val="26"/>
              </w:rPr>
              <w:t xml:space="preserve"> cho </w:t>
            </w:r>
            <w:r w:rsidR="00D01173" w:rsidRPr="00375326">
              <w:rPr>
                <w:sz w:val="26"/>
              </w:rPr>
              <w:t>6 giường bệnh</w:t>
            </w:r>
            <w:r w:rsidRPr="00375326">
              <w:rPr>
                <w:sz w:val="26"/>
              </w:rPr>
              <w:t>.</w:t>
            </w:r>
          </w:p>
          <w:p w:rsidR="008A2741" w:rsidRDefault="008A2741" w:rsidP="006E3004">
            <w:pPr>
              <w:numPr>
                <w:ilvl w:val="0"/>
                <w:numId w:val="8"/>
              </w:numPr>
              <w:spacing w:before="40" w:after="40"/>
              <w:jc w:val="both"/>
              <w:rPr>
                <w:sz w:val="26"/>
              </w:rPr>
            </w:pPr>
            <w:r>
              <w:rPr>
                <w:sz w:val="26"/>
              </w:rPr>
              <w:t xml:space="preserve">Buồng vệ sinh </w:t>
            </w:r>
            <w:r w:rsidR="00F5795D">
              <w:rPr>
                <w:sz w:val="26"/>
              </w:rPr>
              <w:t xml:space="preserve">có </w:t>
            </w:r>
            <w:r>
              <w:rPr>
                <w:sz w:val="26"/>
              </w:rPr>
              <w:t xml:space="preserve">đầy đủ giấy vệ sinh, xà phòng, móc </w:t>
            </w:r>
            <w:r w:rsidR="00A22D29">
              <w:rPr>
                <w:sz w:val="26"/>
              </w:rPr>
              <w:t xml:space="preserve">treo </w:t>
            </w:r>
            <w:r>
              <w:rPr>
                <w:sz w:val="26"/>
              </w:rPr>
              <w:t>quần áo, gương.</w:t>
            </w:r>
          </w:p>
          <w:p w:rsidR="00FD7CA3" w:rsidRDefault="00132811" w:rsidP="006E3004">
            <w:pPr>
              <w:numPr>
                <w:ilvl w:val="0"/>
                <w:numId w:val="8"/>
              </w:numPr>
              <w:spacing w:before="40" w:after="40"/>
              <w:jc w:val="both"/>
              <w:rPr>
                <w:sz w:val="26"/>
              </w:rPr>
            </w:pPr>
            <w:r>
              <w:rPr>
                <w:sz w:val="26"/>
              </w:rPr>
              <w:t>B</w:t>
            </w:r>
            <w:r w:rsidR="00B24DB8">
              <w:rPr>
                <w:sz w:val="26"/>
              </w:rPr>
              <w:t>ồn rửa tay</w:t>
            </w:r>
            <w:r w:rsidR="00D92FCC">
              <w:rPr>
                <w:sz w:val="26"/>
              </w:rPr>
              <w:t xml:space="preserve"> </w:t>
            </w:r>
            <w:r w:rsidR="007200E8">
              <w:rPr>
                <w:sz w:val="26"/>
              </w:rPr>
              <w:t xml:space="preserve">trong các nhà vệ sinh được trang bị vòi </w:t>
            </w:r>
            <w:r>
              <w:rPr>
                <w:sz w:val="26"/>
              </w:rPr>
              <w:t>cảm ứng</w:t>
            </w:r>
            <w:r w:rsidR="00B24DB8">
              <w:rPr>
                <w:sz w:val="26"/>
              </w:rPr>
              <w:t xml:space="preserve"> tự động</w:t>
            </w:r>
            <w:r w:rsidR="00D92FCC">
              <w:rPr>
                <w:sz w:val="26"/>
              </w:rPr>
              <w:t xml:space="preserve"> mở nước, đóng nước</w:t>
            </w:r>
            <w:r w:rsidR="00101550">
              <w:rPr>
                <w:sz w:val="26"/>
              </w:rPr>
              <w:t>, giảm nguy cơ nhiễm khuẩn</w:t>
            </w:r>
            <w:r w:rsidR="00B24DB8">
              <w:rPr>
                <w:sz w:val="26"/>
              </w:rPr>
              <w:t>.</w:t>
            </w:r>
          </w:p>
          <w:p w:rsidR="00D92FCC" w:rsidRPr="00132811" w:rsidRDefault="00D92FCC" w:rsidP="006E3004">
            <w:pPr>
              <w:numPr>
                <w:ilvl w:val="0"/>
                <w:numId w:val="8"/>
              </w:numPr>
              <w:spacing w:before="40" w:after="40"/>
              <w:jc w:val="both"/>
              <w:rPr>
                <w:sz w:val="26"/>
              </w:rPr>
            </w:pPr>
            <w:r>
              <w:rPr>
                <w:sz w:val="26"/>
              </w:rPr>
              <w:t>Toàn bộ các cánh cửa của buồng vệ sinh có chiều mở quay ra bên ngoài.</w:t>
            </w:r>
          </w:p>
        </w:tc>
      </w:tr>
      <w:tr w:rsidR="0085178D" w:rsidRPr="00457C37" w:rsidTr="00DF314C">
        <w:tc>
          <w:tcPr>
            <w:tcW w:w="1134" w:type="dxa"/>
            <w:tcBorders>
              <w:top w:val="double" w:sz="6" w:space="0" w:color="009900"/>
              <w:bottom w:val="single" w:sz="4" w:space="0" w:color="009900"/>
            </w:tcBorders>
            <w:shd w:val="clear" w:color="auto" w:fill="FFFF00"/>
          </w:tcPr>
          <w:p w:rsidR="0085178D" w:rsidRPr="0085178D" w:rsidRDefault="00170519" w:rsidP="0073282B">
            <w:pPr>
              <w:spacing w:before="40" w:after="40"/>
              <w:rPr>
                <w:b/>
                <w:color w:val="FF0000"/>
                <w:sz w:val="26"/>
                <w:szCs w:val="26"/>
              </w:rPr>
            </w:pPr>
            <w:r>
              <w:lastRenderedPageBreak/>
              <w:br w:type="page"/>
            </w:r>
            <w:r w:rsidR="0085178D" w:rsidRPr="0085178D">
              <w:rPr>
                <w:b/>
                <w:bCs/>
                <w:color w:val="FF0000"/>
                <w:sz w:val="26"/>
                <w:szCs w:val="26"/>
              </w:rPr>
              <w:t>A2.3</w:t>
            </w:r>
          </w:p>
        </w:tc>
        <w:tc>
          <w:tcPr>
            <w:tcW w:w="8789" w:type="dxa"/>
            <w:tcBorders>
              <w:top w:val="double" w:sz="6" w:space="0" w:color="009900"/>
              <w:bottom w:val="single" w:sz="4" w:space="0" w:color="009900"/>
            </w:tcBorders>
            <w:shd w:val="clear" w:color="auto" w:fill="FFFF00"/>
          </w:tcPr>
          <w:p w:rsidR="0085178D" w:rsidRPr="0085178D" w:rsidRDefault="0085178D" w:rsidP="00AB7F29">
            <w:pPr>
              <w:spacing w:before="40" w:after="40"/>
              <w:jc w:val="both"/>
              <w:rPr>
                <w:b/>
                <w:color w:val="FF0000"/>
                <w:sz w:val="26"/>
                <w:szCs w:val="26"/>
              </w:rPr>
            </w:pPr>
            <w:r w:rsidRPr="0085178D">
              <w:rPr>
                <w:b/>
                <w:color w:val="FF0000"/>
                <w:sz w:val="26"/>
                <w:szCs w:val="26"/>
              </w:rPr>
              <w:t xml:space="preserve">Người bệnh được cung cấp </w:t>
            </w:r>
            <w:r w:rsidR="00AB7F29">
              <w:rPr>
                <w:b/>
                <w:color w:val="FF0000"/>
                <w:sz w:val="26"/>
                <w:szCs w:val="26"/>
              </w:rPr>
              <w:t>vật dụng</w:t>
            </w:r>
            <w:r w:rsidRPr="0085178D">
              <w:rPr>
                <w:b/>
                <w:color w:val="FF0000"/>
                <w:sz w:val="26"/>
                <w:szCs w:val="26"/>
              </w:rPr>
              <w:t xml:space="preserve"> cá nhân đầy đủ, sạch sẽ, chất lượng tốt</w:t>
            </w:r>
          </w:p>
        </w:tc>
      </w:tr>
      <w:tr w:rsidR="0085178D" w:rsidRPr="00457C37" w:rsidTr="00DF314C">
        <w:tc>
          <w:tcPr>
            <w:tcW w:w="1134" w:type="dxa"/>
            <w:tcBorders>
              <w:top w:val="single" w:sz="4" w:space="0" w:color="009900"/>
            </w:tcBorders>
          </w:tcPr>
          <w:p w:rsidR="0085178D" w:rsidRPr="00457C37" w:rsidRDefault="00740371" w:rsidP="0073282B">
            <w:pPr>
              <w:spacing w:before="40" w:after="40"/>
              <w:rPr>
                <w:b/>
                <w:sz w:val="26"/>
                <w:szCs w:val="26"/>
              </w:rPr>
            </w:pPr>
            <w:r>
              <w:rPr>
                <w:b/>
                <w:sz w:val="26"/>
                <w:szCs w:val="26"/>
              </w:rPr>
              <w:t>Căn cứ đề xuất và ý nghĩa</w:t>
            </w:r>
          </w:p>
        </w:tc>
        <w:tc>
          <w:tcPr>
            <w:tcW w:w="8789" w:type="dxa"/>
            <w:tcBorders>
              <w:top w:val="single" w:sz="4" w:space="0" w:color="009900"/>
            </w:tcBorders>
          </w:tcPr>
          <w:p w:rsidR="0085178D" w:rsidRDefault="0085178D" w:rsidP="006E3004">
            <w:pPr>
              <w:numPr>
                <w:ilvl w:val="0"/>
                <w:numId w:val="9"/>
              </w:numPr>
              <w:spacing w:before="60" w:after="60"/>
              <w:jc w:val="both"/>
              <w:rPr>
                <w:sz w:val="26"/>
              </w:rPr>
            </w:pPr>
            <w:r w:rsidRPr="00375326">
              <w:rPr>
                <w:sz w:val="26"/>
              </w:rPr>
              <w:t xml:space="preserve">Người bệnh khi vào viện được cung cấp các </w:t>
            </w:r>
            <w:r w:rsidR="00AB7F29">
              <w:rPr>
                <w:sz w:val="26"/>
              </w:rPr>
              <w:t>vật dụng</w:t>
            </w:r>
            <w:r w:rsidRPr="00375326">
              <w:rPr>
                <w:sz w:val="26"/>
              </w:rPr>
              <w:t xml:space="preserve"> phục vụ cho sinh hoạt cá nhân là nhu cầu thiết yếu.</w:t>
            </w:r>
          </w:p>
          <w:p w:rsidR="0085178D" w:rsidRPr="0085178D" w:rsidRDefault="00AB7F29" w:rsidP="006E3004">
            <w:pPr>
              <w:numPr>
                <w:ilvl w:val="0"/>
                <w:numId w:val="9"/>
              </w:numPr>
              <w:spacing w:before="60" w:after="60"/>
              <w:jc w:val="both"/>
              <w:rPr>
                <w:sz w:val="26"/>
              </w:rPr>
            </w:pPr>
            <w:r>
              <w:rPr>
                <w:sz w:val="26"/>
              </w:rPr>
              <w:t xml:space="preserve">Các vật dụng </w:t>
            </w:r>
            <w:r w:rsidR="0085178D" w:rsidRPr="0085178D">
              <w:rPr>
                <w:sz w:val="26"/>
              </w:rPr>
              <w:t>phục vụ cho sinh hoạt cá nhân đầy đủ, sạch sẽ, chất lượng tốt giúp hạn chế nhiễm khuẩn bệnh viện và tăng sự hài lòng người bệnh.</w:t>
            </w:r>
          </w:p>
        </w:tc>
      </w:tr>
      <w:tr w:rsidR="0085178D" w:rsidRPr="00457C37" w:rsidTr="00DF314C">
        <w:tc>
          <w:tcPr>
            <w:tcW w:w="1134" w:type="dxa"/>
            <w:tcBorders>
              <w:bottom w:val="single" w:sz="4" w:space="0" w:color="009900"/>
            </w:tcBorders>
          </w:tcPr>
          <w:p w:rsidR="0085178D" w:rsidRPr="00457C37" w:rsidRDefault="0085178D" w:rsidP="0073282B">
            <w:pPr>
              <w:spacing w:before="40" w:after="40"/>
              <w:jc w:val="both"/>
              <w:rPr>
                <w:b/>
                <w:sz w:val="26"/>
                <w:szCs w:val="26"/>
              </w:rPr>
            </w:pPr>
          </w:p>
        </w:tc>
        <w:tc>
          <w:tcPr>
            <w:tcW w:w="8789" w:type="dxa"/>
          </w:tcPr>
          <w:p w:rsidR="0085178D" w:rsidRPr="00DF314C" w:rsidRDefault="0085178D" w:rsidP="0073282B">
            <w:pPr>
              <w:spacing w:before="40" w:after="40"/>
              <w:jc w:val="both"/>
              <w:rPr>
                <w:b/>
                <w:color w:val="0000FF"/>
                <w:sz w:val="26"/>
                <w:szCs w:val="26"/>
              </w:rPr>
            </w:pPr>
            <w:r w:rsidRPr="00DF314C">
              <w:rPr>
                <w:b/>
                <w:color w:val="0000FF"/>
                <w:sz w:val="26"/>
                <w:szCs w:val="26"/>
              </w:rPr>
              <w:t>Các bậc thang chất lượng</w:t>
            </w:r>
          </w:p>
        </w:tc>
      </w:tr>
      <w:tr w:rsidR="00B504CD" w:rsidRPr="00457C37" w:rsidTr="00DF314C">
        <w:tc>
          <w:tcPr>
            <w:tcW w:w="1134" w:type="dxa"/>
            <w:tcBorders>
              <w:top w:val="single" w:sz="4" w:space="0" w:color="009900"/>
              <w:bottom w:val="single" w:sz="4" w:space="0" w:color="009900"/>
            </w:tcBorders>
            <w:shd w:val="clear" w:color="auto" w:fill="000000"/>
            <w:vAlign w:val="center"/>
          </w:tcPr>
          <w:p w:rsidR="00B504CD" w:rsidRPr="00457C37" w:rsidRDefault="00B504CD" w:rsidP="0073282B">
            <w:pPr>
              <w:spacing w:before="40" w:after="40"/>
              <w:rPr>
                <w:b/>
                <w:sz w:val="26"/>
                <w:szCs w:val="26"/>
              </w:rPr>
            </w:pPr>
            <w:r w:rsidRPr="00457C37">
              <w:rPr>
                <w:b/>
                <w:sz w:val="26"/>
                <w:szCs w:val="26"/>
              </w:rPr>
              <w:t>Mức 1</w:t>
            </w:r>
          </w:p>
        </w:tc>
        <w:tc>
          <w:tcPr>
            <w:tcW w:w="8789" w:type="dxa"/>
          </w:tcPr>
          <w:p w:rsidR="00AF0C82" w:rsidRPr="00AF3073" w:rsidRDefault="00AF3073" w:rsidP="00AF3073">
            <w:pPr>
              <w:numPr>
                <w:ilvl w:val="0"/>
                <w:numId w:val="10"/>
              </w:numPr>
              <w:spacing w:before="40" w:after="40"/>
              <w:jc w:val="both"/>
              <w:rPr>
                <w:sz w:val="26"/>
              </w:rPr>
            </w:pPr>
            <w:r>
              <w:rPr>
                <w:sz w:val="26"/>
              </w:rPr>
              <w:t xml:space="preserve">Phát hiện thấy hiện tượng </w:t>
            </w:r>
            <w:r w:rsidR="009454E3">
              <w:rPr>
                <w:sz w:val="26"/>
              </w:rPr>
              <w:t>người bệnh</w:t>
            </w:r>
            <w:r>
              <w:rPr>
                <w:sz w:val="26"/>
              </w:rPr>
              <w:t xml:space="preserve"> không được bệnh viện cung cấp quần áo đồng phục người bệnh</w:t>
            </w:r>
            <w:r w:rsidR="000811AD">
              <w:rPr>
                <w:sz w:val="26"/>
              </w:rPr>
              <w:t xml:space="preserve"> khi nằm viện</w:t>
            </w:r>
            <w:r w:rsidR="009454E3">
              <w:rPr>
                <w:sz w:val="26"/>
              </w:rPr>
              <w:t>.</w:t>
            </w:r>
          </w:p>
        </w:tc>
      </w:tr>
      <w:tr w:rsidR="00B504CD" w:rsidRPr="00457C37" w:rsidTr="00DF314C">
        <w:tc>
          <w:tcPr>
            <w:tcW w:w="1134" w:type="dxa"/>
            <w:tcBorders>
              <w:top w:val="single" w:sz="4" w:space="0" w:color="009900"/>
              <w:bottom w:val="single" w:sz="4" w:space="0" w:color="009900"/>
            </w:tcBorders>
            <w:shd w:val="clear" w:color="auto" w:fill="A50021"/>
            <w:vAlign w:val="center"/>
          </w:tcPr>
          <w:p w:rsidR="00B504CD" w:rsidRPr="00457C37" w:rsidRDefault="00B504CD" w:rsidP="0073282B">
            <w:pPr>
              <w:spacing w:before="40" w:after="40"/>
              <w:rPr>
                <w:b/>
                <w:sz w:val="26"/>
                <w:szCs w:val="26"/>
              </w:rPr>
            </w:pPr>
            <w:r w:rsidRPr="00457C37">
              <w:rPr>
                <w:b/>
                <w:sz w:val="26"/>
                <w:szCs w:val="26"/>
              </w:rPr>
              <w:t>Mức 2</w:t>
            </w:r>
          </w:p>
        </w:tc>
        <w:tc>
          <w:tcPr>
            <w:tcW w:w="8789" w:type="dxa"/>
          </w:tcPr>
          <w:p w:rsidR="00833271" w:rsidRDefault="00833271" w:rsidP="006E3004">
            <w:pPr>
              <w:numPr>
                <w:ilvl w:val="0"/>
                <w:numId w:val="10"/>
              </w:numPr>
              <w:spacing w:before="40" w:after="40"/>
              <w:jc w:val="both"/>
              <w:rPr>
                <w:sz w:val="26"/>
              </w:rPr>
            </w:pPr>
            <w:r>
              <w:rPr>
                <w:sz w:val="26"/>
              </w:rPr>
              <w:t>N</w:t>
            </w:r>
            <w:r w:rsidR="009B52B1" w:rsidRPr="00375326">
              <w:rPr>
                <w:sz w:val="26"/>
              </w:rPr>
              <w:t>gười bệnh khi nhập viện được cung cấp một bộ quần áo</w:t>
            </w:r>
            <w:r w:rsidR="00AF3073">
              <w:rPr>
                <w:sz w:val="26"/>
              </w:rPr>
              <w:t xml:space="preserve"> </w:t>
            </w:r>
            <w:r w:rsidRPr="00375326">
              <w:rPr>
                <w:sz w:val="26"/>
              </w:rPr>
              <w:t>đã được giặt sạch</w:t>
            </w:r>
            <w:r>
              <w:rPr>
                <w:sz w:val="26"/>
              </w:rPr>
              <w:t>,</w:t>
            </w:r>
            <w:r w:rsidRPr="00375326">
              <w:rPr>
                <w:sz w:val="26"/>
              </w:rPr>
              <w:t xml:space="preserve"> không rách</w:t>
            </w:r>
            <w:r>
              <w:rPr>
                <w:sz w:val="26"/>
              </w:rPr>
              <w:t>.</w:t>
            </w:r>
          </w:p>
          <w:p w:rsidR="000811AD" w:rsidRPr="00AF0C82" w:rsidRDefault="00833271" w:rsidP="00AF0C82">
            <w:pPr>
              <w:numPr>
                <w:ilvl w:val="0"/>
                <w:numId w:val="10"/>
              </w:numPr>
              <w:spacing w:before="40" w:after="40"/>
              <w:jc w:val="both"/>
              <w:rPr>
                <w:sz w:val="26"/>
              </w:rPr>
            </w:pPr>
            <w:r>
              <w:rPr>
                <w:sz w:val="26"/>
              </w:rPr>
              <w:t>N</w:t>
            </w:r>
            <w:r w:rsidRPr="00375326">
              <w:rPr>
                <w:sz w:val="26"/>
              </w:rPr>
              <w:t>gười bệnh khi nhập viện được cung cấp</w:t>
            </w:r>
            <w:r>
              <w:rPr>
                <w:sz w:val="26"/>
              </w:rPr>
              <w:t xml:space="preserve"> đầy đủ các vật dụng cá nhân như vỏ chăn, vỏ </w:t>
            </w:r>
            <w:r w:rsidRPr="00375326">
              <w:rPr>
                <w:sz w:val="26"/>
              </w:rPr>
              <w:t>gối</w:t>
            </w:r>
            <w:r>
              <w:rPr>
                <w:sz w:val="26"/>
              </w:rPr>
              <w:t>,</w:t>
            </w:r>
            <w:r w:rsidR="00D130E3">
              <w:rPr>
                <w:sz w:val="26"/>
              </w:rPr>
              <w:t xml:space="preserve"> </w:t>
            </w:r>
            <w:r>
              <w:rPr>
                <w:sz w:val="26"/>
              </w:rPr>
              <w:t>vải trải giường (hoặc chiếu nếu người bệnh có yêu cầu tại các khu vực nông thôn).</w:t>
            </w:r>
          </w:p>
        </w:tc>
      </w:tr>
      <w:tr w:rsidR="00B504CD" w:rsidRPr="00457C37" w:rsidTr="00DF314C">
        <w:tc>
          <w:tcPr>
            <w:tcW w:w="1134" w:type="dxa"/>
            <w:tcBorders>
              <w:top w:val="single" w:sz="4" w:space="0" w:color="009900"/>
              <w:bottom w:val="single" w:sz="4" w:space="0" w:color="009900"/>
            </w:tcBorders>
            <w:shd w:val="clear" w:color="auto" w:fill="FF0000"/>
            <w:vAlign w:val="center"/>
          </w:tcPr>
          <w:p w:rsidR="00B504CD" w:rsidRPr="00457C37" w:rsidRDefault="00B504CD" w:rsidP="0073282B">
            <w:pPr>
              <w:spacing w:before="40" w:after="40"/>
              <w:rPr>
                <w:b/>
                <w:color w:val="FFFF00"/>
                <w:sz w:val="26"/>
                <w:szCs w:val="26"/>
              </w:rPr>
            </w:pPr>
            <w:r w:rsidRPr="00457C37">
              <w:rPr>
                <w:b/>
                <w:color w:val="FFFF00"/>
                <w:sz w:val="26"/>
                <w:szCs w:val="26"/>
              </w:rPr>
              <w:t>Mức 3</w:t>
            </w:r>
          </w:p>
        </w:tc>
        <w:tc>
          <w:tcPr>
            <w:tcW w:w="8789" w:type="dxa"/>
          </w:tcPr>
          <w:p w:rsidR="00833271" w:rsidRDefault="00833271" w:rsidP="006E3004">
            <w:pPr>
              <w:numPr>
                <w:ilvl w:val="0"/>
                <w:numId w:val="10"/>
              </w:numPr>
              <w:spacing w:before="40" w:after="40"/>
              <w:jc w:val="both"/>
              <w:rPr>
                <w:sz w:val="26"/>
              </w:rPr>
            </w:pPr>
            <w:r>
              <w:rPr>
                <w:sz w:val="26"/>
              </w:rPr>
              <w:t>Giường bệnh c</w:t>
            </w:r>
            <w:r w:rsidR="00B504CD" w:rsidRPr="00375326">
              <w:rPr>
                <w:sz w:val="26"/>
              </w:rPr>
              <w:t xml:space="preserve">ó </w:t>
            </w:r>
            <w:r>
              <w:rPr>
                <w:sz w:val="26"/>
              </w:rPr>
              <w:t>đệm</w:t>
            </w:r>
            <w:r w:rsidR="00E17E30">
              <w:rPr>
                <w:sz w:val="26"/>
              </w:rPr>
              <w:t xml:space="preserve"> (trừ trường hợp  người bệnh yêu cầu được nằm chiếu tại miền núi, vùng có đông người dân tộc).</w:t>
            </w:r>
          </w:p>
          <w:p w:rsidR="00B504CD" w:rsidRPr="00375326" w:rsidRDefault="00E17E30" w:rsidP="006E3004">
            <w:pPr>
              <w:numPr>
                <w:ilvl w:val="0"/>
                <w:numId w:val="10"/>
              </w:numPr>
              <w:spacing w:before="40" w:after="40"/>
              <w:jc w:val="both"/>
              <w:rPr>
                <w:sz w:val="26"/>
              </w:rPr>
            </w:pPr>
            <w:r>
              <w:rPr>
                <w:sz w:val="26"/>
              </w:rPr>
              <w:t>Vải trải giường, đệm,</w:t>
            </w:r>
            <w:r w:rsidR="0002268C">
              <w:rPr>
                <w:sz w:val="26"/>
              </w:rPr>
              <w:t xml:space="preserve"> </w:t>
            </w:r>
            <w:r w:rsidR="00B504CD" w:rsidRPr="00375326">
              <w:rPr>
                <w:sz w:val="26"/>
              </w:rPr>
              <w:t>gối</w:t>
            </w:r>
            <w:r>
              <w:rPr>
                <w:sz w:val="26"/>
              </w:rPr>
              <w:t xml:space="preserve"> bảo đảm</w:t>
            </w:r>
            <w:r w:rsidR="00B504CD" w:rsidRPr="00375326">
              <w:rPr>
                <w:sz w:val="26"/>
              </w:rPr>
              <w:t xml:space="preserve"> sạch sẽ</w:t>
            </w:r>
            <w:r>
              <w:rPr>
                <w:sz w:val="26"/>
              </w:rPr>
              <w:t xml:space="preserve"> và được thay khi bẩn</w:t>
            </w:r>
            <w:r w:rsidR="00B504CD" w:rsidRPr="00375326">
              <w:rPr>
                <w:sz w:val="26"/>
              </w:rPr>
              <w:t xml:space="preserve"> (</w:t>
            </w:r>
            <w:r w:rsidR="000C5A57">
              <w:rPr>
                <w:sz w:val="26"/>
              </w:rPr>
              <w:t xml:space="preserve">có chăn đối với các vùng có mùa đông hoặc miền núi khí hậu lạnh, </w:t>
            </w:r>
            <w:r w:rsidR="00B504CD" w:rsidRPr="00375326">
              <w:rPr>
                <w:sz w:val="26"/>
              </w:rPr>
              <w:t>có màn cho người bệnh nếu có yêu cầu ở vùng có nhiều côn trùng)</w:t>
            </w:r>
            <w:r w:rsidR="00BE1082">
              <w:rPr>
                <w:sz w:val="26"/>
              </w:rPr>
              <w:t>.</w:t>
            </w:r>
          </w:p>
          <w:p w:rsidR="00B504CD" w:rsidRDefault="00B504CD" w:rsidP="006E3004">
            <w:pPr>
              <w:numPr>
                <w:ilvl w:val="0"/>
                <w:numId w:val="10"/>
              </w:numPr>
              <w:spacing w:before="40" w:after="40"/>
              <w:jc w:val="both"/>
              <w:rPr>
                <w:sz w:val="26"/>
              </w:rPr>
            </w:pPr>
            <w:r w:rsidRPr="00375326">
              <w:rPr>
                <w:sz w:val="26"/>
              </w:rPr>
              <w:t>Có ghế cho người nhà ngồi chăm sóc người bệnh ở một số buồng bệnh cần người nhà chăm sóc.</w:t>
            </w:r>
          </w:p>
          <w:p w:rsidR="00E17E30" w:rsidRPr="00115C28" w:rsidRDefault="00AF3073" w:rsidP="00AF3073">
            <w:pPr>
              <w:numPr>
                <w:ilvl w:val="0"/>
                <w:numId w:val="10"/>
              </w:numPr>
              <w:spacing w:before="40" w:after="40"/>
              <w:jc w:val="both"/>
              <w:rPr>
                <w:sz w:val="26"/>
              </w:rPr>
            </w:pPr>
            <w:r>
              <w:rPr>
                <w:sz w:val="26"/>
              </w:rPr>
              <w:t xml:space="preserve">Bệnh viện cung cấp </w:t>
            </w:r>
            <w:r w:rsidR="00E67D83">
              <w:rPr>
                <w:sz w:val="26"/>
              </w:rPr>
              <w:t>áo choàng cho người nhà người bệnh</w:t>
            </w:r>
            <w:r w:rsidR="00E17E30">
              <w:rPr>
                <w:sz w:val="26"/>
              </w:rPr>
              <w:t xml:space="preserve">, </w:t>
            </w:r>
            <w:r w:rsidR="00E67D83">
              <w:rPr>
                <w:sz w:val="26"/>
              </w:rPr>
              <w:t>màu sắc khác với áo người bệnh.</w:t>
            </w:r>
          </w:p>
        </w:tc>
      </w:tr>
      <w:tr w:rsidR="00B504CD" w:rsidRPr="00457C37" w:rsidTr="00DF314C">
        <w:tc>
          <w:tcPr>
            <w:tcW w:w="1134" w:type="dxa"/>
            <w:tcBorders>
              <w:top w:val="single" w:sz="4" w:space="0" w:color="009900"/>
              <w:bottom w:val="single" w:sz="4" w:space="0" w:color="009900"/>
            </w:tcBorders>
            <w:shd w:val="clear" w:color="auto" w:fill="FF6600"/>
            <w:vAlign w:val="center"/>
          </w:tcPr>
          <w:p w:rsidR="00B504CD" w:rsidRPr="00457C37" w:rsidRDefault="00B504CD" w:rsidP="0073282B">
            <w:pPr>
              <w:spacing w:before="40" w:after="40"/>
              <w:rPr>
                <w:b/>
                <w:color w:val="FFFF00"/>
                <w:sz w:val="26"/>
                <w:szCs w:val="26"/>
              </w:rPr>
            </w:pPr>
            <w:r w:rsidRPr="00457C37">
              <w:rPr>
                <w:b/>
                <w:color w:val="FFFF00"/>
                <w:sz w:val="26"/>
                <w:szCs w:val="26"/>
              </w:rPr>
              <w:t>Mức 4</w:t>
            </w:r>
          </w:p>
        </w:tc>
        <w:tc>
          <w:tcPr>
            <w:tcW w:w="8789" w:type="dxa"/>
          </w:tcPr>
          <w:p w:rsidR="00E03B0C" w:rsidRPr="00375326" w:rsidRDefault="00E03B0C" w:rsidP="006E3004">
            <w:pPr>
              <w:numPr>
                <w:ilvl w:val="0"/>
                <w:numId w:val="10"/>
              </w:numPr>
              <w:spacing w:before="40" w:after="40"/>
              <w:jc w:val="both"/>
              <w:rPr>
                <w:sz w:val="26"/>
              </w:rPr>
            </w:pPr>
            <w:r w:rsidRPr="00375326">
              <w:rPr>
                <w:sz w:val="26"/>
              </w:rPr>
              <w:t>Quần áo, chăn màn người bệnh không bị biến đổi màu sắc</w:t>
            </w:r>
            <w:r>
              <w:rPr>
                <w:sz w:val="26"/>
              </w:rPr>
              <w:t>.</w:t>
            </w:r>
          </w:p>
          <w:p w:rsidR="00B504CD" w:rsidRPr="00375326" w:rsidRDefault="00B504CD" w:rsidP="006E3004">
            <w:pPr>
              <w:numPr>
                <w:ilvl w:val="0"/>
                <w:numId w:val="10"/>
              </w:numPr>
              <w:spacing w:before="40" w:after="40"/>
              <w:jc w:val="both"/>
              <w:rPr>
                <w:sz w:val="26"/>
              </w:rPr>
            </w:pPr>
            <w:r w:rsidRPr="00375326">
              <w:rPr>
                <w:sz w:val="26"/>
              </w:rPr>
              <w:t>Quần áo người bệnh được thay cách nhật</w:t>
            </w:r>
            <w:r w:rsidR="00E17E30">
              <w:rPr>
                <w:sz w:val="26"/>
              </w:rPr>
              <w:t xml:space="preserve"> (hoặc </w:t>
            </w:r>
            <w:r w:rsidRPr="00375326">
              <w:rPr>
                <w:sz w:val="26"/>
              </w:rPr>
              <w:t>hàng ngày</w:t>
            </w:r>
            <w:r w:rsidR="00E17E30">
              <w:rPr>
                <w:sz w:val="26"/>
              </w:rPr>
              <w:t>)</w:t>
            </w:r>
            <w:r w:rsidRPr="00375326">
              <w:rPr>
                <w:sz w:val="26"/>
              </w:rPr>
              <w:t xml:space="preserve"> và</w:t>
            </w:r>
            <w:r w:rsidR="00E17E30">
              <w:rPr>
                <w:sz w:val="26"/>
              </w:rPr>
              <w:t xml:space="preserve"> thay</w:t>
            </w:r>
            <w:r w:rsidRPr="00375326">
              <w:rPr>
                <w:sz w:val="26"/>
              </w:rPr>
              <w:t xml:space="preserve"> khi cần.</w:t>
            </w:r>
          </w:p>
          <w:p w:rsidR="002642D3" w:rsidRDefault="00B504CD" w:rsidP="006E3004">
            <w:pPr>
              <w:numPr>
                <w:ilvl w:val="0"/>
                <w:numId w:val="10"/>
              </w:numPr>
              <w:spacing w:before="40" w:after="40"/>
              <w:jc w:val="both"/>
              <w:rPr>
                <w:sz w:val="26"/>
              </w:rPr>
            </w:pPr>
            <w:r w:rsidRPr="00375326">
              <w:rPr>
                <w:sz w:val="26"/>
              </w:rPr>
              <w:t>Chăn</w:t>
            </w:r>
            <w:r w:rsidR="00117EBB">
              <w:rPr>
                <w:sz w:val="26"/>
              </w:rPr>
              <w:t>,</w:t>
            </w:r>
            <w:r w:rsidRPr="00375326">
              <w:rPr>
                <w:sz w:val="26"/>
              </w:rPr>
              <w:t xml:space="preserve"> ga, gối</w:t>
            </w:r>
            <w:r w:rsidR="00117EBB">
              <w:rPr>
                <w:sz w:val="26"/>
              </w:rPr>
              <w:t>,</w:t>
            </w:r>
            <w:r w:rsidRPr="00375326">
              <w:rPr>
                <w:sz w:val="26"/>
              </w:rPr>
              <w:t xml:space="preserve"> đệm được thay hàng tuần và</w:t>
            </w:r>
            <w:r w:rsidR="005E0C74">
              <w:rPr>
                <w:sz w:val="26"/>
              </w:rPr>
              <w:t xml:space="preserve"> thay</w:t>
            </w:r>
            <w:r w:rsidRPr="00375326">
              <w:rPr>
                <w:sz w:val="26"/>
              </w:rPr>
              <w:t xml:space="preserve"> khi bẩn.</w:t>
            </w:r>
          </w:p>
          <w:p w:rsidR="00D130E3" w:rsidRPr="00115C28" w:rsidRDefault="00D130E3" w:rsidP="00D130E3">
            <w:pPr>
              <w:numPr>
                <w:ilvl w:val="0"/>
                <w:numId w:val="10"/>
              </w:numPr>
              <w:spacing w:before="40" w:after="40"/>
              <w:jc w:val="both"/>
              <w:rPr>
                <w:sz w:val="26"/>
              </w:rPr>
            </w:pPr>
            <w:r>
              <w:rPr>
                <w:sz w:val="26"/>
              </w:rPr>
              <w:t>Quần áo cho người bệnh có ký hiệu về kích cỡ khác nhau để người bệnh có thể được lựa chọn kích cỡ phù hợp như các số 1, 2, 3 hoặc S, M, L hoặc ký hiệu khác dễ hiểu cho người bệnh lựa chọn phù hợp.</w:t>
            </w:r>
          </w:p>
        </w:tc>
      </w:tr>
      <w:tr w:rsidR="00B504CD" w:rsidRPr="00457C37" w:rsidTr="00DF314C">
        <w:tc>
          <w:tcPr>
            <w:tcW w:w="1134" w:type="dxa"/>
            <w:tcBorders>
              <w:top w:val="single" w:sz="4" w:space="0" w:color="009900"/>
              <w:bottom w:val="double" w:sz="6" w:space="0" w:color="009900"/>
            </w:tcBorders>
            <w:shd w:val="clear" w:color="auto" w:fill="FFFF00"/>
            <w:vAlign w:val="center"/>
          </w:tcPr>
          <w:p w:rsidR="00B504CD" w:rsidRPr="00457C37" w:rsidRDefault="00B504CD" w:rsidP="0073282B">
            <w:pPr>
              <w:spacing w:before="40" w:after="40"/>
              <w:rPr>
                <w:b/>
                <w:color w:val="FF0000"/>
                <w:sz w:val="26"/>
                <w:szCs w:val="26"/>
              </w:rPr>
            </w:pPr>
            <w:r w:rsidRPr="00457C37">
              <w:rPr>
                <w:b/>
                <w:color w:val="FF0000"/>
                <w:sz w:val="26"/>
                <w:szCs w:val="26"/>
              </w:rPr>
              <w:t>Mức 5</w:t>
            </w:r>
          </w:p>
        </w:tc>
        <w:tc>
          <w:tcPr>
            <w:tcW w:w="8789" w:type="dxa"/>
          </w:tcPr>
          <w:p w:rsidR="00D130E3" w:rsidRDefault="00E17E30" w:rsidP="006E3004">
            <w:pPr>
              <w:numPr>
                <w:ilvl w:val="0"/>
                <w:numId w:val="10"/>
              </w:numPr>
              <w:spacing w:before="40" w:after="40"/>
              <w:jc w:val="both"/>
              <w:rPr>
                <w:sz w:val="26"/>
              </w:rPr>
            </w:pPr>
            <w:r w:rsidRPr="00375326">
              <w:rPr>
                <w:sz w:val="26"/>
              </w:rPr>
              <w:t>Người bệnh được cung cấp quần áo phù hợp với kích cỡ</w:t>
            </w:r>
            <w:r w:rsidR="00D130E3">
              <w:rPr>
                <w:sz w:val="26"/>
              </w:rPr>
              <w:t xml:space="preserve"> người bệnh</w:t>
            </w:r>
            <w:r w:rsidR="00BD684E">
              <w:rPr>
                <w:sz w:val="26"/>
              </w:rPr>
              <w:t xml:space="preserve"> (ví dụ trẻ em có quần áo riêng, không phải mặc chung quần áo với người lớn)</w:t>
            </w:r>
            <w:r w:rsidR="00D130E3">
              <w:rPr>
                <w:sz w:val="26"/>
              </w:rPr>
              <w:t xml:space="preserve">. </w:t>
            </w:r>
          </w:p>
          <w:p w:rsidR="00E17E30" w:rsidRDefault="00E17E30" w:rsidP="006E3004">
            <w:pPr>
              <w:numPr>
                <w:ilvl w:val="0"/>
                <w:numId w:val="10"/>
              </w:numPr>
              <w:spacing w:before="40" w:after="40"/>
              <w:jc w:val="both"/>
              <w:rPr>
                <w:sz w:val="26"/>
              </w:rPr>
            </w:pPr>
            <w:r w:rsidRPr="00375326">
              <w:rPr>
                <w:sz w:val="26"/>
              </w:rPr>
              <w:t xml:space="preserve"> </w:t>
            </w:r>
            <w:r w:rsidR="00D130E3" w:rsidRPr="00375326">
              <w:rPr>
                <w:sz w:val="26"/>
              </w:rPr>
              <w:t>Người bệnh được cung cấp quần áo phù hợp với</w:t>
            </w:r>
            <w:r w:rsidRPr="00375326">
              <w:rPr>
                <w:sz w:val="26"/>
              </w:rPr>
              <w:t xml:space="preserve"> tính chất bệnh tật</w:t>
            </w:r>
            <w:r w:rsidR="00BD684E">
              <w:rPr>
                <w:sz w:val="26"/>
              </w:rPr>
              <w:t xml:space="preserve"> (ví dụ váy cho người bệnh nam phẫu thuật tiền liệt tuyến…)</w:t>
            </w:r>
            <w:r w:rsidRPr="00375326">
              <w:rPr>
                <w:sz w:val="26"/>
              </w:rPr>
              <w:t>.</w:t>
            </w:r>
          </w:p>
          <w:p w:rsidR="00B504CD" w:rsidRDefault="00FF1084" w:rsidP="00BD684E">
            <w:pPr>
              <w:numPr>
                <w:ilvl w:val="0"/>
                <w:numId w:val="10"/>
              </w:numPr>
              <w:spacing w:before="40" w:after="40"/>
              <w:jc w:val="both"/>
              <w:rPr>
                <w:sz w:val="26"/>
              </w:rPr>
            </w:pPr>
            <w:r>
              <w:rPr>
                <w:sz w:val="26"/>
              </w:rPr>
              <w:t>Người bệnh được cung cấp</w:t>
            </w:r>
            <w:r w:rsidR="00E17E30">
              <w:rPr>
                <w:sz w:val="26"/>
              </w:rPr>
              <w:t xml:space="preserve"> các loại quần áo, áo choàng, váy choàng</w:t>
            </w:r>
            <w:r>
              <w:rPr>
                <w:sz w:val="26"/>
              </w:rPr>
              <w:t>..</w:t>
            </w:r>
            <w:r w:rsidR="00BD684E">
              <w:rPr>
                <w:sz w:val="26"/>
              </w:rPr>
              <w:t xml:space="preserve"> </w:t>
            </w:r>
            <w:r>
              <w:rPr>
                <w:sz w:val="26"/>
              </w:rPr>
              <w:t>có</w:t>
            </w:r>
            <w:r w:rsidR="00E17E30">
              <w:rPr>
                <w:sz w:val="26"/>
              </w:rPr>
              <w:t xml:space="preserve"> thiết kế riêng, </w:t>
            </w:r>
            <w:r>
              <w:rPr>
                <w:sz w:val="26"/>
              </w:rPr>
              <w:t xml:space="preserve">bảo đảm thuận tiện, kín đáo </w:t>
            </w:r>
            <w:r w:rsidR="00E17E30">
              <w:rPr>
                <w:sz w:val="26"/>
              </w:rPr>
              <w:t>cho người bệnh mặc</w:t>
            </w:r>
            <w:r w:rsidR="00BD684E">
              <w:rPr>
                <w:sz w:val="26"/>
              </w:rPr>
              <w:t xml:space="preserve"> và </w:t>
            </w:r>
            <w:r w:rsidR="00E17E30">
              <w:rPr>
                <w:sz w:val="26"/>
              </w:rPr>
              <w:t xml:space="preserve">cởi khi làm các </w:t>
            </w:r>
            <w:r>
              <w:rPr>
                <w:sz w:val="26"/>
              </w:rPr>
              <w:t>công việc như nội soi, chiếu chụp, phẫu thuật, thủ thuật…</w:t>
            </w:r>
          </w:p>
          <w:p w:rsidR="00D870E8" w:rsidRPr="00FF1084" w:rsidRDefault="00D870E8" w:rsidP="00BD684E">
            <w:pPr>
              <w:numPr>
                <w:ilvl w:val="0"/>
                <w:numId w:val="10"/>
              </w:numPr>
              <w:spacing w:before="40" w:after="40"/>
              <w:jc w:val="both"/>
              <w:rPr>
                <w:sz w:val="26"/>
              </w:rPr>
            </w:pPr>
            <w:r>
              <w:rPr>
                <w:sz w:val="26"/>
              </w:rPr>
              <w:t xml:space="preserve">Chất liệu của quần áo người bệnh chống nhăn, </w:t>
            </w:r>
            <w:r w:rsidR="0002268C">
              <w:rPr>
                <w:sz w:val="26"/>
              </w:rPr>
              <w:t xml:space="preserve">và tăng cường khả năng </w:t>
            </w:r>
            <w:r>
              <w:rPr>
                <w:sz w:val="26"/>
              </w:rPr>
              <w:t>kháng khuẩn</w:t>
            </w:r>
            <w:r w:rsidR="0002268C">
              <w:rPr>
                <w:sz w:val="26"/>
              </w:rPr>
              <w:t xml:space="preserve"> (đối với các quần áo được thay mới</w:t>
            </w:r>
            <w:r w:rsidR="00133630">
              <w:rPr>
                <w:sz w:val="26"/>
              </w:rPr>
              <w:t xml:space="preserve"> từ 2016 trở đi</w:t>
            </w:r>
            <w:r w:rsidR="0002268C">
              <w:rPr>
                <w:sz w:val="26"/>
              </w:rPr>
              <w:t>)</w:t>
            </w:r>
            <w:r>
              <w:rPr>
                <w:sz w:val="26"/>
              </w:rPr>
              <w:t>.</w:t>
            </w:r>
          </w:p>
        </w:tc>
      </w:tr>
    </w:tbl>
    <w:p w:rsidR="00226F3C" w:rsidRDefault="00226F3C"/>
    <w:p w:rsidR="001E15FE" w:rsidRDefault="001E15FE"/>
    <w:p w:rsidR="00F5795D" w:rsidRDefault="00F5795D"/>
    <w:p w:rsidR="00F5795D" w:rsidRDefault="00F5795D"/>
    <w:p w:rsidR="00F5795D" w:rsidRDefault="00F5795D"/>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8771C9" w:rsidRPr="00457C37" w:rsidTr="006B418D">
        <w:tc>
          <w:tcPr>
            <w:tcW w:w="1134" w:type="dxa"/>
            <w:tcBorders>
              <w:top w:val="double" w:sz="6" w:space="0" w:color="009900"/>
              <w:bottom w:val="single" w:sz="4" w:space="0" w:color="009900"/>
            </w:tcBorders>
            <w:shd w:val="clear" w:color="auto" w:fill="FFFF00"/>
          </w:tcPr>
          <w:p w:rsidR="008771C9" w:rsidRPr="008771C9" w:rsidRDefault="000B2AEE" w:rsidP="00F5795D">
            <w:pPr>
              <w:spacing w:before="40" w:after="40"/>
              <w:rPr>
                <w:b/>
                <w:color w:val="FF0000"/>
                <w:sz w:val="26"/>
                <w:szCs w:val="26"/>
              </w:rPr>
            </w:pPr>
            <w:r>
              <w:lastRenderedPageBreak/>
              <w:br w:type="page"/>
            </w:r>
            <w:r w:rsidR="00170519">
              <w:br w:type="page"/>
            </w:r>
            <w:r w:rsidR="00B504CD">
              <w:br w:type="page"/>
            </w:r>
            <w:r w:rsidR="008771C9" w:rsidRPr="008771C9">
              <w:rPr>
                <w:b/>
                <w:bCs/>
                <w:color w:val="FF0000"/>
                <w:sz w:val="26"/>
                <w:szCs w:val="26"/>
              </w:rPr>
              <w:t>A2.4</w:t>
            </w:r>
          </w:p>
        </w:tc>
        <w:tc>
          <w:tcPr>
            <w:tcW w:w="8647" w:type="dxa"/>
            <w:tcBorders>
              <w:top w:val="double" w:sz="6" w:space="0" w:color="009900"/>
              <w:bottom w:val="single" w:sz="4" w:space="0" w:color="009900"/>
            </w:tcBorders>
            <w:shd w:val="clear" w:color="auto" w:fill="FFFF00"/>
          </w:tcPr>
          <w:p w:rsidR="008771C9" w:rsidRPr="008771C9" w:rsidRDefault="008771C9" w:rsidP="00F5795D">
            <w:pPr>
              <w:spacing w:before="40" w:after="40"/>
              <w:jc w:val="both"/>
              <w:rPr>
                <w:b/>
                <w:color w:val="FF0000"/>
                <w:sz w:val="26"/>
                <w:szCs w:val="26"/>
              </w:rPr>
            </w:pPr>
            <w:r w:rsidRPr="008771C9">
              <w:rPr>
                <w:b/>
                <w:color w:val="FF0000"/>
                <w:sz w:val="26"/>
                <w:szCs w:val="26"/>
              </w:rPr>
              <w:t>Người bệnh được hưởng các tiện nghi bảo đảm sức khỏe, nâng cao thể trạng và tâm lý</w:t>
            </w:r>
          </w:p>
        </w:tc>
      </w:tr>
      <w:tr w:rsidR="008771C9" w:rsidRPr="00457C37" w:rsidTr="006B418D">
        <w:tc>
          <w:tcPr>
            <w:tcW w:w="1134" w:type="dxa"/>
            <w:tcBorders>
              <w:top w:val="single" w:sz="4" w:space="0" w:color="009900"/>
            </w:tcBorders>
          </w:tcPr>
          <w:p w:rsidR="008771C9" w:rsidRPr="00457C37" w:rsidRDefault="00740371" w:rsidP="00F5795D">
            <w:pPr>
              <w:spacing w:before="40" w:after="40"/>
              <w:rPr>
                <w:b/>
                <w:sz w:val="26"/>
                <w:szCs w:val="26"/>
              </w:rPr>
            </w:pPr>
            <w:r>
              <w:rPr>
                <w:b/>
                <w:sz w:val="26"/>
                <w:szCs w:val="26"/>
              </w:rPr>
              <w:t>Căn cứ đề xuất và ý nghĩa</w:t>
            </w:r>
          </w:p>
        </w:tc>
        <w:tc>
          <w:tcPr>
            <w:tcW w:w="8647" w:type="dxa"/>
            <w:tcBorders>
              <w:top w:val="single" w:sz="4" w:space="0" w:color="009900"/>
            </w:tcBorders>
          </w:tcPr>
          <w:p w:rsidR="008771C9" w:rsidRPr="007F7EFC" w:rsidRDefault="005F1032" w:rsidP="00F5795D">
            <w:pPr>
              <w:numPr>
                <w:ilvl w:val="0"/>
                <w:numId w:val="2"/>
              </w:numPr>
              <w:spacing w:before="40" w:after="40"/>
              <w:ind w:left="288"/>
              <w:jc w:val="both"/>
              <w:rPr>
                <w:sz w:val="26"/>
              </w:rPr>
            </w:pPr>
            <w:r>
              <w:rPr>
                <w:sz w:val="26"/>
              </w:rPr>
              <w:t xml:space="preserve">Các </w:t>
            </w:r>
            <w:r w:rsidR="008D721D">
              <w:rPr>
                <w:sz w:val="26"/>
              </w:rPr>
              <w:t>tiện nghi</w:t>
            </w:r>
            <w:r w:rsidR="00D90085">
              <w:rPr>
                <w:sz w:val="26"/>
              </w:rPr>
              <w:t xml:space="preserve"> sinh hoạt</w:t>
            </w:r>
            <w:r w:rsidR="008771C9" w:rsidRPr="00375326">
              <w:rPr>
                <w:sz w:val="26"/>
              </w:rPr>
              <w:t xml:space="preserve"> cung cấp đầy đủ cho người bệnh sẽ giúp người bệnh bảo đảm sức khỏe, nâng cao thể trạng và tâm lý, giúp người bệnh mau hồi phục hơn.</w:t>
            </w:r>
          </w:p>
        </w:tc>
      </w:tr>
      <w:tr w:rsidR="008771C9" w:rsidRPr="00457C37" w:rsidTr="006B418D">
        <w:tc>
          <w:tcPr>
            <w:tcW w:w="1134" w:type="dxa"/>
            <w:tcBorders>
              <w:bottom w:val="single" w:sz="4" w:space="0" w:color="009900"/>
            </w:tcBorders>
          </w:tcPr>
          <w:p w:rsidR="008771C9" w:rsidRPr="00457C37" w:rsidRDefault="008771C9" w:rsidP="00F5795D">
            <w:pPr>
              <w:spacing w:before="40" w:after="40"/>
              <w:jc w:val="both"/>
              <w:rPr>
                <w:b/>
                <w:sz w:val="26"/>
                <w:szCs w:val="26"/>
              </w:rPr>
            </w:pPr>
          </w:p>
        </w:tc>
        <w:tc>
          <w:tcPr>
            <w:tcW w:w="8647" w:type="dxa"/>
          </w:tcPr>
          <w:p w:rsidR="008771C9" w:rsidRPr="00DF314C" w:rsidRDefault="008771C9" w:rsidP="00F5795D">
            <w:pPr>
              <w:spacing w:before="40" w:after="40"/>
              <w:jc w:val="both"/>
              <w:rPr>
                <w:b/>
                <w:color w:val="0000FF"/>
                <w:sz w:val="26"/>
                <w:szCs w:val="26"/>
              </w:rPr>
            </w:pPr>
            <w:r w:rsidRPr="00DF314C">
              <w:rPr>
                <w:b/>
                <w:color w:val="0000FF"/>
                <w:sz w:val="26"/>
                <w:szCs w:val="26"/>
              </w:rPr>
              <w:t>Các bậc thang chất lượng</w:t>
            </w:r>
          </w:p>
        </w:tc>
      </w:tr>
      <w:tr w:rsidR="008771C9" w:rsidRPr="00457C37" w:rsidTr="006B418D">
        <w:tc>
          <w:tcPr>
            <w:tcW w:w="1134" w:type="dxa"/>
            <w:tcBorders>
              <w:top w:val="single" w:sz="4" w:space="0" w:color="009900"/>
              <w:bottom w:val="single" w:sz="4" w:space="0" w:color="009900"/>
            </w:tcBorders>
            <w:shd w:val="clear" w:color="auto" w:fill="000000"/>
            <w:vAlign w:val="center"/>
          </w:tcPr>
          <w:p w:rsidR="008771C9" w:rsidRPr="00457C37" w:rsidRDefault="008771C9" w:rsidP="00F5795D">
            <w:pPr>
              <w:spacing w:before="40" w:after="40"/>
              <w:rPr>
                <w:b/>
                <w:sz w:val="26"/>
                <w:szCs w:val="26"/>
              </w:rPr>
            </w:pPr>
            <w:r w:rsidRPr="00457C37">
              <w:rPr>
                <w:b/>
                <w:sz w:val="26"/>
                <w:szCs w:val="26"/>
              </w:rPr>
              <w:t>Mức 1</w:t>
            </w:r>
          </w:p>
        </w:tc>
        <w:tc>
          <w:tcPr>
            <w:tcW w:w="8647" w:type="dxa"/>
          </w:tcPr>
          <w:p w:rsidR="000811AD" w:rsidRPr="007C6450" w:rsidRDefault="000811AD" w:rsidP="007C6450">
            <w:pPr>
              <w:numPr>
                <w:ilvl w:val="0"/>
                <w:numId w:val="11"/>
              </w:numPr>
              <w:spacing w:before="40" w:after="40"/>
              <w:jc w:val="both"/>
              <w:rPr>
                <w:sz w:val="26"/>
              </w:rPr>
            </w:pPr>
            <w:r>
              <w:rPr>
                <w:sz w:val="26"/>
              </w:rPr>
              <w:t>Ph</w:t>
            </w:r>
            <w:r w:rsidR="002B7B18">
              <w:rPr>
                <w:sz w:val="26"/>
              </w:rPr>
              <w:t xml:space="preserve">át hiện thấy </w:t>
            </w:r>
            <w:r>
              <w:rPr>
                <w:sz w:val="26"/>
              </w:rPr>
              <w:t xml:space="preserve">tình trạng </w:t>
            </w:r>
            <w:r w:rsidR="002B7B18">
              <w:rPr>
                <w:sz w:val="26"/>
              </w:rPr>
              <w:t>tắt đèn (do tiết kiệm điện hoặc không bật, đèn hỏng…) tại các hành lang, lối đi chung vào ban đêm hoặc khi trời tối.</w:t>
            </w:r>
          </w:p>
        </w:tc>
      </w:tr>
      <w:tr w:rsidR="008771C9" w:rsidRPr="00457C37" w:rsidTr="006B418D">
        <w:tc>
          <w:tcPr>
            <w:tcW w:w="1134" w:type="dxa"/>
            <w:tcBorders>
              <w:top w:val="single" w:sz="4" w:space="0" w:color="009900"/>
              <w:bottom w:val="single" w:sz="4" w:space="0" w:color="009900"/>
            </w:tcBorders>
            <w:shd w:val="clear" w:color="auto" w:fill="A50021"/>
            <w:vAlign w:val="center"/>
          </w:tcPr>
          <w:p w:rsidR="008771C9" w:rsidRPr="00457C37" w:rsidRDefault="008771C9" w:rsidP="00F5795D">
            <w:pPr>
              <w:spacing w:before="40" w:after="40"/>
              <w:rPr>
                <w:b/>
                <w:sz w:val="26"/>
                <w:szCs w:val="26"/>
              </w:rPr>
            </w:pPr>
            <w:r w:rsidRPr="00457C37">
              <w:rPr>
                <w:b/>
                <w:sz w:val="26"/>
                <w:szCs w:val="26"/>
              </w:rPr>
              <w:t>Mức 2</w:t>
            </w:r>
          </w:p>
        </w:tc>
        <w:tc>
          <w:tcPr>
            <w:tcW w:w="8647" w:type="dxa"/>
          </w:tcPr>
          <w:p w:rsidR="008771C9" w:rsidRDefault="008771C9" w:rsidP="00F5795D">
            <w:pPr>
              <w:numPr>
                <w:ilvl w:val="0"/>
                <w:numId w:val="11"/>
              </w:numPr>
              <w:spacing w:before="40" w:after="40"/>
              <w:jc w:val="both"/>
              <w:rPr>
                <w:sz w:val="26"/>
              </w:rPr>
            </w:pPr>
            <w:r w:rsidRPr="00375326">
              <w:rPr>
                <w:sz w:val="26"/>
              </w:rPr>
              <w:t xml:space="preserve">Hệ thống chiếu sáng </w:t>
            </w:r>
            <w:r w:rsidR="002B7B18">
              <w:rPr>
                <w:sz w:val="26"/>
              </w:rPr>
              <w:t xml:space="preserve">chung </w:t>
            </w:r>
            <w:r w:rsidR="00043865">
              <w:rPr>
                <w:sz w:val="26"/>
              </w:rPr>
              <w:t xml:space="preserve">bảo đảm </w:t>
            </w:r>
            <w:r w:rsidR="00043865" w:rsidRPr="00375326">
              <w:rPr>
                <w:sz w:val="26"/>
              </w:rPr>
              <w:t>hoạt động liên tục</w:t>
            </w:r>
            <w:r w:rsidR="002B7B18">
              <w:rPr>
                <w:sz w:val="26"/>
              </w:rPr>
              <w:t xml:space="preserve"> trong năm,</w:t>
            </w:r>
            <w:r w:rsidR="00043865">
              <w:rPr>
                <w:sz w:val="26"/>
              </w:rPr>
              <w:t xml:space="preserve"> được thay thế và sửa chữa kịp thời nếu có </w:t>
            </w:r>
            <w:r w:rsidRPr="00375326">
              <w:rPr>
                <w:sz w:val="26"/>
              </w:rPr>
              <w:t>cháy</w:t>
            </w:r>
            <w:r w:rsidR="00043865">
              <w:rPr>
                <w:sz w:val="26"/>
              </w:rPr>
              <w:t>/</w:t>
            </w:r>
            <w:r w:rsidRPr="00375326">
              <w:rPr>
                <w:sz w:val="26"/>
              </w:rPr>
              <w:t>hỏng</w:t>
            </w:r>
            <w:r w:rsidR="00043865">
              <w:rPr>
                <w:sz w:val="26"/>
              </w:rPr>
              <w:t>.</w:t>
            </w:r>
          </w:p>
          <w:p w:rsidR="002B7B18" w:rsidRPr="002B7B18" w:rsidRDefault="002B7B18" w:rsidP="00F5795D">
            <w:pPr>
              <w:numPr>
                <w:ilvl w:val="0"/>
                <w:numId w:val="11"/>
              </w:numPr>
              <w:spacing w:before="40" w:after="40"/>
              <w:jc w:val="both"/>
              <w:rPr>
                <w:sz w:val="26"/>
              </w:rPr>
            </w:pPr>
            <w:r>
              <w:rPr>
                <w:sz w:val="26"/>
              </w:rPr>
              <w:t xml:space="preserve">Các bệnh phòng, hành lang, lối đi chung </w:t>
            </w:r>
            <w:r w:rsidR="00B034E1">
              <w:rPr>
                <w:sz w:val="26"/>
              </w:rPr>
              <w:t xml:space="preserve">bảo đảm </w:t>
            </w:r>
            <w:r w:rsidR="000B2AEE">
              <w:rPr>
                <w:sz w:val="26"/>
              </w:rPr>
              <w:t xml:space="preserve">cung cấp </w:t>
            </w:r>
            <w:r w:rsidR="00B034E1">
              <w:rPr>
                <w:sz w:val="26"/>
              </w:rPr>
              <w:t>đủ ánh sáng</w:t>
            </w:r>
            <w:r>
              <w:rPr>
                <w:sz w:val="26"/>
              </w:rPr>
              <w:t>.</w:t>
            </w:r>
          </w:p>
        </w:tc>
      </w:tr>
      <w:tr w:rsidR="008771C9" w:rsidRPr="00457C37" w:rsidTr="006B418D">
        <w:tc>
          <w:tcPr>
            <w:tcW w:w="1134" w:type="dxa"/>
            <w:tcBorders>
              <w:top w:val="single" w:sz="4" w:space="0" w:color="009900"/>
              <w:bottom w:val="single" w:sz="4" w:space="0" w:color="009900"/>
            </w:tcBorders>
            <w:shd w:val="clear" w:color="auto" w:fill="FF0000"/>
            <w:vAlign w:val="center"/>
          </w:tcPr>
          <w:p w:rsidR="008771C9" w:rsidRPr="00457C37" w:rsidRDefault="008771C9" w:rsidP="00F5795D">
            <w:pPr>
              <w:spacing w:before="40" w:after="40"/>
              <w:rPr>
                <w:b/>
                <w:color w:val="FFFF00"/>
                <w:sz w:val="26"/>
                <w:szCs w:val="26"/>
              </w:rPr>
            </w:pPr>
            <w:r w:rsidRPr="00457C37">
              <w:rPr>
                <w:b/>
                <w:color w:val="FFFF00"/>
                <w:sz w:val="26"/>
                <w:szCs w:val="26"/>
              </w:rPr>
              <w:t>Mức 3</w:t>
            </w:r>
          </w:p>
        </w:tc>
        <w:tc>
          <w:tcPr>
            <w:tcW w:w="8647" w:type="dxa"/>
          </w:tcPr>
          <w:p w:rsidR="008771C9" w:rsidRPr="00B034E1" w:rsidRDefault="008771C9" w:rsidP="00F5795D">
            <w:pPr>
              <w:numPr>
                <w:ilvl w:val="0"/>
                <w:numId w:val="11"/>
              </w:numPr>
              <w:spacing w:before="40" w:after="40"/>
              <w:jc w:val="both"/>
              <w:rPr>
                <w:sz w:val="26"/>
              </w:rPr>
            </w:pPr>
            <w:r w:rsidRPr="00B034E1">
              <w:rPr>
                <w:sz w:val="26"/>
              </w:rPr>
              <w:t>Có máy</w:t>
            </w:r>
            <w:r w:rsidR="00A34B5B">
              <w:rPr>
                <w:sz w:val="26"/>
              </w:rPr>
              <w:t xml:space="preserve"> </w:t>
            </w:r>
            <w:r w:rsidRPr="00B034E1">
              <w:rPr>
                <w:sz w:val="26"/>
              </w:rPr>
              <w:t>sưởi ấm</w:t>
            </w:r>
            <w:r w:rsidR="00B034E1" w:rsidRPr="00B034E1">
              <w:rPr>
                <w:sz w:val="26"/>
              </w:rPr>
              <w:t xml:space="preserve"> (hoặc </w:t>
            </w:r>
            <w:r w:rsidRPr="00B034E1">
              <w:rPr>
                <w:sz w:val="26"/>
              </w:rPr>
              <w:t xml:space="preserve">điều hòa </w:t>
            </w:r>
            <w:r w:rsidR="00B034E1" w:rsidRPr="00B034E1">
              <w:rPr>
                <w:sz w:val="26"/>
              </w:rPr>
              <w:t>nóng)</w:t>
            </w:r>
            <w:r w:rsidRPr="00B034E1">
              <w:rPr>
                <w:sz w:val="26"/>
              </w:rPr>
              <w:t xml:space="preserve"> cho người bệnh vào mùa đông ở các buồng thủ thuật</w:t>
            </w:r>
            <w:r w:rsidR="000B2AEE">
              <w:rPr>
                <w:sz w:val="26"/>
              </w:rPr>
              <w:t xml:space="preserve">, </w:t>
            </w:r>
            <w:r w:rsidRPr="00B034E1">
              <w:rPr>
                <w:sz w:val="26"/>
              </w:rPr>
              <w:t>kỹ thuật cần bộc lộ cơ thể người bệnh</w:t>
            </w:r>
            <w:r w:rsidR="00BB320D" w:rsidRPr="00B034E1">
              <w:rPr>
                <w:sz w:val="26"/>
              </w:rPr>
              <w:t xml:space="preserve"> (áp dụng cho các tỉnh từ Huế trở ra</w:t>
            </w:r>
            <w:r w:rsidR="00A117D0" w:rsidRPr="00B034E1">
              <w:rPr>
                <w:sz w:val="26"/>
              </w:rPr>
              <w:t xml:space="preserve"> và các tỉnh Tây Nguyên</w:t>
            </w:r>
            <w:r w:rsidR="00BB320D" w:rsidRPr="00B034E1">
              <w:rPr>
                <w:sz w:val="26"/>
              </w:rPr>
              <w:t>).</w:t>
            </w:r>
          </w:p>
          <w:p w:rsidR="008771C9" w:rsidRDefault="008771C9" w:rsidP="00F5795D">
            <w:pPr>
              <w:numPr>
                <w:ilvl w:val="0"/>
                <w:numId w:val="11"/>
              </w:numPr>
              <w:spacing w:before="40" w:after="40"/>
              <w:jc w:val="both"/>
              <w:rPr>
                <w:sz w:val="26"/>
              </w:rPr>
            </w:pPr>
            <w:r w:rsidRPr="00B034E1">
              <w:rPr>
                <w:sz w:val="26"/>
              </w:rPr>
              <w:t>Kh</w:t>
            </w:r>
            <w:r w:rsidR="00043865" w:rsidRPr="00B034E1">
              <w:rPr>
                <w:sz w:val="26"/>
              </w:rPr>
              <w:t>oa</w:t>
            </w:r>
            <w:r w:rsidR="002A1FC0">
              <w:rPr>
                <w:sz w:val="26"/>
              </w:rPr>
              <w:t xml:space="preserve"> lâm sàng </w:t>
            </w:r>
            <w:r w:rsidR="00271D95">
              <w:rPr>
                <w:sz w:val="26"/>
              </w:rPr>
              <w:t>cung cấp</w:t>
            </w:r>
            <w:r w:rsidRPr="00375326">
              <w:rPr>
                <w:sz w:val="26"/>
              </w:rPr>
              <w:t xml:space="preserve"> nước uống </w:t>
            </w:r>
            <w:r w:rsidR="00043865">
              <w:rPr>
                <w:sz w:val="26"/>
              </w:rPr>
              <w:t>cho người bệnh</w:t>
            </w:r>
            <w:r w:rsidR="000B2AEE">
              <w:rPr>
                <w:sz w:val="26"/>
              </w:rPr>
              <w:t xml:space="preserve"> trong buồng bệnh hoặc hành lang các khoa</w:t>
            </w:r>
            <w:r w:rsidRPr="00375326">
              <w:rPr>
                <w:sz w:val="26"/>
              </w:rPr>
              <w:t>.</w:t>
            </w:r>
          </w:p>
          <w:p w:rsidR="00315306" w:rsidRDefault="00315306" w:rsidP="00F5795D">
            <w:pPr>
              <w:numPr>
                <w:ilvl w:val="0"/>
                <w:numId w:val="11"/>
              </w:numPr>
              <w:spacing w:before="40" w:after="40"/>
              <w:jc w:val="both"/>
              <w:rPr>
                <w:sz w:val="26"/>
              </w:rPr>
            </w:pPr>
            <w:r>
              <w:rPr>
                <w:sz w:val="26"/>
              </w:rPr>
              <w:t>Có phòng tắm dành cho người bệnh,</w:t>
            </w:r>
            <w:r w:rsidR="0018655C">
              <w:rPr>
                <w:sz w:val="26"/>
              </w:rPr>
              <w:t xml:space="preserve"> vòi nước sử dụng tốt vàđược cung cấp nước thường xuyên.</w:t>
            </w:r>
          </w:p>
          <w:p w:rsidR="00D30F7A" w:rsidRPr="00375326" w:rsidRDefault="00D30F7A" w:rsidP="00F5795D">
            <w:pPr>
              <w:numPr>
                <w:ilvl w:val="0"/>
                <w:numId w:val="11"/>
              </w:numPr>
              <w:spacing w:before="40" w:after="40"/>
              <w:jc w:val="both"/>
              <w:rPr>
                <w:sz w:val="26"/>
              </w:rPr>
            </w:pPr>
            <w:r>
              <w:rPr>
                <w:sz w:val="26"/>
              </w:rPr>
              <w:t>Bảo đảmthông khí và thoáng mát cho buồng bệnh vào thời tiết nóng</w:t>
            </w:r>
            <w:r w:rsidR="00A272BE">
              <w:rPr>
                <w:sz w:val="26"/>
              </w:rPr>
              <w:t>, có đủ số lượng quạt tại các buồng bệnh, nếu hỏng được sửa chữa, thay thế kịp thời</w:t>
            </w:r>
            <w:r>
              <w:rPr>
                <w:sz w:val="26"/>
              </w:rPr>
              <w:t>.</w:t>
            </w:r>
          </w:p>
        </w:tc>
      </w:tr>
      <w:tr w:rsidR="008771C9" w:rsidRPr="00457C37" w:rsidTr="006B418D">
        <w:tc>
          <w:tcPr>
            <w:tcW w:w="1134" w:type="dxa"/>
            <w:tcBorders>
              <w:top w:val="single" w:sz="4" w:space="0" w:color="009900"/>
              <w:bottom w:val="single" w:sz="4" w:space="0" w:color="009900"/>
            </w:tcBorders>
            <w:shd w:val="clear" w:color="auto" w:fill="FF6600"/>
            <w:vAlign w:val="center"/>
          </w:tcPr>
          <w:p w:rsidR="008771C9" w:rsidRPr="00457C37" w:rsidRDefault="008771C9" w:rsidP="00F5795D">
            <w:pPr>
              <w:spacing w:before="40" w:after="40"/>
              <w:rPr>
                <w:b/>
                <w:color w:val="FFFF00"/>
                <w:sz w:val="26"/>
                <w:szCs w:val="26"/>
              </w:rPr>
            </w:pPr>
            <w:r w:rsidRPr="00457C37">
              <w:rPr>
                <w:b/>
                <w:color w:val="FFFF00"/>
                <w:sz w:val="26"/>
                <w:szCs w:val="26"/>
              </w:rPr>
              <w:t>Mức 4</w:t>
            </w:r>
          </w:p>
        </w:tc>
        <w:tc>
          <w:tcPr>
            <w:tcW w:w="8647" w:type="dxa"/>
          </w:tcPr>
          <w:p w:rsidR="00271D95" w:rsidRDefault="00271D95" w:rsidP="00F5795D">
            <w:pPr>
              <w:numPr>
                <w:ilvl w:val="0"/>
                <w:numId w:val="11"/>
              </w:numPr>
              <w:spacing w:before="40" w:after="40"/>
              <w:ind w:left="357" w:hanging="357"/>
              <w:jc w:val="both"/>
              <w:rPr>
                <w:sz w:val="26"/>
              </w:rPr>
            </w:pPr>
            <w:r>
              <w:rPr>
                <w:sz w:val="26"/>
              </w:rPr>
              <w:t xml:space="preserve">Có khoa hoặc phòng </w:t>
            </w:r>
            <w:r w:rsidR="00A91E2A">
              <w:rPr>
                <w:sz w:val="26"/>
              </w:rPr>
              <w:t>phục hồi chức năng</w:t>
            </w:r>
            <w:r>
              <w:rPr>
                <w:sz w:val="26"/>
              </w:rPr>
              <w:t>.</w:t>
            </w:r>
          </w:p>
          <w:p w:rsidR="00FA1AC4" w:rsidRPr="00375326" w:rsidRDefault="00271D95" w:rsidP="00F5795D">
            <w:pPr>
              <w:numPr>
                <w:ilvl w:val="0"/>
                <w:numId w:val="11"/>
              </w:numPr>
              <w:spacing w:before="40" w:after="40"/>
              <w:ind w:left="357" w:hanging="357"/>
              <w:jc w:val="both"/>
              <w:rPr>
                <w:sz w:val="26"/>
              </w:rPr>
            </w:pPr>
            <w:r>
              <w:rPr>
                <w:sz w:val="26"/>
              </w:rPr>
              <w:t>P</w:t>
            </w:r>
            <w:r w:rsidR="00FA1AC4" w:rsidRPr="00375326">
              <w:rPr>
                <w:sz w:val="26"/>
              </w:rPr>
              <w:t>hòng tập phục hồi chức năng đầy đủ các dụng cụ tập luyện</w:t>
            </w:r>
            <w:r w:rsidR="00C262C7">
              <w:rPr>
                <w:sz w:val="26"/>
              </w:rPr>
              <w:t xml:space="preserve">thông thường </w:t>
            </w:r>
            <w:r w:rsidR="00A91E2A" w:rsidRPr="00375326">
              <w:rPr>
                <w:sz w:val="26"/>
              </w:rPr>
              <w:t>cho người bệnh</w:t>
            </w:r>
            <w:r w:rsidR="00FA1AC4" w:rsidRPr="00375326">
              <w:rPr>
                <w:sz w:val="26"/>
              </w:rPr>
              <w:t>.</w:t>
            </w:r>
          </w:p>
          <w:p w:rsidR="008771C9" w:rsidRDefault="008771C9" w:rsidP="00F5795D">
            <w:pPr>
              <w:numPr>
                <w:ilvl w:val="0"/>
                <w:numId w:val="11"/>
              </w:numPr>
              <w:spacing w:before="40" w:after="40"/>
              <w:jc w:val="both"/>
              <w:rPr>
                <w:sz w:val="26"/>
              </w:rPr>
            </w:pPr>
            <w:r w:rsidRPr="00375326">
              <w:rPr>
                <w:sz w:val="26"/>
              </w:rPr>
              <w:t xml:space="preserve">Phòng tắm </w:t>
            </w:r>
            <w:r w:rsidR="00D82160">
              <w:rPr>
                <w:sz w:val="26"/>
              </w:rPr>
              <w:t xml:space="preserve">cho người bệnh </w:t>
            </w:r>
            <w:r w:rsidRPr="00375326">
              <w:rPr>
                <w:sz w:val="26"/>
              </w:rPr>
              <w:t>có nước nóng</w:t>
            </w:r>
            <w:r w:rsidR="00101550">
              <w:rPr>
                <w:sz w:val="26"/>
              </w:rPr>
              <w:t xml:space="preserve"> và </w:t>
            </w:r>
            <w:r w:rsidRPr="00375326">
              <w:rPr>
                <w:sz w:val="26"/>
              </w:rPr>
              <w:t>lạnh.</w:t>
            </w:r>
          </w:p>
          <w:p w:rsidR="008771C9" w:rsidRPr="00101550" w:rsidRDefault="00A117D0" w:rsidP="00F5795D">
            <w:pPr>
              <w:numPr>
                <w:ilvl w:val="0"/>
                <w:numId w:val="11"/>
              </w:numPr>
              <w:spacing w:before="40" w:after="40"/>
              <w:jc w:val="both"/>
              <w:rPr>
                <w:sz w:val="26"/>
              </w:rPr>
            </w:pPr>
            <w:r w:rsidRPr="00375326">
              <w:rPr>
                <w:sz w:val="26"/>
              </w:rPr>
              <w:t>Kh</w:t>
            </w:r>
            <w:r>
              <w:rPr>
                <w:sz w:val="26"/>
              </w:rPr>
              <w:t>oa</w:t>
            </w:r>
            <w:r w:rsidR="00101550">
              <w:rPr>
                <w:sz w:val="26"/>
              </w:rPr>
              <w:t xml:space="preserve"> lâm sàng </w:t>
            </w:r>
            <w:r w:rsidR="00271D95">
              <w:rPr>
                <w:sz w:val="26"/>
              </w:rPr>
              <w:t>cung cấp</w:t>
            </w:r>
            <w:r w:rsidRPr="00375326">
              <w:rPr>
                <w:sz w:val="26"/>
              </w:rPr>
              <w:t xml:space="preserve"> nước uống nóng</w:t>
            </w:r>
            <w:r w:rsidR="00101550">
              <w:rPr>
                <w:sz w:val="26"/>
              </w:rPr>
              <w:t xml:space="preserve"> và </w:t>
            </w:r>
            <w:r w:rsidRPr="00375326">
              <w:rPr>
                <w:sz w:val="26"/>
              </w:rPr>
              <w:t>lạnh</w:t>
            </w:r>
            <w:r>
              <w:rPr>
                <w:sz w:val="26"/>
              </w:rPr>
              <w:t xml:space="preserve"> cho người bệnh</w:t>
            </w:r>
            <w:r w:rsidR="00271D95">
              <w:rPr>
                <w:sz w:val="26"/>
              </w:rPr>
              <w:t xml:space="preserve"> tại buồng bệnh hoặc hành lang</w:t>
            </w:r>
            <w:r w:rsidRPr="00375326">
              <w:rPr>
                <w:sz w:val="26"/>
              </w:rPr>
              <w:t>.</w:t>
            </w:r>
          </w:p>
          <w:p w:rsidR="00117EBB" w:rsidRDefault="00117EBB" w:rsidP="00F5795D">
            <w:pPr>
              <w:numPr>
                <w:ilvl w:val="0"/>
                <w:numId w:val="11"/>
              </w:numPr>
              <w:spacing w:before="40" w:after="40"/>
              <w:jc w:val="both"/>
              <w:rPr>
                <w:sz w:val="26"/>
              </w:rPr>
            </w:pPr>
            <w:r w:rsidRPr="00375326">
              <w:rPr>
                <w:sz w:val="26"/>
              </w:rPr>
              <w:t>Có đầy đủ các phương tiện</w:t>
            </w:r>
            <w:r w:rsidR="00A91E2A">
              <w:rPr>
                <w:sz w:val="26"/>
              </w:rPr>
              <w:t xml:space="preserve"> (quạt, máy sưởi hoặc máy điều hòa...)</w:t>
            </w:r>
            <w:r w:rsidRPr="00375326">
              <w:rPr>
                <w:sz w:val="26"/>
              </w:rPr>
              <w:t xml:space="preserve"> bảo đảm nhiệt độ thích hợp cho người bệnh tại các buồng bệnh</w:t>
            </w:r>
            <w:r w:rsidR="00271D95">
              <w:rPr>
                <w:sz w:val="26"/>
              </w:rPr>
              <w:t>,</w:t>
            </w:r>
            <w:r w:rsidR="00B01801">
              <w:rPr>
                <w:sz w:val="26"/>
              </w:rPr>
              <w:t xml:space="preserve"> thoáng mát vào hè và ấm áp vào mùa đông</w:t>
            </w:r>
            <w:r w:rsidRPr="00375326">
              <w:rPr>
                <w:sz w:val="26"/>
              </w:rPr>
              <w:t>.</w:t>
            </w:r>
          </w:p>
          <w:p w:rsidR="008771C9" w:rsidRPr="00101550" w:rsidRDefault="00B24DB8" w:rsidP="00F5795D">
            <w:pPr>
              <w:numPr>
                <w:ilvl w:val="0"/>
                <w:numId w:val="11"/>
              </w:numPr>
              <w:spacing w:before="40" w:after="40"/>
              <w:ind w:left="357" w:hanging="357"/>
              <w:jc w:val="both"/>
              <w:rPr>
                <w:sz w:val="26"/>
              </w:rPr>
            </w:pPr>
            <w:r w:rsidRPr="00375326">
              <w:rPr>
                <w:sz w:val="26"/>
              </w:rPr>
              <w:t xml:space="preserve">Có </w:t>
            </w:r>
            <w:r>
              <w:rPr>
                <w:sz w:val="26"/>
              </w:rPr>
              <w:t>mạng internet không dây</w:t>
            </w:r>
            <w:r w:rsidR="00A34B5B">
              <w:rPr>
                <w:sz w:val="26"/>
              </w:rPr>
              <w:t xml:space="preserve"> </w:t>
            </w:r>
            <w:r>
              <w:rPr>
                <w:sz w:val="26"/>
              </w:rPr>
              <w:t xml:space="preserve">phục vụ </w:t>
            </w:r>
            <w:r w:rsidRPr="00375326">
              <w:rPr>
                <w:sz w:val="26"/>
              </w:rPr>
              <w:t>người bệnh</w:t>
            </w:r>
            <w:r>
              <w:rPr>
                <w:sz w:val="26"/>
              </w:rPr>
              <w:t xml:space="preserve"> và người nhà người bệnh tại các </w:t>
            </w:r>
            <w:r w:rsidR="00271D95">
              <w:rPr>
                <w:sz w:val="26"/>
              </w:rPr>
              <w:t xml:space="preserve">khu vực sảnh, </w:t>
            </w:r>
            <w:r>
              <w:rPr>
                <w:sz w:val="26"/>
              </w:rPr>
              <w:t>hành lang.</w:t>
            </w:r>
          </w:p>
        </w:tc>
      </w:tr>
      <w:tr w:rsidR="008771C9" w:rsidRPr="00457C37" w:rsidTr="006B418D">
        <w:tc>
          <w:tcPr>
            <w:tcW w:w="1134" w:type="dxa"/>
            <w:tcBorders>
              <w:top w:val="single" w:sz="4" w:space="0" w:color="009900"/>
              <w:bottom w:val="double" w:sz="6" w:space="0" w:color="009900"/>
            </w:tcBorders>
            <w:shd w:val="clear" w:color="auto" w:fill="FFFF00"/>
            <w:vAlign w:val="center"/>
          </w:tcPr>
          <w:p w:rsidR="008771C9" w:rsidRPr="00457C37" w:rsidRDefault="008771C9" w:rsidP="00F5795D">
            <w:pPr>
              <w:spacing w:before="40" w:after="40"/>
              <w:rPr>
                <w:b/>
                <w:color w:val="FF0000"/>
                <w:sz w:val="26"/>
                <w:szCs w:val="26"/>
              </w:rPr>
            </w:pPr>
            <w:r w:rsidRPr="00457C37">
              <w:rPr>
                <w:b/>
                <w:color w:val="FF0000"/>
                <w:sz w:val="26"/>
                <w:szCs w:val="26"/>
              </w:rPr>
              <w:t>Mức 5</w:t>
            </w:r>
          </w:p>
        </w:tc>
        <w:tc>
          <w:tcPr>
            <w:tcW w:w="8647" w:type="dxa"/>
          </w:tcPr>
          <w:p w:rsidR="008771C9" w:rsidRPr="00101550" w:rsidRDefault="00117EBB" w:rsidP="00F5795D">
            <w:pPr>
              <w:numPr>
                <w:ilvl w:val="0"/>
                <w:numId w:val="11"/>
              </w:numPr>
              <w:spacing w:before="40" w:after="40"/>
              <w:ind w:left="357" w:hanging="357"/>
              <w:jc w:val="both"/>
              <w:rPr>
                <w:sz w:val="26"/>
              </w:rPr>
            </w:pPr>
            <w:r w:rsidRPr="00101550">
              <w:rPr>
                <w:sz w:val="26"/>
              </w:rPr>
              <w:t xml:space="preserve">Có điều hòa trong toàn bộ các buồng bệnh (điều hòa </w:t>
            </w:r>
            <w:r w:rsidR="00271D95">
              <w:rPr>
                <w:sz w:val="26"/>
              </w:rPr>
              <w:t xml:space="preserve">hai </w:t>
            </w:r>
            <w:r w:rsidRPr="00101550">
              <w:rPr>
                <w:sz w:val="26"/>
              </w:rPr>
              <w:t>chiều</w:t>
            </w:r>
            <w:r w:rsidR="002A1FC0">
              <w:rPr>
                <w:sz w:val="26"/>
              </w:rPr>
              <w:t xml:space="preserve"> nóng và lạnh</w:t>
            </w:r>
            <w:r w:rsidRPr="00101550">
              <w:rPr>
                <w:sz w:val="26"/>
              </w:rPr>
              <w:t xml:space="preserve"> đối với </w:t>
            </w:r>
            <w:r w:rsidR="00A117D0" w:rsidRPr="00101550">
              <w:rPr>
                <w:sz w:val="26"/>
              </w:rPr>
              <w:t>các tỉnh từ Huế trở ra và các tỉnh Tây Nguyên</w:t>
            </w:r>
            <w:r w:rsidRPr="00101550">
              <w:rPr>
                <w:sz w:val="26"/>
              </w:rPr>
              <w:t>).</w:t>
            </w:r>
          </w:p>
          <w:p w:rsidR="00B24DB8" w:rsidRPr="00375326" w:rsidRDefault="00271D95" w:rsidP="00F5795D">
            <w:pPr>
              <w:numPr>
                <w:ilvl w:val="0"/>
                <w:numId w:val="11"/>
              </w:numPr>
              <w:spacing w:before="40" w:after="40"/>
              <w:ind w:left="357" w:hanging="357"/>
              <w:jc w:val="both"/>
              <w:rPr>
                <w:sz w:val="26"/>
              </w:rPr>
            </w:pPr>
            <w:r>
              <w:rPr>
                <w:sz w:val="26"/>
              </w:rPr>
              <w:t>N</w:t>
            </w:r>
            <w:r w:rsidRPr="00375326">
              <w:rPr>
                <w:sz w:val="26"/>
              </w:rPr>
              <w:t>gười bệnh</w:t>
            </w:r>
            <w:r>
              <w:rPr>
                <w:sz w:val="26"/>
              </w:rPr>
              <w:t xml:space="preserve"> và người nhà người bệnh truy cập được </w:t>
            </w:r>
            <w:r w:rsidR="00B24DB8">
              <w:rPr>
                <w:sz w:val="26"/>
              </w:rPr>
              <w:t>mạng internet không dây</w:t>
            </w:r>
            <w:r w:rsidR="00A34B5B">
              <w:rPr>
                <w:sz w:val="26"/>
              </w:rPr>
              <w:t xml:space="preserve"> </w:t>
            </w:r>
            <w:r>
              <w:rPr>
                <w:sz w:val="26"/>
              </w:rPr>
              <w:t>ngay tại</w:t>
            </w:r>
            <w:r w:rsidR="00B24DB8">
              <w:rPr>
                <w:sz w:val="26"/>
              </w:rPr>
              <w:t xml:space="preserve"> buồng bệnh.</w:t>
            </w:r>
          </w:p>
          <w:p w:rsidR="008771C9" w:rsidRDefault="008771C9" w:rsidP="00F5795D">
            <w:pPr>
              <w:numPr>
                <w:ilvl w:val="0"/>
                <w:numId w:val="11"/>
              </w:numPr>
              <w:spacing w:before="40" w:after="40"/>
              <w:ind w:left="357" w:hanging="357"/>
              <w:jc w:val="both"/>
              <w:rPr>
                <w:sz w:val="26"/>
              </w:rPr>
            </w:pPr>
            <w:r w:rsidRPr="00375326">
              <w:rPr>
                <w:sz w:val="26"/>
              </w:rPr>
              <w:t xml:space="preserve">Có </w:t>
            </w:r>
            <w:r w:rsidR="00A341E9">
              <w:rPr>
                <w:sz w:val="26"/>
              </w:rPr>
              <w:t xml:space="preserve">cửa hàng tiện lợi </w:t>
            </w:r>
            <w:r w:rsidR="00101550">
              <w:rPr>
                <w:sz w:val="26"/>
              </w:rPr>
              <w:t xml:space="preserve">hoặc siêu thị </w:t>
            </w:r>
            <w:r w:rsidRPr="00375326">
              <w:rPr>
                <w:sz w:val="26"/>
              </w:rPr>
              <w:t xml:space="preserve">trong bệnh viện, cung cấp đủ các mặt hàng thiết yếu cho người bệnh và người </w:t>
            </w:r>
            <w:r w:rsidR="00B24DB8">
              <w:rPr>
                <w:sz w:val="26"/>
              </w:rPr>
              <w:t>nhà người bệnh</w:t>
            </w:r>
            <w:r w:rsidRPr="00375326">
              <w:rPr>
                <w:sz w:val="26"/>
              </w:rPr>
              <w:t>.</w:t>
            </w:r>
          </w:p>
          <w:p w:rsidR="008771C9" w:rsidRPr="00375326" w:rsidRDefault="008771C9" w:rsidP="00F5795D">
            <w:pPr>
              <w:numPr>
                <w:ilvl w:val="0"/>
                <w:numId w:val="11"/>
              </w:numPr>
              <w:spacing w:before="40" w:after="40"/>
              <w:ind w:left="357" w:hanging="357"/>
              <w:jc w:val="both"/>
              <w:rPr>
                <w:sz w:val="26"/>
              </w:rPr>
            </w:pPr>
            <w:r>
              <w:rPr>
                <w:sz w:val="26"/>
              </w:rPr>
              <w:t xml:space="preserve">Có các khu </w:t>
            </w:r>
            <w:r w:rsidR="00DD478C">
              <w:rPr>
                <w:sz w:val="26"/>
              </w:rPr>
              <w:t xml:space="preserve">nhà </w:t>
            </w:r>
            <w:r w:rsidR="00101550">
              <w:rPr>
                <w:sz w:val="26"/>
              </w:rPr>
              <w:t xml:space="preserve">khách (hoặc nhà </w:t>
            </w:r>
            <w:r w:rsidR="00DD478C">
              <w:rPr>
                <w:sz w:val="26"/>
              </w:rPr>
              <w:t>trọ</w:t>
            </w:r>
            <w:r w:rsidR="00101550">
              <w:rPr>
                <w:sz w:val="26"/>
              </w:rPr>
              <w:t>)</w:t>
            </w:r>
            <w:r>
              <w:rPr>
                <w:sz w:val="26"/>
              </w:rPr>
              <w:t xml:space="preserve"> phục vụ cho </w:t>
            </w:r>
            <w:r w:rsidR="00A91E2A">
              <w:rPr>
                <w:sz w:val="26"/>
              </w:rPr>
              <w:t>các đối tượng</w:t>
            </w:r>
            <w:r>
              <w:rPr>
                <w:sz w:val="26"/>
              </w:rPr>
              <w:t xml:space="preserve"> người bệnh, người </w:t>
            </w:r>
            <w:r w:rsidR="003837C9">
              <w:rPr>
                <w:sz w:val="26"/>
              </w:rPr>
              <w:t>nhà người bệnh</w:t>
            </w:r>
            <w:r>
              <w:rPr>
                <w:sz w:val="26"/>
              </w:rPr>
              <w:t xml:space="preserve"> nếu có nhu cầu được lưu trú</w:t>
            </w:r>
            <w:r w:rsidR="0096281A">
              <w:rPr>
                <w:sz w:val="26"/>
              </w:rPr>
              <w:t xml:space="preserve"> trong hoặc gần khuôn viên bệnh viện</w:t>
            </w:r>
            <w:r w:rsidR="00271D95">
              <w:rPr>
                <w:sz w:val="26"/>
              </w:rPr>
              <w:t xml:space="preserve"> (hoặc bảo đảm cung cấp giường tạm cho người nhà người bệnh nếu có nhu cầu lưu trú qua đêm).</w:t>
            </w:r>
          </w:p>
        </w:tc>
      </w:tr>
    </w:tbl>
    <w:p w:rsidR="00F5795D" w:rsidRDefault="00F5795D" w:rsidP="00F5795D">
      <w:pPr>
        <w:spacing w:before="0"/>
      </w:pPr>
    </w:p>
    <w:p w:rsidR="00AE56EE" w:rsidRDefault="00AE56EE" w:rsidP="00F5795D">
      <w:pPr>
        <w:spacing w:before="0"/>
      </w:pPr>
    </w:p>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EF2D5E" w:rsidRPr="00457C37" w:rsidTr="006B418D">
        <w:tc>
          <w:tcPr>
            <w:tcW w:w="1134" w:type="dxa"/>
            <w:tcBorders>
              <w:top w:val="double" w:sz="6" w:space="0" w:color="009900"/>
              <w:bottom w:val="single" w:sz="4" w:space="0" w:color="009900"/>
            </w:tcBorders>
            <w:shd w:val="clear" w:color="auto" w:fill="FFFF00"/>
          </w:tcPr>
          <w:p w:rsidR="00EF2D5E" w:rsidRPr="00EF2D5E" w:rsidRDefault="00170519" w:rsidP="0073282B">
            <w:pPr>
              <w:spacing w:before="40" w:after="40"/>
              <w:rPr>
                <w:b/>
                <w:color w:val="FF0000"/>
                <w:sz w:val="26"/>
                <w:szCs w:val="26"/>
              </w:rPr>
            </w:pPr>
            <w:r>
              <w:lastRenderedPageBreak/>
              <w:br w:type="page"/>
            </w:r>
            <w:r w:rsidR="00EF2D5E" w:rsidRPr="00EF2D5E">
              <w:rPr>
                <w:b/>
                <w:bCs/>
                <w:color w:val="FF0000"/>
                <w:sz w:val="26"/>
                <w:szCs w:val="26"/>
              </w:rPr>
              <w:t>A2.5</w:t>
            </w:r>
          </w:p>
        </w:tc>
        <w:tc>
          <w:tcPr>
            <w:tcW w:w="8647" w:type="dxa"/>
            <w:tcBorders>
              <w:top w:val="double" w:sz="6" w:space="0" w:color="009900"/>
              <w:bottom w:val="single" w:sz="4" w:space="0" w:color="009900"/>
            </w:tcBorders>
            <w:shd w:val="clear" w:color="auto" w:fill="FFFF00"/>
          </w:tcPr>
          <w:p w:rsidR="00EF2D5E" w:rsidRPr="00EF2D5E" w:rsidRDefault="00EF2D5E" w:rsidP="00BB2E4C">
            <w:pPr>
              <w:spacing w:before="60" w:after="60"/>
              <w:jc w:val="both"/>
              <w:rPr>
                <w:b/>
                <w:color w:val="FF0000"/>
                <w:sz w:val="26"/>
                <w:szCs w:val="26"/>
              </w:rPr>
            </w:pPr>
            <w:r w:rsidRPr="00EF2D5E">
              <w:rPr>
                <w:b/>
                <w:color w:val="FF0000"/>
                <w:sz w:val="26"/>
                <w:szCs w:val="26"/>
              </w:rPr>
              <w:t xml:space="preserve">Người khuyết tật được tiếp cận </w:t>
            </w:r>
            <w:r w:rsidR="00A34B5B">
              <w:rPr>
                <w:b/>
                <w:color w:val="FF0000"/>
                <w:sz w:val="26"/>
                <w:szCs w:val="26"/>
              </w:rPr>
              <w:t xml:space="preserve">đầy đủ </w:t>
            </w:r>
            <w:r w:rsidRPr="00EF2D5E">
              <w:rPr>
                <w:b/>
                <w:color w:val="FF0000"/>
                <w:sz w:val="26"/>
                <w:szCs w:val="26"/>
              </w:rPr>
              <w:t>với các khoa</w:t>
            </w:r>
            <w:r w:rsidR="00BB2E4C">
              <w:rPr>
                <w:b/>
                <w:color w:val="FF0000"/>
                <w:sz w:val="26"/>
                <w:szCs w:val="26"/>
              </w:rPr>
              <w:t xml:space="preserve">, </w:t>
            </w:r>
            <w:r w:rsidRPr="00EF2D5E">
              <w:rPr>
                <w:b/>
                <w:color w:val="FF0000"/>
                <w:sz w:val="26"/>
                <w:szCs w:val="26"/>
              </w:rPr>
              <w:t>phòng</w:t>
            </w:r>
            <w:r w:rsidR="00A34B5B">
              <w:rPr>
                <w:b/>
                <w:color w:val="FF0000"/>
                <w:sz w:val="26"/>
                <w:szCs w:val="26"/>
              </w:rPr>
              <w:t xml:space="preserve"> </w:t>
            </w:r>
            <w:r w:rsidRPr="00EF2D5E">
              <w:rPr>
                <w:b/>
                <w:color w:val="FF0000"/>
                <w:sz w:val="26"/>
                <w:szCs w:val="26"/>
              </w:rPr>
              <w:t xml:space="preserve">và </w:t>
            </w:r>
            <w:r w:rsidR="00170519">
              <w:rPr>
                <w:b/>
                <w:color w:val="FF0000"/>
                <w:sz w:val="26"/>
                <w:szCs w:val="26"/>
              </w:rPr>
              <w:t>dịch vụ khám, chữa bệnh</w:t>
            </w:r>
            <w:r w:rsidRPr="00EF2D5E">
              <w:rPr>
                <w:b/>
                <w:color w:val="FF0000"/>
                <w:sz w:val="26"/>
                <w:szCs w:val="26"/>
              </w:rPr>
              <w:t xml:space="preserve"> trong bệnh viện</w:t>
            </w:r>
          </w:p>
        </w:tc>
      </w:tr>
      <w:tr w:rsidR="00EF2D5E" w:rsidRPr="00457C37" w:rsidTr="006B418D">
        <w:tc>
          <w:tcPr>
            <w:tcW w:w="1134" w:type="dxa"/>
            <w:tcBorders>
              <w:top w:val="single" w:sz="4" w:space="0" w:color="009900"/>
            </w:tcBorders>
          </w:tcPr>
          <w:p w:rsidR="00EF2D5E" w:rsidRPr="00457C37" w:rsidRDefault="00740371" w:rsidP="0073282B">
            <w:pPr>
              <w:spacing w:before="40" w:after="40"/>
              <w:rPr>
                <w:b/>
                <w:sz w:val="26"/>
                <w:szCs w:val="26"/>
              </w:rPr>
            </w:pPr>
            <w:r>
              <w:rPr>
                <w:b/>
                <w:sz w:val="26"/>
                <w:szCs w:val="26"/>
              </w:rPr>
              <w:t>Căn cứ đề xuất và ý nghĩa</w:t>
            </w:r>
          </w:p>
        </w:tc>
        <w:tc>
          <w:tcPr>
            <w:tcW w:w="8647" w:type="dxa"/>
            <w:tcBorders>
              <w:top w:val="single" w:sz="4" w:space="0" w:color="009900"/>
            </w:tcBorders>
          </w:tcPr>
          <w:p w:rsidR="00EC726D" w:rsidRDefault="00EC726D" w:rsidP="00170519">
            <w:pPr>
              <w:numPr>
                <w:ilvl w:val="0"/>
                <w:numId w:val="2"/>
              </w:numPr>
              <w:spacing w:before="60" w:after="60"/>
              <w:ind w:left="288"/>
              <w:jc w:val="both"/>
              <w:rPr>
                <w:sz w:val="26"/>
              </w:rPr>
            </w:pPr>
            <w:r>
              <w:rPr>
                <w:sz w:val="26"/>
              </w:rPr>
              <w:t xml:space="preserve">Luật </w:t>
            </w:r>
            <w:r w:rsidR="00A34B5B">
              <w:rPr>
                <w:sz w:val="26"/>
              </w:rPr>
              <w:t>N</w:t>
            </w:r>
            <w:r>
              <w:rPr>
                <w:sz w:val="26"/>
              </w:rPr>
              <w:t>gười khuyết tật số 51/2010/QH12 ngày 17/6/2010.</w:t>
            </w:r>
          </w:p>
          <w:p w:rsidR="00EF2D5E" w:rsidRDefault="00EF2D5E" w:rsidP="00170519">
            <w:pPr>
              <w:numPr>
                <w:ilvl w:val="0"/>
                <w:numId w:val="2"/>
              </w:numPr>
              <w:spacing w:before="60" w:after="60"/>
              <w:ind w:left="288"/>
              <w:jc w:val="both"/>
              <w:rPr>
                <w:sz w:val="26"/>
              </w:rPr>
            </w:pPr>
            <w:r>
              <w:rPr>
                <w:sz w:val="26"/>
              </w:rPr>
              <w:t xml:space="preserve">Bảo đảm cho người khuyết tật được </w:t>
            </w:r>
            <w:r w:rsidRPr="00EF2D5E">
              <w:rPr>
                <w:sz w:val="26"/>
              </w:rPr>
              <w:t>tiếp cận với các khoa/phòng</w:t>
            </w:r>
            <w:r w:rsidR="00170519">
              <w:rPr>
                <w:sz w:val="26"/>
              </w:rPr>
              <w:t>,</w:t>
            </w:r>
            <w:r w:rsidRPr="00EF2D5E">
              <w:rPr>
                <w:sz w:val="26"/>
              </w:rPr>
              <w:t xml:space="preserve"> phương tiện </w:t>
            </w:r>
            <w:r w:rsidR="00170519">
              <w:rPr>
                <w:sz w:val="26"/>
              </w:rPr>
              <w:t xml:space="preserve">và dịch vụ khám, chữa bệnh </w:t>
            </w:r>
            <w:r w:rsidRPr="00EF2D5E">
              <w:rPr>
                <w:sz w:val="26"/>
              </w:rPr>
              <w:t>trong bệnh viện</w:t>
            </w:r>
            <w:r>
              <w:rPr>
                <w:sz w:val="26"/>
              </w:rPr>
              <w:t xml:space="preserve"> là nhiệm vụ của xã hội và ngành y tế, góp phần nâng cao tính công bằng</w:t>
            </w:r>
            <w:r w:rsidR="00854804">
              <w:rPr>
                <w:sz w:val="26"/>
              </w:rPr>
              <w:t xml:space="preserve"> trong khám, chữa bệnh</w:t>
            </w:r>
            <w:r>
              <w:rPr>
                <w:sz w:val="26"/>
              </w:rPr>
              <w:t>.</w:t>
            </w:r>
          </w:p>
          <w:p w:rsidR="00673538" w:rsidRPr="007F7EFC" w:rsidRDefault="00673538" w:rsidP="00170519">
            <w:pPr>
              <w:numPr>
                <w:ilvl w:val="0"/>
                <w:numId w:val="2"/>
              </w:numPr>
              <w:spacing w:before="60" w:after="60"/>
              <w:ind w:left="288"/>
              <w:jc w:val="both"/>
              <w:rPr>
                <w:sz w:val="26"/>
              </w:rPr>
            </w:pPr>
            <w:r>
              <w:rPr>
                <w:sz w:val="26"/>
              </w:rPr>
              <w:t>Góp phần bảo đảm quyền con người.</w:t>
            </w:r>
          </w:p>
        </w:tc>
      </w:tr>
      <w:tr w:rsidR="00EF2D5E" w:rsidRPr="00457C37" w:rsidTr="006B418D">
        <w:tc>
          <w:tcPr>
            <w:tcW w:w="1134" w:type="dxa"/>
            <w:tcBorders>
              <w:bottom w:val="single" w:sz="4" w:space="0" w:color="009900"/>
            </w:tcBorders>
          </w:tcPr>
          <w:p w:rsidR="00EF2D5E" w:rsidRPr="00457C37" w:rsidRDefault="00EF2D5E" w:rsidP="0073282B">
            <w:pPr>
              <w:spacing w:before="40" w:after="40"/>
              <w:jc w:val="both"/>
              <w:rPr>
                <w:b/>
                <w:sz w:val="26"/>
                <w:szCs w:val="26"/>
              </w:rPr>
            </w:pPr>
          </w:p>
        </w:tc>
        <w:tc>
          <w:tcPr>
            <w:tcW w:w="8647" w:type="dxa"/>
          </w:tcPr>
          <w:p w:rsidR="00EF2D5E" w:rsidRPr="00DF314C" w:rsidRDefault="00EF2D5E" w:rsidP="00170519">
            <w:pPr>
              <w:spacing w:before="60" w:after="60"/>
              <w:jc w:val="both"/>
              <w:rPr>
                <w:b/>
                <w:color w:val="0000FF"/>
                <w:sz w:val="26"/>
                <w:szCs w:val="26"/>
              </w:rPr>
            </w:pPr>
            <w:r w:rsidRPr="00DF314C">
              <w:rPr>
                <w:b/>
                <w:color w:val="0000FF"/>
                <w:sz w:val="26"/>
                <w:szCs w:val="26"/>
              </w:rPr>
              <w:t>Các bậc thang chất lượng</w:t>
            </w:r>
          </w:p>
        </w:tc>
      </w:tr>
      <w:tr w:rsidR="00EF2D5E" w:rsidRPr="00457C37" w:rsidTr="006B418D">
        <w:tc>
          <w:tcPr>
            <w:tcW w:w="1134" w:type="dxa"/>
            <w:tcBorders>
              <w:top w:val="single" w:sz="4" w:space="0" w:color="009900"/>
              <w:bottom w:val="single" w:sz="4" w:space="0" w:color="009900"/>
            </w:tcBorders>
            <w:shd w:val="clear" w:color="auto" w:fill="000000"/>
            <w:vAlign w:val="center"/>
          </w:tcPr>
          <w:p w:rsidR="00EF2D5E" w:rsidRPr="00457C37" w:rsidRDefault="00EF2D5E" w:rsidP="0073282B">
            <w:pPr>
              <w:spacing w:before="40" w:after="40"/>
              <w:rPr>
                <w:b/>
                <w:sz w:val="26"/>
                <w:szCs w:val="26"/>
              </w:rPr>
            </w:pPr>
            <w:r w:rsidRPr="00457C37">
              <w:rPr>
                <w:b/>
                <w:sz w:val="26"/>
                <w:szCs w:val="26"/>
              </w:rPr>
              <w:t>Mức 1</w:t>
            </w:r>
          </w:p>
        </w:tc>
        <w:tc>
          <w:tcPr>
            <w:tcW w:w="8647" w:type="dxa"/>
          </w:tcPr>
          <w:p w:rsidR="000811AD" w:rsidRPr="00A34B5B" w:rsidRDefault="00F652E1" w:rsidP="00A34B5B">
            <w:pPr>
              <w:numPr>
                <w:ilvl w:val="0"/>
                <w:numId w:val="4"/>
              </w:numPr>
              <w:spacing w:before="60" w:after="60"/>
              <w:jc w:val="both"/>
              <w:rPr>
                <w:sz w:val="26"/>
              </w:rPr>
            </w:pPr>
            <w:r>
              <w:rPr>
                <w:sz w:val="26"/>
              </w:rPr>
              <w:t xml:space="preserve">Không </w:t>
            </w:r>
            <w:r w:rsidR="000811AD">
              <w:rPr>
                <w:sz w:val="26"/>
              </w:rPr>
              <w:t>có</w:t>
            </w:r>
            <w:r w:rsidR="0063401E">
              <w:rPr>
                <w:sz w:val="26"/>
              </w:rPr>
              <w:t xml:space="preserve"> xe lăn</w:t>
            </w:r>
            <w:r>
              <w:rPr>
                <w:sz w:val="26"/>
              </w:rPr>
              <w:t xml:space="preserve"> sẵn sàng phục vụ người </w:t>
            </w:r>
            <w:r w:rsidR="00EC726D">
              <w:rPr>
                <w:sz w:val="26"/>
              </w:rPr>
              <w:t xml:space="preserve">khuyết tật </w:t>
            </w:r>
            <w:r w:rsidR="000811AD">
              <w:rPr>
                <w:sz w:val="26"/>
              </w:rPr>
              <w:t>(</w:t>
            </w:r>
            <w:r w:rsidR="00EC726D">
              <w:rPr>
                <w:sz w:val="26"/>
              </w:rPr>
              <w:t xml:space="preserve">hoặc người </w:t>
            </w:r>
            <w:r>
              <w:rPr>
                <w:sz w:val="26"/>
              </w:rPr>
              <w:t>vận động</w:t>
            </w:r>
            <w:r w:rsidR="000811AD">
              <w:rPr>
                <w:sz w:val="26"/>
              </w:rPr>
              <w:t xml:space="preserve"> khó khăn)</w:t>
            </w:r>
            <w:r w:rsidR="00A91E2A">
              <w:rPr>
                <w:sz w:val="26"/>
              </w:rPr>
              <w:t xml:space="preserve"> tại khu khám bệnh</w:t>
            </w:r>
            <w:r w:rsidR="0063401E">
              <w:rPr>
                <w:sz w:val="26"/>
              </w:rPr>
              <w:t>.</w:t>
            </w:r>
          </w:p>
        </w:tc>
      </w:tr>
      <w:tr w:rsidR="00EF2D5E" w:rsidRPr="00457C37" w:rsidTr="006B418D">
        <w:tc>
          <w:tcPr>
            <w:tcW w:w="1134" w:type="dxa"/>
            <w:tcBorders>
              <w:top w:val="single" w:sz="4" w:space="0" w:color="009900"/>
              <w:bottom w:val="single" w:sz="4" w:space="0" w:color="009900"/>
            </w:tcBorders>
            <w:shd w:val="clear" w:color="auto" w:fill="A50021"/>
            <w:vAlign w:val="center"/>
          </w:tcPr>
          <w:p w:rsidR="00EF2D5E" w:rsidRPr="00457C37" w:rsidRDefault="00EF2D5E" w:rsidP="0073282B">
            <w:pPr>
              <w:spacing w:before="40" w:after="40"/>
              <w:rPr>
                <w:b/>
                <w:sz w:val="26"/>
                <w:szCs w:val="26"/>
              </w:rPr>
            </w:pPr>
            <w:r w:rsidRPr="00457C37">
              <w:rPr>
                <w:b/>
                <w:sz w:val="26"/>
                <w:szCs w:val="26"/>
              </w:rPr>
              <w:t>Mức 2</w:t>
            </w:r>
          </w:p>
        </w:tc>
        <w:tc>
          <w:tcPr>
            <w:tcW w:w="8647" w:type="dxa"/>
          </w:tcPr>
          <w:p w:rsidR="00EF2D5E" w:rsidRPr="00A91E2A" w:rsidRDefault="00A91E2A" w:rsidP="00EC726D">
            <w:pPr>
              <w:numPr>
                <w:ilvl w:val="0"/>
                <w:numId w:val="4"/>
              </w:numPr>
              <w:spacing w:before="60" w:after="60"/>
              <w:jc w:val="both"/>
              <w:rPr>
                <w:sz w:val="26"/>
              </w:rPr>
            </w:pPr>
            <w:r>
              <w:rPr>
                <w:sz w:val="26"/>
              </w:rPr>
              <w:t xml:space="preserve">Có ít nhất </w:t>
            </w:r>
            <w:r w:rsidR="00EC726D">
              <w:rPr>
                <w:sz w:val="26"/>
              </w:rPr>
              <w:t>một</w:t>
            </w:r>
            <w:r>
              <w:rPr>
                <w:sz w:val="26"/>
              </w:rPr>
              <w:t xml:space="preserve"> xe lăn đặt thường trực tại khu khám bệnh phục vụ người tàn tật </w:t>
            </w:r>
            <w:r w:rsidR="00EC726D">
              <w:rPr>
                <w:sz w:val="26"/>
              </w:rPr>
              <w:t xml:space="preserve">hoặc người khó vận động </w:t>
            </w:r>
            <w:r>
              <w:rPr>
                <w:sz w:val="26"/>
              </w:rPr>
              <w:t>khi có nhu cầu.</w:t>
            </w:r>
          </w:p>
        </w:tc>
      </w:tr>
      <w:tr w:rsidR="00EF2D5E" w:rsidRPr="00457C37" w:rsidTr="006B418D">
        <w:tc>
          <w:tcPr>
            <w:tcW w:w="1134" w:type="dxa"/>
            <w:tcBorders>
              <w:top w:val="single" w:sz="4" w:space="0" w:color="009900"/>
              <w:bottom w:val="single" w:sz="4" w:space="0" w:color="009900"/>
            </w:tcBorders>
            <w:shd w:val="clear" w:color="auto" w:fill="FF0000"/>
            <w:vAlign w:val="center"/>
          </w:tcPr>
          <w:p w:rsidR="00EF2D5E" w:rsidRPr="00457C37" w:rsidRDefault="00EF2D5E" w:rsidP="0073282B">
            <w:pPr>
              <w:spacing w:before="40" w:after="40"/>
              <w:rPr>
                <w:b/>
                <w:color w:val="FFFF00"/>
                <w:sz w:val="26"/>
                <w:szCs w:val="26"/>
              </w:rPr>
            </w:pPr>
            <w:r w:rsidRPr="00457C37">
              <w:rPr>
                <w:b/>
                <w:color w:val="FFFF00"/>
                <w:sz w:val="26"/>
                <w:szCs w:val="26"/>
              </w:rPr>
              <w:t>Mức 3</w:t>
            </w:r>
          </w:p>
        </w:tc>
        <w:tc>
          <w:tcPr>
            <w:tcW w:w="8647" w:type="dxa"/>
          </w:tcPr>
          <w:p w:rsidR="00A91E2A" w:rsidRDefault="00EC726D" w:rsidP="00170519">
            <w:pPr>
              <w:numPr>
                <w:ilvl w:val="0"/>
                <w:numId w:val="4"/>
              </w:numPr>
              <w:spacing w:before="60" w:after="60"/>
              <w:jc w:val="both"/>
              <w:rPr>
                <w:sz w:val="26"/>
              </w:rPr>
            </w:pPr>
            <w:r>
              <w:rPr>
                <w:sz w:val="26"/>
              </w:rPr>
              <w:t xml:space="preserve">Người đi xe lăn có thể tiếp cận với </w:t>
            </w:r>
            <w:r w:rsidR="0011116C" w:rsidRPr="00EC726D">
              <w:rPr>
                <w:sz w:val="26"/>
              </w:rPr>
              <w:t>quầy đăng ký khám, phòng khám, phòng xét nghiệm, chẩn đoán hình ảnh, phục hồi chức năng và nộp viện phí.</w:t>
            </w:r>
          </w:p>
          <w:p w:rsidR="00250A97" w:rsidRPr="0011116C" w:rsidRDefault="00F84A9B" w:rsidP="0011116C">
            <w:pPr>
              <w:numPr>
                <w:ilvl w:val="0"/>
                <w:numId w:val="4"/>
              </w:numPr>
              <w:spacing w:before="60" w:after="60"/>
              <w:jc w:val="both"/>
              <w:rPr>
                <w:sz w:val="26"/>
              </w:rPr>
            </w:pPr>
            <w:r>
              <w:rPr>
                <w:sz w:val="26"/>
              </w:rPr>
              <w:t>Các vỉa hè, lối đi</w:t>
            </w:r>
            <w:r w:rsidR="00EC726D">
              <w:rPr>
                <w:sz w:val="26"/>
              </w:rPr>
              <w:t xml:space="preserve"> trong khuôn viên bệnh viện</w:t>
            </w:r>
            <w:r>
              <w:rPr>
                <w:sz w:val="26"/>
              </w:rPr>
              <w:t xml:space="preserve"> được thiết kế </w:t>
            </w:r>
            <w:r w:rsidR="00EC726D">
              <w:rPr>
                <w:sz w:val="26"/>
              </w:rPr>
              <w:t xml:space="preserve">bảo đảm </w:t>
            </w:r>
            <w:r>
              <w:rPr>
                <w:sz w:val="26"/>
              </w:rPr>
              <w:t>xe lăn</w:t>
            </w:r>
            <w:r w:rsidR="00EC726D">
              <w:rPr>
                <w:sz w:val="26"/>
              </w:rPr>
              <w:t xml:space="preserve"> có thể đi được</w:t>
            </w:r>
            <w:r w:rsidR="00434D0A">
              <w:rPr>
                <w:sz w:val="26"/>
              </w:rPr>
              <w:t xml:space="preserve">, </w:t>
            </w:r>
            <w:r w:rsidR="00434D0A" w:rsidRPr="00434D0A">
              <w:rPr>
                <w:sz w:val="26"/>
              </w:rPr>
              <w:t>an toàn khi vận chuyển và độ dốc phù hợp.</w:t>
            </w:r>
          </w:p>
        </w:tc>
      </w:tr>
      <w:tr w:rsidR="00EF2D5E" w:rsidRPr="00457C37" w:rsidTr="006B418D">
        <w:tc>
          <w:tcPr>
            <w:tcW w:w="1134" w:type="dxa"/>
            <w:tcBorders>
              <w:top w:val="single" w:sz="4" w:space="0" w:color="009900"/>
              <w:bottom w:val="single" w:sz="4" w:space="0" w:color="009900"/>
            </w:tcBorders>
            <w:shd w:val="clear" w:color="auto" w:fill="FF6600"/>
            <w:vAlign w:val="center"/>
          </w:tcPr>
          <w:p w:rsidR="00EF2D5E" w:rsidRPr="00457C37" w:rsidRDefault="00EF2D5E" w:rsidP="0073282B">
            <w:pPr>
              <w:spacing w:before="40" w:after="40"/>
              <w:rPr>
                <w:b/>
                <w:color w:val="FFFF00"/>
                <w:sz w:val="26"/>
                <w:szCs w:val="26"/>
              </w:rPr>
            </w:pPr>
            <w:r w:rsidRPr="00457C37">
              <w:rPr>
                <w:b/>
                <w:color w:val="FFFF00"/>
                <w:sz w:val="26"/>
                <w:szCs w:val="26"/>
              </w:rPr>
              <w:t>Mức 4</w:t>
            </w:r>
          </w:p>
        </w:tc>
        <w:tc>
          <w:tcPr>
            <w:tcW w:w="8647" w:type="dxa"/>
          </w:tcPr>
          <w:p w:rsidR="00EC726D" w:rsidRDefault="00EC726D" w:rsidP="00170519">
            <w:pPr>
              <w:numPr>
                <w:ilvl w:val="0"/>
                <w:numId w:val="4"/>
              </w:numPr>
              <w:spacing w:before="60" w:after="60"/>
              <w:jc w:val="both"/>
              <w:rPr>
                <w:sz w:val="26"/>
              </w:rPr>
            </w:pPr>
            <w:r>
              <w:rPr>
                <w:sz w:val="26"/>
              </w:rPr>
              <w:t>Các khoa, phòng ở tầng trên cao có thang máy luôn hoạt động thường xuyên, người đi xe lăn có thể tiếp cận và tự sử dụng được.</w:t>
            </w:r>
          </w:p>
          <w:p w:rsidR="00EF2D5E" w:rsidRPr="00457C37" w:rsidRDefault="0011116C" w:rsidP="0080545F">
            <w:pPr>
              <w:numPr>
                <w:ilvl w:val="0"/>
                <w:numId w:val="4"/>
              </w:numPr>
              <w:spacing w:before="60" w:after="60"/>
              <w:jc w:val="both"/>
              <w:rPr>
                <w:sz w:val="26"/>
              </w:rPr>
            </w:pPr>
            <w:r>
              <w:rPr>
                <w:sz w:val="26"/>
              </w:rPr>
              <w:t>Nhà</w:t>
            </w:r>
            <w:r w:rsidR="00DB4B1A">
              <w:rPr>
                <w:sz w:val="26"/>
              </w:rPr>
              <w:t>vệ sinh</w:t>
            </w:r>
            <w:r w:rsidR="00B819D6">
              <w:rPr>
                <w:sz w:val="26"/>
              </w:rPr>
              <w:t>khu khám bệnh</w:t>
            </w:r>
            <w:r w:rsidR="00B71B62">
              <w:rPr>
                <w:sz w:val="26"/>
              </w:rPr>
              <w:t>có buồng vệ sinh</w:t>
            </w:r>
            <w:r>
              <w:rPr>
                <w:sz w:val="26"/>
              </w:rPr>
              <w:t xml:space="preserve">được </w:t>
            </w:r>
            <w:r w:rsidR="00DB4B1A">
              <w:rPr>
                <w:sz w:val="26"/>
              </w:rPr>
              <w:t xml:space="preserve">thiết kế dành riêng </w:t>
            </w:r>
            <w:r w:rsidR="006F2DA7">
              <w:rPr>
                <w:sz w:val="26"/>
              </w:rPr>
              <w:t xml:space="preserve">cho </w:t>
            </w:r>
            <w:r w:rsidR="00DB4B1A">
              <w:rPr>
                <w:sz w:val="26"/>
              </w:rPr>
              <w:t>người tàn tật</w:t>
            </w:r>
            <w:r w:rsidR="0080545F">
              <w:rPr>
                <w:sz w:val="26"/>
              </w:rPr>
              <w:t xml:space="preserve"> (đủ rộng để xe lăn tiếp cận được đến các bệ xí, có tay vịn…).</w:t>
            </w:r>
          </w:p>
        </w:tc>
      </w:tr>
      <w:tr w:rsidR="00EF2D5E" w:rsidRPr="00457C37" w:rsidTr="006B418D">
        <w:tc>
          <w:tcPr>
            <w:tcW w:w="1134" w:type="dxa"/>
            <w:tcBorders>
              <w:top w:val="single" w:sz="4" w:space="0" w:color="009900"/>
              <w:bottom w:val="double" w:sz="6" w:space="0" w:color="009900"/>
            </w:tcBorders>
            <w:shd w:val="clear" w:color="auto" w:fill="FFFF00"/>
            <w:vAlign w:val="center"/>
          </w:tcPr>
          <w:p w:rsidR="00EF2D5E" w:rsidRPr="00457C37" w:rsidRDefault="00EF2D5E" w:rsidP="0073282B">
            <w:pPr>
              <w:spacing w:before="40" w:after="40"/>
              <w:rPr>
                <w:b/>
                <w:color w:val="FF0000"/>
                <w:sz w:val="26"/>
                <w:szCs w:val="26"/>
              </w:rPr>
            </w:pPr>
            <w:r w:rsidRPr="00457C37">
              <w:rPr>
                <w:b/>
                <w:color w:val="FF0000"/>
                <w:sz w:val="26"/>
                <w:szCs w:val="26"/>
              </w:rPr>
              <w:t>Mức 5</w:t>
            </w:r>
          </w:p>
        </w:tc>
        <w:tc>
          <w:tcPr>
            <w:tcW w:w="8647" w:type="dxa"/>
          </w:tcPr>
          <w:p w:rsidR="00A91E2A" w:rsidRDefault="00A91E2A" w:rsidP="00170519">
            <w:pPr>
              <w:numPr>
                <w:ilvl w:val="0"/>
                <w:numId w:val="4"/>
              </w:numPr>
              <w:spacing w:before="60" w:after="60"/>
              <w:jc w:val="both"/>
              <w:rPr>
                <w:sz w:val="26"/>
              </w:rPr>
            </w:pPr>
            <w:r>
              <w:rPr>
                <w:sz w:val="26"/>
              </w:rPr>
              <w:t>Người đi xe lăn có thể tự đến được tất cả các khoa</w:t>
            </w:r>
            <w:r w:rsidR="0011116C">
              <w:rPr>
                <w:sz w:val="26"/>
              </w:rPr>
              <w:t xml:space="preserve"> lâm sàng, cận lâm sàng.</w:t>
            </w:r>
          </w:p>
          <w:p w:rsidR="00EF2D5E" w:rsidRDefault="0011116C" w:rsidP="00170519">
            <w:pPr>
              <w:numPr>
                <w:ilvl w:val="0"/>
                <w:numId w:val="4"/>
              </w:numPr>
              <w:spacing w:before="60" w:after="60"/>
              <w:jc w:val="both"/>
              <w:rPr>
                <w:sz w:val="26"/>
              </w:rPr>
            </w:pPr>
            <w:r>
              <w:rPr>
                <w:sz w:val="26"/>
              </w:rPr>
              <w:t xml:space="preserve">Nhà </w:t>
            </w:r>
            <w:r w:rsidR="00F84A9B">
              <w:rPr>
                <w:sz w:val="26"/>
              </w:rPr>
              <w:t>vệ sinh của toàn bộ các khoa</w:t>
            </w:r>
            <w:r>
              <w:rPr>
                <w:sz w:val="26"/>
              </w:rPr>
              <w:t xml:space="preserve"> lâm sàng </w:t>
            </w:r>
            <w:r w:rsidR="00F84A9B">
              <w:rPr>
                <w:sz w:val="26"/>
              </w:rPr>
              <w:t>có buồng vệ sinh</w:t>
            </w:r>
            <w:r>
              <w:rPr>
                <w:sz w:val="26"/>
              </w:rPr>
              <w:t xml:space="preserve"> được</w:t>
            </w:r>
            <w:r w:rsidR="00F84A9B">
              <w:rPr>
                <w:sz w:val="26"/>
              </w:rPr>
              <w:t xml:space="preserve"> thiết kế dành riêng </w:t>
            </w:r>
            <w:r w:rsidR="006F2DA7">
              <w:rPr>
                <w:sz w:val="26"/>
              </w:rPr>
              <w:t xml:space="preserve">cho </w:t>
            </w:r>
            <w:r w:rsidR="00F84A9B">
              <w:rPr>
                <w:sz w:val="26"/>
              </w:rPr>
              <w:t xml:space="preserve">người tàn tật </w:t>
            </w:r>
            <w:r w:rsidR="005111D9">
              <w:rPr>
                <w:sz w:val="26"/>
              </w:rPr>
              <w:t>(đủ rộng để xe lăn tiếp cận được đến các bệ xí, có tay vịn…).</w:t>
            </w:r>
          </w:p>
          <w:p w:rsidR="000B5AFB" w:rsidRDefault="000B5AFB" w:rsidP="00170519">
            <w:pPr>
              <w:numPr>
                <w:ilvl w:val="0"/>
                <w:numId w:val="4"/>
              </w:numPr>
              <w:spacing w:before="60" w:after="60"/>
              <w:jc w:val="both"/>
              <w:rPr>
                <w:sz w:val="26"/>
              </w:rPr>
            </w:pPr>
            <w:r>
              <w:rPr>
                <w:sz w:val="26"/>
              </w:rPr>
              <w:t xml:space="preserve">Các vỉa hè, lối đi </w:t>
            </w:r>
            <w:r w:rsidR="00CF077D">
              <w:rPr>
                <w:sz w:val="26"/>
              </w:rPr>
              <w:t xml:space="preserve">trong khuôn viên bệnh viện </w:t>
            </w:r>
            <w:r>
              <w:rPr>
                <w:sz w:val="26"/>
              </w:rPr>
              <w:t xml:space="preserve">được thiết kế phù hợp cho người khiếm thị có thể </w:t>
            </w:r>
            <w:r w:rsidR="0011116C">
              <w:rPr>
                <w:sz w:val="26"/>
              </w:rPr>
              <w:t xml:space="preserve">tự </w:t>
            </w:r>
            <w:r>
              <w:rPr>
                <w:sz w:val="26"/>
              </w:rPr>
              <w:t>đi được.</w:t>
            </w:r>
          </w:p>
          <w:p w:rsidR="00A91E2A" w:rsidRDefault="00A91E2A" w:rsidP="00CF077D">
            <w:pPr>
              <w:numPr>
                <w:ilvl w:val="0"/>
                <w:numId w:val="4"/>
              </w:numPr>
              <w:spacing w:before="60" w:after="60"/>
              <w:jc w:val="both"/>
              <w:rPr>
                <w:sz w:val="26"/>
              </w:rPr>
            </w:pPr>
            <w:r>
              <w:rPr>
                <w:sz w:val="26"/>
              </w:rPr>
              <w:t xml:space="preserve"> Có nhân viên phiên dịch cho người bệnh khiếm thính </w:t>
            </w:r>
            <w:r w:rsidR="0011116C">
              <w:rPr>
                <w:sz w:val="26"/>
              </w:rPr>
              <w:t>hoặc có phương án hợp tác, ký hợp đồng với người phiên dịch trong trường hợp có người bệnh khiếm thính đến khám, chữa bệnh</w:t>
            </w:r>
            <w:r>
              <w:rPr>
                <w:sz w:val="26"/>
              </w:rPr>
              <w:t>.</w:t>
            </w:r>
          </w:p>
          <w:p w:rsidR="00C329B8" w:rsidRPr="000B5AFB" w:rsidRDefault="00C329B8" w:rsidP="00C329B8">
            <w:pPr>
              <w:numPr>
                <w:ilvl w:val="0"/>
                <w:numId w:val="4"/>
              </w:numPr>
              <w:spacing w:before="60" w:after="60"/>
              <w:jc w:val="both"/>
              <w:rPr>
                <w:sz w:val="26"/>
              </w:rPr>
            </w:pPr>
            <w:r>
              <w:rPr>
                <w:sz w:val="26"/>
              </w:rPr>
              <w:t>Bảo đảm đáp ứng được người phiên dịch cho người bệnh khiếm thính trong vòng 90 phút khi được yêu cầu.</w:t>
            </w:r>
          </w:p>
        </w:tc>
      </w:tr>
    </w:tbl>
    <w:p w:rsidR="00226F3C" w:rsidRDefault="00226F3C"/>
    <w:p w:rsidR="00B448E8" w:rsidRDefault="00B448E8" w:rsidP="00E0200E">
      <w:pPr>
        <w:spacing w:before="0" w:line="360" w:lineRule="auto"/>
      </w:pPr>
    </w:p>
    <w:p w:rsidR="00AE56EE" w:rsidRDefault="00AE56EE">
      <w:pPr>
        <w:spacing w:before="0"/>
        <w:rPr>
          <w:b/>
          <w:color w:val="FF0000"/>
          <w:sz w:val="28"/>
          <w:highlight w:val="yellow"/>
        </w:rPr>
      </w:pPr>
    </w:p>
    <w:p w:rsidR="00AE56EE" w:rsidRDefault="00AE56EE">
      <w:pPr>
        <w:spacing w:before="0"/>
        <w:rPr>
          <w:b/>
          <w:color w:val="FF0000"/>
          <w:sz w:val="28"/>
          <w:highlight w:val="yellow"/>
        </w:rPr>
      </w:pPr>
    </w:p>
    <w:p w:rsidR="00AE56EE" w:rsidRDefault="00AE56EE">
      <w:pPr>
        <w:spacing w:before="0"/>
        <w:rPr>
          <w:b/>
          <w:color w:val="FF0000"/>
          <w:sz w:val="28"/>
          <w:highlight w:val="yellow"/>
        </w:rPr>
      </w:pPr>
    </w:p>
    <w:p w:rsidR="00A34B5B" w:rsidRDefault="00A34B5B">
      <w:pPr>
        <w:spacing w:before="0"/>
        <w:rPr>
          <w:b/>
          <w:color w:val="FF0000"/>
          <w:sz w:val="28"/>
          <w:highlight w:val="yellow"/>
        </w:rPr>
      </w:pPr>
      <w:r>
        <w:rPr>
          <w:b/>
          <w:color w:val="FF0000"/>
          <w:sz w:val="28"/>
          <w:highlight w:val="yellow"/>
        </w:rPr>
        <w:br w:type="page"/>
      </w:r>
    </w:p>
    <w:p w:rsidR="00B42EF0" w:rsidRDefault="00BA7060" w:rsidP="00E0200E">
      <w:pPr>
        <w:spacing w:before="0" w:line="360" w:lineRule="auto"/>
        <w:rPr>
          <w:b/>
          <w:color w:val="0000CC"/>
          <w:sz w:val="26"/>
          <w:szCs w:val="26"/>
        </w:rPr>
      </w:pPr>
      <w:r>
        <w:rPr>
          <w:b/>
          <w:color w:val="0000CC"/>
          <w:sz w:val="26"/>
          <w:szCs w:val="26"/>
        </w:rPr>
        <w:lastRenderedPageBreak/>
        <w:t>CHƯƠNG</w:t>
      </w:r>
      <w:r w:rsidR="001B5892" w:rsidRPr="001B5892">
        <w:rPr>
          <w:b/>
          <w:color w:val="0000CC"/>
          <w:sz w:val="26"/>
          <w:szCs w:val="26"/>
        </w:rPr>
        <w:t>A</w:t>
      </w:r>
      <w:r w:rsidR="001B5892">
        <w:rPr>
          <w:b/>
          <w:color w:val="0000CC"/>
          <w:sz w:val="26"/>
          <w:szCs w:val="26"/>
        </w:rPr>
        <w:t>3</w:t>
      </w:r>
      <w:r w:rsidR="001B5892" w:rsidRPr="001B5892">
        <w:rPr>
          <w:b/>
          <w:color w:val="0000CC"/>
          <w:sz w:val="26"/>
          <w:szCs w:val="26"/>
        </w:rPr>
        <w:t xml:space="preserve">. </w:t>
      </w:r>
      <w:r w:rsidR="001B5892">
        <w:rPr>
          <w:b/>
          <w:color w:val="0000CC"/>
          <w:sz w:val="26"/>
          <w:szCs w:val="26"/>
        </w:rPr>
        <w:t xml:space="preserve">ĐIỀU KIỆN CHĂM SÓC NGƯỜI BỆNH </w:t>
      </w:r>
    </w:p>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83134D" w:rsidRPr="00457C37" w:rsidTr="006B418D">
        <w:tc>
          <w:tcPr>
            <w:tcW w:w="1134" w:type="dxa"/>
            <w:tcBorders>
              <w:top w:val="double" w:sz="6" w:space="0" w:color="009900"/>
              <w:bottom w:val="single" w:sz="4" w:space="0" w:color="009900"/>
            </w:tcBorders>
            <w:shd w:val="clear" w:color="auto" w:fill="FFFF00"/>
          </w:tcPr>
          <w:p w:rsidR="0083134D" w:rsidRPr="0083134D" w:rsidRDefault="0083134D" w:rsidP="0073282B">
            <w:pPr>
              <w:spacing w:before="40" w:after="40"/>
              <w:rPr>
                <w:b/>
                <w:color w:val="FF0000"/>
                <w:sz w:val="26"/>
                <w:szCs w:val="26"/>
              </w:rPr>
            </w:pPr>
            <w:r w:rsidRPr="0083134D">
              <w:rPr>
                <w:b/>
                <w:bCs/>
                <w:color w:val="FF0000"/>
                <w:sz w:val="26"/>
                <w:szCs w:val="26"/>
              </w:rPr>
              <w:t>A3.</w:t>
            </w:r>
            <w:r w:rsidR="000801CD">
              <w:rPr>
                <w:b/>
                <w:bCs/>
                <w:color w:val="FF0000"/>
                <w:sz w:val="26"/>
                <w:szCs w:val="26"/>
              </w:rPr>
              <w:t>1</w:t>
            </w:r>
          </w:p>
        </w:tc>
        <w:tc>
          <w:tcPr>
            <w:tcW w:w="8647" w:type="dxa"/>
            <w:tcBorders>
              <w:top w:val="double" w:sz="6" w:space="0" w:color="009900"/>
              <w:bottom w:val="single" w:sz="4" w:space="0" w:color="009900"/>
            </w:tcBorders>
            <w:shd w:val="clear" w:color="auto" w:fill="FFFF00"/>
          </w:tcPr>
          <w:p w:rsidR="0083134D" w:rsidRPr="0083134D" w:rsidRDefault="0083134D" w:rsidP="00E0200E">
            <w:pPr>
              <w:spacing w:before="40" w:after="40"/>
              <w:jc w:val="both"/>
              <w:rPr>
                <w:b/>
                <w:color w:val="FF0000"/>
                <w:sz w:val="26"/>
                <w:szCs w:val="26"/>
              </w:rPr>
            </w:pPr>
            <w:r w:rsidRPr="0083134D">
              <w:rPr>
                <w:b/>
                <w:color w:val="FF0000"/>
                <w:sz w:val="26"/>
                <w:szCs w:val="26"/>
              </w:rPr>
              <w:t xml:space="preserve">Người bệnh được điều trị trong </w:t>
            </w:r>
            <w:r w:rsidR="000801CD">
              <w:rPr>
                <w:b/>
                <w:color w:val="FF0000"/>
                <w:sz w:val="26"/>
                <w:szCs w:val="26"/>
              </w:rPr>
              <w:t xml:space="preserve">môi trường, </w:t>
            </w:r>
            <w:r w:rsidRPr="0083134D">
              <w:rPr>
                <w:b/>
                <w:color w:val="FF0000"/>
                <w:sz w:val="26"/>
                <w:szCs w:val="26"/>
              </w:rPr>
              <w:t>cảnh quan xanh, sạch, đẹp</w:t>
            </w:r>
          </w:p>
        </w:tc>
      </w:tr>
      <w:tr w:rsidR="0083134D" w:rsidRPr="00457C37" w:rsidTr="006B418D">
        <w:tc>
          <w:tcPr>
            <w:tcW w:w="1134" w:type="dxa"/>
            <w:tcBorders>
              <w:top w:val="single" w:sz="4" w:space="0" w:color="009900"/>
            </w:tcBorders>
          </w:tcPr>
          <w:p w:rsidR="0083134D" w:rsidRPr="00457C37" w:rsidRDefault="00740371" w:rsidP="0073282B">
            <w:pPr>
              <w:spacing w:before="40" w:after="40"/>
              <w:rPr>
                <w:b/>
                <w:sz w:val="26"/>
                <w:szCs w:val="26"/>
              </w:rPr>
            </w:pPr>
            <w:r>
              <w:rPr>
                <w:b/>
                <w:sz w:val="26"/>
                <w:szCs w:val="26"/>
              </w:rPr>
              <w:t>Căn cứ đề xuất và ý nghĩa</w:t>
            </w:r>
          </w:p>
        </w:tc>
        <w:tc>
          <w:tcPr>
            <w:tcW w:w="8647" w:type="dxa"/>
            <w:tcBorders>
              <w:top w:val="single" w:sz="4" w:space="0" w:color="009900"/>
            </w:tcBorders>
          </w:tcPr>
          <w:p w:rsidR="0083134D" w:rsidRDefault="00283366" w:rsidP="0001420A">
            <w:pPr>
              <w:numPr>
                <w:ilvl w:val="0"/>
                <w:numId w:val="2"/>
              </w:numPr>
              <w:spacing w:before="60" w:after="60"/>
              <w:ind w:left="288"/>
              <w:jc w:val="both"/>
              <w:rPr>
                <w:sz w:val="26"/>
              </w:rPr>
            </w:pPr>
            <w:r>
              <w:rPr>
                <w:sz w:val="26"/>
              </w:rPr>
              <w:t>B</w:t>
            </w:r>
            <w:r w:rsidRPr="00375326">
              <w:rPr>
                <w:sz w:val="26"/>
              </w:rPr>
              <w:t xml:space="preserve">ệnh viện </w:t>
            </w:r>
            <w:r>
              <w:rPr>
                <w:sz w:val="26"/>
              </w:rPr>
              <w:t>c</w:t>
            </w:r>
            <w:r w:rsidR="0083134D" w:rsidRPr="00375326">
              <w:rPr>
                <w:sz w:val="26"/>
              </w:rPr>
              <w:t xml:space="preserve">ó cây xanh, </w:t>
            </w:r>
            <w:r>
              <w:rPr>
                <w:sz w:val="26"/>
              </w:rPr>
              <w:t xml:space="preserve">bãi cỏ, </w:t>
            </w:r>
            <w:r w:rsidRPr="00375326">
              <w:rPr>
                <w:sz w:val="26"/>
              </w:rPr>
              <w:t>công viên</w:t>
            </w:r>
            <w:r>
              <w:rPr>
                <w:sz w:val="26"/>
              </w:rPr>
              <w:t xml:space="preserve">… </w:t>
            </w:r>
            <w:r w:rsidR="0083134D" w:rsidRPr="00375326">
              <w:rPr>
                <w:sz w:val="26"/>
              </w:rPr>
              <w:t>sẽ tạo môi trường trong lành</w:t>
            </w:r>
            <w:r>
              <w:rPr>
                <w:sz w:val="26"/>
              </w:rPr>
              <w:t xml:space="preserve"> giúp người bệnh </w:t>
            </w:r>
            <w:r w:rsidR="0083134D" w:rsidRPr="00375326">
              <w:rPr>
                <w:sz w:val="26"/>
              </w:rPr>
              <w:t>chóng hồi phục</w:t>
            </w:r>
            <w:r>
              <w:rPr>
                <w:sz w:val="26"/>
              </w:rPr>
              <w:t xml:space="preserve"> sức khỏe</w:t>
            </w:r>
            <w:r w:rsidR="0083134D" w:rsidRPr="00375326">
              <w:rPr>
                <w:sz w:val="26"/>
              </w:rPr>
              <w:t xml:space="preserve">; giảm căng thẳng cho người bệnh và </w:t>
            </w:r>
            <w:r>
              <w:rPr>
                <w:sz w:val="26"/>
              </w:rPr>
              <w:t>nhân viên y tế</w:t>
            </w:r>
            <w:r w:rsidR="00F325D0">
              <w:rPr>
                <w:sz w:val="26"/>
              </w:rPr>
              <w:t>.</w:t>
            </w:r>
          </w:p>
          <w:p w:rsidR="000801CD" w:rsidRPr="007F7EFC" w:rsidRDefault="000801CD" w:rsidP="000801CD">
            <w:pPr>
              <w:spacing w:before="60" w:after="60"/>
              <w:jc w:val="both"/>
              <w:rPr>
                <w:sz w:val="26"/>
              </w:rPr>
            </w:pPr>
          </w:p>
        </w:tc>
      </w:tr>
      <w:tr w:rsidR="0083134D" w:rsidRPr="00457C37" w:rsidTr="006B418D">
        <w:tc>
          <w:tcPr>
            <w:tcW w:w="1134" w:type="dxa"/>
            <w:tcBorders>
              <w:bottom w:val="single" w:sz="4" w:space="0" w:color="009900"/>
            </w:tcBorders>
          </w:tcPr>
          <w:p w:rsidR="0083134D" w:rsidRPr="00457C37" w:rsidRDefault="0083134D" w:rsidP="0073282B">
            <w:pPr>
              <w:spacing w:before="40" w:after="40"/>
              <w:jc w:val="both"/>
              <w:rPr>
                <w:b/>
                <w:sz w:val="26"/>
                <w:szCs w:val="26"/>
              </w:rPr>
            </w:pPr>
          </w:p>
        </w:tc>
        <w:tc>
          <w:tcPr>
            <w:tcW w:w="8647" w:type="dxa"/>
          </w:tcPr>
          <w:p w:rsidR="0083134D" w:rsidRPr="0006590B" w:rsidRDefault="0083134D" w:rsidP="0073282B">
            <w:pPr>
              <w:spacing w:before="40" w:after="40"/>
              <w:jc w:val="both"/>
              <w:rPr>
                <w:b/>
                <w:color w:val="0000FF"/>
                <w:sz w:val="26"/>
                <w:szCs w:val="26"/>
              </w:rPr>
            </w:pPr>
            <w:r w:rsidRPr="0006590B">
              <w:rPr>
                <w:b/>
                <w:color w:val="0000FF"/>
                <w:sz w:val="26"/>
                <w:szCs w:val="26"/>
              </w:rPr>
              <w:t>Các bậc thang chất lượng</w:t>
            </w:r>
          </w:p>
        </w:tc>
      </w:tr>
      <w:tr w:rsidR="0083134D" w:rsidRPr="00457C37" w:rsidTr="006B418D">
        <w:tc>
          <w:tcPr>
            <w:tcW w:w="1134" w:type="dxa"/>
            <w:tcBorders>
              <w:top w:val="single" w:sz="4" w:space="0" w:color="009900"/>
              <w:bottom w:val="single" w:sz="4" w:space="0" w:color="009900"/>
            </w:tcBorders>
            <w:shd w:val="clear" w:color="auto" w:fill="000000"/>
            <w:vAlign w:val="center"/>
          </w:tcPr>
          <w:p w:rsidR="0083134D" w:rsidRPr="00457C37" w:rsidRDefault="0083134D" w:rsidP="0073282B">
            <w:pPr>
              <w:spacing w:before="40" w:after="40"/>
              <w:rPr>
                <w:b/>
                <w:sz w:val="26"/>
                <w:szCs w:val="26"/>
              </w:rPr>
            </w:pPr>
            <w:r w:rsidRPr="00457C37">
              <w:rPr>
                <w:b/>
                <w:sz w:val="26"/>
                <w:szCs w:val="26"/>
              </w:rPr>
              <w:t>Mức 1</w:t>
            </w:r>
          </w:p>
        </w:tc>
        <w:tc>
          <w:tcPr>
            <w:tcW w:w="8647" w:type="dxa"/>
          </w:tcPr>
          <w:p w:rsidR="0002061D" w:rsidRDefault="00C262C7" w:rsidP="006E3004">
            <w:pPr>
              <w:numPr>
                <w:ilvl w:val="0"/>
                <w:numId w:val="12"/>
              </w:numPr>
              <w:spacing w:before="60" w:after="60"/>
              <w:jc w:val="both"/>
              <w:rPr>
                <w:sz w:val="26"/>
              </w:rPr>
            </w:pPr>
            <w:r>
              <w:rPr>
                <w:sz w:val="26"/>
              </w:rPr>
              <w:t>Có</w:t>
            </w:r>
            <w:r w:rsidR="0002061D">
              <w:rPr>
                <w:sz w:val="26"/>
              </w:rPr>
              <w:t xml:space="preserve"> vũng nước, hố nước tù đọng trong khuôn viên bệnh viện.</w:t>
            </w:r>
          </w:p>
          <w:p w:rsidR="008E0EB1" w:rsidRPr="00A35EA1" w:rsidRDefault="00C262C7" w:rsidP="00A35EA1">
            <w:pPr>
              <w:numPr>
                <w:ilvl w:val="0"/>
                <w:numId w:val="12"/>
              </w:numPr>
              <w:spacing w:before="60" w:after="60"/>
              <w:jc w:val="both"/>
              <w:rPr>
                <w:sz w:val="26"/>
              </w:rPr>
            </w:pPr>
            <w:r>
              <w:rPr>
                <w:sz w:val="26"/>
              </w:rPr>
              <w:t>K</w:t>
            </w:r>
            <w:r w:rsidR="0083134D" w:rsidRPr="00375326">
              <w:rPr>
                <w:sz w:val="26"/>
              </w:rPr>
              <w:t>hông có</w:t>
            </w:r>
            <w:r w:rsidR="00A35EA1">
              <w:rPr>
                <w:sz w:val="26"/>
              </w:rPr>
              <w:t xml:space="preserve"> </w:t>
            </w:r>
            <w:r w:rsidR="00AD249B">
              <w:rPr>
                <w:sz w:val="26"/>
              </w:rPr>
              <w:t>khu vực</w:t>
            </w:r>
            <w:r w:rsidR="0083134D" w:rsidRPr="00220FC1">
              <w:rPr>
                <w:sz w:val="26"/>
              </w:rPr>
              <w:t xml:space="preserve"> trồng cây</w:t>
            </w:r>
            <w:r w:rsidR="004C5FD9">
              <w:rPr>
                <w:sz w:val="26"/>
              </w:rPr>
              <w:t xml:space="preserve"> hoặc không có cây xanh</w:t>
            </w:r>
            <w:r w:rsidR="008E0EB1">
              <w:rPr>
                <w:sz w:val="26"/>
              </w:rPr>
              <w:t xml:space="preserve"> trong bệnh viện</w:t>
            </w:r>
            <w:r w:rsidR="0083134D" w:rsidRPr="00220FC1">
              <w:rPr>
                <w:sz w:val="26"/>
              </w:rPr>
              <w:t>.</w:t>
            </w:r>
          </w:p>
        </w:tc>
      </w:tr>
      <w:tr w:rsidR="0083134D" w:rsidRPr="00457C37" w:rsidTr="006B418D">
        <w:tc>
          <w:tcPr>
            <w:tcW w:w="1134" w:type="dxa"/>
            <w:tcBorders>
              <w:top w:val="single" w:sz="4" w:space="0" w:color="009900"/>
              <w:bottom w:val="single" w:sz="4" w:space="0" w:color="009900"/>
            </w:tcBorders>
            <w:shd w:val="clear" w:color="auto" w:fill="A50021"/>
            <w:vAlign w:val="center"/>
          </w:tcPr>
          <w:p w:rsidR="0083134D" w:rsidRPr="00457C37" w:rsidRDefault="0083134D" w:rsidP="0073282B">
            <w:pPr>
              <w:spacing w:before="40" w:after="40"/>
              <w:rPr>
                <w:b/>
                <w:sz w:val="26"/>
                <w:szCs w:val="26"/>
              </w:rPr>
            </w:pPr>
            <w:r w:rsidRPr="00457C37">
              <w:rPr>
                <w:b/>
                <w:sz w:val="26"/>
                <w:szCs w:val="26"/>
              </w:rPr>
              <w:t>Mức 2</w:t>
            </w:r>
          </w:p>
        </w:tc>
        <w:tc>
          <w:tcPr>
            <w:tcW w:w="8647" w:type="dxa"/>
          </w:tcPr>
          <w:p w:rsidR="00283366" w:rsidRPr="0002061D" w:rsidRDefault="0006590B" w:rsidP="006E3004">
            <w:pPr>
              <w:numPr>
                <w:ilvl w:val="0"/>
                <w:numId w:val="12"/>
              </w:numPr>
              <w:spacing w:before="60" w:after="60"/>
              <w:jc w:val="both"/>
              <w:rPr>
                <w:sz w:val="26"/>
              </w:rPr>
            </w:pPr>
            <w:r>
              <w:rPr>
                <w:sz w:val="26"/>
              </w:rPr>
              <w:t>Sử</w:t>
            </w:r>
            <w:r w:rsidR="0083134D" w:rsidRPr="00375326">
              <w:rPr>
                <w:sz w:val="26"/>
              </w:rPr>
              <w:t xml:space="preserve"> dụng các khoảng không gian ngoài trời</w:t>
            </w:r>
            <w:r w:rsidR="00283366" w:rsidRPr="00375326">
              <w:rPr>
                <w:sz w:val="26"/>
              </w:rPr>
              <w:t xml:space="preserve"> để trồng cây xanh</w:t>
            </w:r>
            <w:r w:rsidR="00775876">
              <w:rPr>
                <w:sz w:val="26"/>
              </w:rPr>
              <w:t xml:space="preserve"> hoặc</w:t>
            </w:r>
            <w:r w:rsidR="0083134D" w:rsidRPr="00375326">
              <w:rPr>
                <w:sz w:val="26"/>
              </w:rPr>
              <w:t xml:space="preserve"> trong nhà, hành lang</w:t>
            </w:r>
            <w:r w:rsidR="00283366">
              <w:rPr>
                <w:sz w:val="26"/>
              </w:rPr>
              <w:t xml:space="preserve"> để đặt c</w:t>
            </w:r>
            <w:r w:rsidR="0083134D" w:rsidRPr="00375326">
              <w:rPr>
                <w:sz w:val="26"/>
              </w:rPr>
              <w:t>hậu cây cảnh</w:t>
            </w:r>
            <w:r w:rsidR="0080639B">
              <w:rPr>
                <w:sz w:val="26"/>
              </w:rPr>
              <w:t>, tạo không gian xanh.</w:t>
            </w:r>
          </w:p>
        </w:tc>
      </w:tr>
      <w:tr w:rsidR="0083134D" w:rsidRPr="00457C37" w:rsidTr="006B418D">
        <w:tc>
          <w:tcPr>
            <w:tcW w:w="1134" w:type="dxa"/>
            <w:tcBorders>
              <w:top w:val="single" w:sz="4" w:space="0" w:color="009900"/>
              <w:bottom w:val="single" w:sz="4" w:space="0" w:color="009900"/>
            </w:tcBorders>
            <w:shd w:val="clear" w:color="auto" w:fill="FF0000"/>
            <w:vAlign w:val="center"/>
          </w:tcPr>
          <w:p w:rsidR="0083134D" w:rsidRPr="00457C37" w:rsidRDefault="0083134D" w:rsidP="0073282B">
            <w:pPr>
              <w:spacing w:before="40" w:after="40"/>
              <w:rPr>
                <w:b/>
                <w:color w:val="FFFF00"/>
                <w:sz w:val="26"/>
                <w:szCs w:val="26"/>
              </w:rPr>
            </w:pPr>
            <w:r w:rsidRPr="00457C37">
              <w:rPr>
                <w:b/>
                <w:color w:val="FFFF00"/>
                <w:sz w:val="26"/>
                <w:szCs w:val="26"/>
              </w:rPr>
              <w:t>Mức 3</w:t>
            </w:r>
          </w:p>
        </w:tc>
        <w:tc>
          <w:tcPr>
            <w:tcW w:w="8647" w:type="dxa"/>
          </w:tcPr>
          <w:p w:rsidR="0083134D" w:rsidRPr="00375326" w:rsidRDefault="0083134D" w:rsidP="006E3004">
            <w:pPr>
              <w:numPr>
                <w:ilvl w:val="0"/>
                <w:numId w:val="12"/>
              </w:numPr>
              <w:spacing w:before="60" w:after="60"/>
              <w:jc w:val="both"/>
              <w:rPr>
                <w:sz w:val="26"/>
              </w:rPr>
            </w:pPr>
            <w:r w:rsidRPr="00375326">
              <w:rPr>
                <w:sz w:val="26"/>
              </w:rPr>
              <w:t xml:space="preserve">Có </w:t>
            </w:r>
            <w:r w:rsidR="00775876">
              <w:rPr>
                <w:sz w:val="26"/>
              </w:rPr>
              <w:t xml:space="preserve">cây xanh lâu năm hoặc </w:t>
            </w:r>
            <w:r w:rsidR="00BA7180">
              <w:rPr>
                <w:sz w:val="26"/>
              </w:rPr>
              <w:t>bãi cỏ</w:t>
            </w:r>
            <w:r w:rsidR="00775876">
              <w:rPr>
                <w:sz w:val="26"/>
              </w:rPr>
              <w:t>, vườn hoa</w:t>
            </w:r>
            <w:r w:rsidRPr="00375326">
              <w:rPr>
                <w:sz w:val="26"/>
              </w:rPr>
              <w:t xml:space="preserve"> khuôn viên bệnh viện</w:t>
            </w:r>
            <w:r>
              <w:rPr>
                <w:sz w:val="26"/>
              </w:rPr>
              <w:t>.</w:t>
            </w:r>
          </w:p>
          <w:p w:rsidR="00BA7180" w:rsidRDefault="0083134D" w:rsidP="006E3004">
            <w:pPr>
              <w:numPr>
                <w:ilvl w:val="0"/>
                <w:numId w:val="12"/>
              </w:numPr>
              <w:spacing w:before="60" w:after="60"/>
              <w:jc w:val="both"/>
              <w:rPr>
                <w:sz w:val="26"/>
              </w:rPr>
            </w:pPr>
            <w:r w:rsidRPr="00375326">
              <w:rPr>
                <w:sz w:val="26"/>
              </w:rPr>
              <w:t>Có bố trí ghế đá trong công viên và ngoài sân, vỉa hè</w:t>
            </w:r>
            <w:r w:rsidR="00283366">
              <w:rPr>
                <w:sz w:val="26"/>
              </w:rPr>
              <w:t>…</w:t>
            </w:r>
            <w:r w:rsidRPr="00375326">
              <w:rPr>
                <w:sz w:val="26"/>
              </w:rPr>
              <w:t xml:space="preserve"> dưới tán các cây xanh</w:t>
            </w:r>
            <w:r w:rsidR="00775876">
              <w:rPr>
                <w:sz w:val="26"/>
              </w:rPr>
              <w:t xml:space="preserve"> hoặc bên rìa bãi cỏ</w:t>
            </w:r>
            <w:r>
              <w:rPr>
                <w:sz w:val="26"/>
              </w:rPr>
              <w:t>.</w:t>
            </w:r>
          </w:p>
          <w:p w:rsidR="00BB3156" w:rsidRDefault="00BB3156" w:rsidP="006E3004">
            <w:pPr>
              <w:numPr>
                <w:ilvl w:val="0"/>
                <w:numId w:val="12"/>
              </w:numPr>
              <w:spacing w:before="60" w:after="60"/>
              <w:jc w:val="both"/>
              <w:rPr>
                <w:sz w:val="26"/>
              </w:rPr>
            </w:pPr>
            <w:r>
              <w:rPr>
                <w:sz w:val="26"/>
              </w:rPr>
              <w:t xml:space="preserve">Các </w:t>
            </w:r>
            <w:r w:rsidR="00F35CBD">
              <w:rPr>
                <w:sz w:val="26"/>
              </w:rPr>
              <w:t xml:space="preserve">lối đi, ngoài sân, </w:t>
            </w:r>
            <w:r>
              <w:rPr>
                <w:sz w:val="26"/>
              </w:rPr>
              <w:t>hành lang, sảnh chờ và các vị trí công cộng được bố trí thùng đựng rác</w:t>
            </w:r>
            <w:r w:rsidR="00C52967">
              <w:rPr>
                <w:sz w:val="26"/>
              </w:rPr>
              <w:t xml:space="preserve"> sinh hoạt</w:t>
            </w:r>
            <w:r>
              <w:rPr>
                <w:sz w:val="26"/>
              </w:rPr>
              <w:t xml:space="preserve"> có nắp đậy.</w:t>
            </w:r>
          </w:p>
          <w:p w:rsidR="0080639B" w:rsidRPr="00283366" w:rsidRDefault="0080639B" w:rsidP="006E3004">
            <w:pPr>
              <w:numPr>
                <w:ilvl w:val="0"/>
                <w:numId w:val="12"/>
              </w:numPr>
              <w:spacing w:before="60" w:after="60"/>
              <w:jc w:val="both"/>
              <w:rPr>
                <w:sz w:val="26"/>
              </w:rPr>
            </w:pPr>
            <w:r>
              <w:rPr>
                <w:sz w:val="26"/>
              </w:rPr>
              <w:t>Có nhân viên quét dọn và làm sạch môi trường bệnh viện thường xuyên.</w:t>
            </w:r>
          </w:p>
        </w:tc>
      </w:tr>
      <w:tr w:rsidR="0083134D" w:rsidRPr="00457C37" w:rsidTr="006B418D">
        <w:tc>
          <w:tcPr>
            <w:tcW w:w="1134" w:type="dxa"/>
            <w:tcBorders>
              <w:top w:val="single" w:sz="4" w:space="0" w:color="009900"/>
              <w:bottom w:val="single" w:sz="4" w:space="0" w:color="009900"/>
            </w:tcBorders>
            <w:shd w:val="clear" w:color="auto" w:fill="FF6600"/>
            <w:vAlign w:val="center"/>
          </w:tcPr>
          <w:p w:rsidR="0083134D" w:rsidRPr="00457C37" w:rsidRDefault="0083134D" w:rsidP="0073282B">
            <w:pPr>
              <w:spacing w:before="40" w:after="40"/>
              <w:rPr>
                <w:b/>
                <w:color w:val="FFFF00"/>
                <w:sz w:val="26"/>
                <w:szCs w:val="26"/>
              </w:rPr>
            </w:pPr>
            <w:r w:rsidRPr="00457C37">
              <w:rPr>
                <w:b/>
                <w:color w:val="FFFF00"/>
                <w:sz w:val="26"/>
                <w:szCs w:val="26"/>
              </w:rPr>
              <w:t>Mức 4</w:t>
            </w:r>
          </w:p>
        </w:tc>
        <w:tc>
          <w:tcPr>
            <w:tcW w:w="8647" w:type="dxa"/>
          </w:tcPr>
          <w:p w:rsidR="0083134D" w:rsidRPr="00375326" w:rsidRDefault="0083134D" w:rsidP="006E3004">
            <w:pPr>
              <w:numPr>
                <w:ilvl w:val="0"/>
                <w:numId w:val="12"/>
              </w:numPr>
              <w:spacing w:before="60" w:after="60"/>
              <w:jc w:val="both"/>
              <w:rPr>
                <w:sz w:val="26"/>
              </w:rPr>
            </w:pPr>
            <w:r w:rsidRPr="00375326">
              <w:rPr>
                <w:sz w:val="26"/>
              </w:rPr>
              <w:t>Có công viên</w:t>
            </w:r>
            <w:r w:rsidR="00775876">
              <w:rPr>
                <w:sz w:val="26"/>
              </w:rPr>
              <w:t xml:space="preserve"> hoặc bãi cỏ, vườn hoa</w:t>
            </w:r>
            <w:r w:rsidR="00775876" w:rsidRPr="00375326">
              <w:rPr>
                <w:sz w:val="26"/>
              </w:rPr>
              <w:t xml:space="preserve"> chiếm </w:t>
            </w:r>
            <w:r w:rsidRPr="00375326">
              <w:rPr>
                <w:sz w:val="26"/>
              </w:rPr>
              <w:t>diện tích từ 5</w:t>
            </w:r>
            <w:r w:rsidR="00D67E88">
              <w:rPr>
                <w:sz w:val="26"/>
              </w:rPr>
              <w:t xml:space="preserve">% </w:t>
            </w:r>
            <w:r w:rsidR="00775876">
              <w:rPr>
                <w:sz w:val="26"/>
              </w:rPr>
              <w:t>trở lên trên</w:t>
            </w:r>
            <w:r w:rsidRPr="00375326">
              <w:rPr>
                <w:sz w:val="26"/>
              </w:rPr>
              <w:t xml:space="preserve"> tổng</w:t>
            </w:r>
            <w:r w:rsidR="00775876">
              <w:rPr>
                <w:sz w:val="26"/>
              </w:rPr>
              <w:t xml:space="preserve"> diện tích </w:t>
            </w:r>
            <w:r w:rsidRPr="00375326">
              <w:rPr>
                <w:sz w:val="26"/>
              </w:rPr>
              <w:t>bệnh viện</w:t>
            </w:r>
            <w:r>
              <w:rPr>
                <w:sz w:val="26"/>
              </w:rPr>
              <w:t>.</w:t>
            </w:r>
          </w:p>
          <w:p w:rsidR="00775876" w:rsidRDefault="00BA7180" w:rsidP="006E3004">
            <w:pPr>
              <w:numPr>
                <w:ilvl w:val="0"/>
                <w:numId w:val="12"/>
              </w:numPr>
              <w:spacing w:before="60" w:after="60"/>
              <w:jc w:val="both"/>
              <w:rPr>
                <w:sz w:val="26"/>
              </w:rPr>
            </w:pPr>
            <w:r>
              <w:rPr>
                <w:sz w:val="26"/>
              </w:rPr>
              <w:t>Bãi cỏ</w:t>
            </w:r>
            <w:r w:rsidR="00F36210">
              <w:rPr>
                <w:sz w:val="26"/>
              </w:rPr>
              <w:t>, cây</w:t>
            </w:r>
            <w:r w:rsidR="00775876">
              <w:rPr>
                <w:sz w:val="26"/>
              </w:rPr>
              <w:t xml:space="preserve"> trồng</w:t>
            </w:r>
            <w:r w:rsidR="00F36210">
              <w:rPr>
                <w:sz w:val="26"/>
              </w:rPr>
              <w:t xml:space="preserve"> làm hàng rào</w:t>
            </w:r>
            <w:r>
              <w:rPr>
                <w:sz w:val="26"/>
              </w:rPr>
              <w:t xml:space="preserve"> được cắt tỉa</w:t>
            </w:r>
            <w:r w:rsidR="00A35EA1">
              <w:rPr>
                <w:sz w:val="26"/>
              </w:rPr>
              <w:t xml:space="preserve"> gọn gàng.</w:t>
            </w:r>
          </w:p>
          <w:p w:rsidR="00BA7180" w:rsidRDefault="00775876" w:rsidP="006E3004">
            <w:pPr>
              <w:numPr>
                <w:ilvl w:val="0"/>
                <w:numId w:val="12"/>
              </w:numPr>
              <w:spacing w:before="60" w:after="60"/>
              <w:jc w:val="both"/>
              <w:rPr>
                <w:sz w:val="26"/>
              </w:rPr>
            </w:pPr>
            <w:r>
              <w:rPr>
                <w:sz w:val="26"/>
              </w:rPr>
              <w:t>K</w:t>
            </w:r>
            <w:r w:rsidR="00BA7180">
              <w:rPr>
                <w:sz w:val="26"/>
              </w:rPr>
              <w:t xml:space="preserve">hông có </w:t>
            </w:r>
            <w:r w:rsidR="00C52967">
              <w:rPr>
                <w:sz w:val="26"/>
              </w:rPr>
              <w:t xml:space="preserve">bãi </w:t>
            </w:r>
            <w:r w:rsidR="00BA7180">
              <w:rPr>
                <w:sz w:val="26"/>
              </w:rPr>
              <w:t>cỏ dại mọc hoang trong khuôn viên bệnh viện.</w:t>
            </w:r>
          </w:p>
          <w:p w:rsidR="00BB3156" w:rsidRPr="00BA7180" w:rsidRDefault="00A35EA1" w:rsidP="00A35EA1">
            <w:pPr>
              <w:numPr>
                <w:ilvl w:val="0"/>
                <w:numId w:val="12"/>
              </w:numPr>
              <w:spacing w:before="60" w:after="60"/>
              <w:jc w:val="both"/>
              <w:rPr>
                <w:sz w:val="26"/>
              </w:rPr>
            </w:pPr>
            <w:r>
              <w:rPr>
                <w:sz w:val="26"/>
              </w:rPr>
              <w:t>R</w:t>
            </w:r>
            <w:r w:rsidR="00E11847">
              <w:rPr>
                <w:sz w:val="26"/>
              </w:rPr>
              <w:t>ác luôn đ</w:t>
            </w:r>
            <w:r>
              <w:rPr>
                <w:sz w:val="26"/>
              </w:rPr>
              <w:t>ược thu gom, quét dọn kịp thời.</w:t>
            </w:r>
          </w:p>
        </w:tc>
      </w:tr>
      <w:tr w:rsidR="007D50F2" w:rsidRPr="00457C37" w:rsidTr="006B418D">
        <w:tc>
          <w:tcPr>
            <w:tcW w:w="1134" w:type="dxa"/>
            <w:tcBorders>
              <w:top w:val="single" w:sz="4" w:space="0" w:color="009900"/>
              <w:bottom w:val="double" w:sz="6" w:space="0" w:color="009900"/>
            </w:tcBorders>
            <w:shd w:val="clear" w:color="auto" w:fill="FFFF00"/>
            <w:vAlign w:val="center"/>
          </w:tcPr>
          <w:p w:rsidR="007D50F2" w:rsidRPr="00457C37" w:rsidRDefault="007D50F2" w:rsidP="007946B9">
            <w:pPr>
              <w:spacing w:before="40" w:after="40"/>
              <w:rPr>
                <w:b/>
                <w:color w:val="FF0000"/>
                <w:sz w:val="26"/>
                <w:szCs w:val="26"/>
              </w:rPr>
            </w:pPr>
            <w:r w:rsidRPr="00457C37">
              <w:rPr>
                <w:b/>
                <w:color w:val="FF0000"/>
                <w:sz w:val="26"/>
                <w:szCs w:val="26"/>
              </w:rPr>
              <w:t>Mức 5</w:t>
            </w:r>
          </w:p>
        </w:tc>
        <w:tc>
          <w:tcPr>
            <w:tcW w:w="8647" w:type="dxa"/>
          </w:tcPr>
          <w:p w:rsidR="00775876" w:rsidRDefault="00775876" w:rsidP="006E3004">
            <w:pPr>
              <w:numPr>
                <w:ilvl w:val="0"/>
                <w:numId w:val="12"/>
              </w:numPr>
              <w:spacing w:before="60" w:after="60"/>
              <w:jc w:val="both"/>
              <w:rPr>
                <w:sz w:val="26"/>
              </w:rPr>
            </w:pPr>
            <w:r w:rsidRPr="00375326">
              <w:rPr>
                <w:sz w:val="26"/>
              </w:rPr>
              <w:t>Có công viên</w:t>
            </w:r>
            <w:r>
              <w:rPr>
                <w:sz w:val="26"/>
              </w:rPr>
              <w:t xml:space="preserve"> hoặc bãi cỏ, vườn hoa</w:t>
            </w:r>
            <w:r w:rsidRPr="00375326">
              <w:rPr>
                <w:sz w:val="26"/>
              </w:rPr>
              <w:t xml:space="preserve"> chiếm diện tích từ </w:t>
            </w:r>
            <w:r>
              <w:rPr>
                <w:sz w:val="26"/>
              </w:rPr>
              <w:t>10% trở lên trên</w:t>
            </w:r>
            <w:r w:rsidRPr="00375326">
              <w:rPr>
                <w:sz w:val="26"/>
              </w:rPr>
              <w:t xml:space="preserve"> tổng</w:t>
            </w:r>
            <w:r>
              <w:rPr>
                <w:sz w:val="26"/>
              </w:rPr>
              <w:t xml:space="preserve"> diện tích </w:t>
            </w:r>
            <w:r w:rsidRPr="00375326">
              <w:rPr>
                <w:sz w:val="26"/>
              </w:rPr>
              <w:t>bệnh viện</w:t>
            </w:r>
            <w:r>
              <w:rPr>
                <w:sz w:val="26"/>
              </w:rPr>
              <w:t>.</w:t>
            </w:r>
          </w:p>
          <w:p w:rsidR="00486E2E" w:rsidRPr="00375326" w:rsidRDefault="00486E2E" w:rsidP="006E3004">
            <w:pPr>
              <w:numPr>
                <w:ilvl w:val="0"/>
                <w:numId w:val="12"/>
              </w:numPr>
              <w:spacing w:before="60" w:after="60"/>
              <w:jc w:val="both"/>
              <w:rPr>
                <w:sz w:val="26"/>
              </w:rPr>
            </w:pPr>
            <w:r>
              <w:rPr>
                <w:sz w:val="26"/>
              </w:rPr>
              <w:t>Trong khuôn viên bệnh viện có trồng ít nhất 5 cây thân gỗ, mỗi cây có tán lá đường kính từ 5m trở lên.</w:t>
            </w:r>
          </w:p>
          <w:p w:rsidR="007D50F2" w:rsidRPr="006C507C" w:rsidRDefault="007D50F2" w:rsidP="00A35EA1">
            <w:pPr>
              <w:numPr>
                <w:ilvl w:val="0"/>
                <w:numId w:val="12"/>
              </w:numPr>
              <w:spacing w:before="60" w:after="60"/>
              <w:jc w:val="both"/>
              <w:rPr>
                <w:sz w:val="26"/>
              </w:rPr>
            </w:pPr>
            <w:r w:rsidRPr="00375326">
              <w:rPr>
                <w:sz w:val="26"/>
              </w:rPr>
              <w:t>Có đài phun nước</w:t>
            </w:r>
            <w:r w:rsidR="00775876">
              <w:rPr>
                <w:sz w:val="26"/>
              </w:rPr>
              <w:t xml:space="preserve"> hoặc </w:t>
            </w:r>
            <w:r w:rsidRPr="00375326">
              <w:rPr>
                <w:sz w:val="26"/>
              </w:rPr>
              <w:t>hồ nước</w:t>
            </w:r>
            <w:r w:rsidR="00A35EA1">
              <w:rPr>
                <w:sz w:val="26"/>
              </w:rPr>
              <w:t xml:space="preserve"> </w:t>
            </w:r>
            <w:r w:rsidR="00F36210">
              <w:rPr>
                <w:sz w:val="26"/>
              </w:rPr>
              <w:t>trong khuôn viên bệnh viện</w:t>
            </w:r>
            <w:r w:rsidR="00A35EA1">
              <w:rPr>
                <w:sz w:val="26"/>
              </w:rPr>
              <w:t xml:space="preserve"> </w:t>
            </w:r>
            <w:r w:rsidR="00CE583C">
              <w:rPr>
                <w:sz w:val="26"/>
              </w:rPr>
              <w:t>(</w:t>
            </w:r>
            <w:r w:rsidR="006C507C">
              <w:rPr>
                <w:sz w:val="26"/>
              </w:rPr>
              <w:t xml:space="preserve">hoặc </w:t>
            </w:r>
            <w:r w:rsidR="00F36210">
              <w:rPr>
                <w:sz w:val="26"/>
              </w:rPr>
              <w:t xml:space="preserve">bệnh viện </w:t>
            </w:r>
            <w:r w:rsidR="006C507C">
              <w:rPr>
                <w:sz w:val="26"/>
              </w:rPr>
              <w:t>tiếp giáp với rừng</w:t>
            </w:r>
            <w:r w:rsidR="00775876">
              <w:rPr>
                <w:sz w:val="26"/>
              </w:rPr>
              <w:t xml:space="preserve">, </w:t>
            </w:r>
            <w:r w:rsidR="00C52967">
              <w:rPr>
                <w:sz w:val="26"/>
              </w:rPr>
              <w:t xml:space="preserve">hồ, </w:t>
            </w:r>
            <w:r w:rsidR="00775876">
              <w:rPr>
                <w:sz w:val="26"/>
              </w:rPr>
              <w:t xml:space="preserve">sông, </w:t>
            </w:r>
            <w:r w:rsidR="006C507C">
              <w:rPr>
                <w:sz w:val="26"/>
              </w:rPr>
              <w:t>biển</w:t>
            </w:r>
            <w:r w:rsidR="00E11847">
              <w:rPr>
                <w:sz w:val="26"/>
              </w:rPr>
              <w:t xml:space="preserve"> có cảnh quan đẹp</w:t>
            </w:r>
            <w:r w:rsidR="00CE583C">
              <w:rPr>
                <w:sz w:val="26"/>
              </w:rPr>
              <w:t>)</w:t>
            </w:r>
            <w:r>
              <w:rPr>
                <w:sz w:val="26"/>
              </w:rPr>
              <w:t>.</w:t>
            </w:r>
          </w:p>
        </w:tc>
      </w:tr>
    </w:tbl>
    <w:p w:rsidR="00B504CD" w:rsidRDefault="00B504CD"/>
    <w:p w:rsidR="009A58FE" w:rsidRDefault="009A58FE"/>
    <w:p w:rsidR="00B70CA2" w:rsidRDefault="00B70CA2"/>
    <w:p w:rsidR="00774105" w:rsidRDefault="00774105"/>
    <w:p w:rsidR="00533CDF" w:rsidRDefault="00533CDF"/>
    <w:p w:rsidR="00533CDF" w:rsidRDefault="00533CDF"/>
    <w:p w:rsidR="00533CDF" w:rsidRDefault="00533CDF"/>
    <w:p w:rsidR="00533CDF" w:rsidRDefault="00533CDF"/>
    <w:p w:rsidR="00533CDF" w:rsidRDefault="00533CDF"/>
    <w:p w:rsidR="007731B5" w:rsidRDefault="007731B5"/>
    <w:p w:rsidR="00486E2E" w:rsidRDefault="00486E2E">
      <w:r>
        <w:br w:type="page"/>
      </w:r>
    </w:p>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AE7AD7" w:rsidRPr="00457C37" w:rsidTr="0024326E">
        <w:tc>
          <w:tcPr>
            <w:tcW w:w="1134" w:type="dxa"/>
            <w:tcBorders>
              <w:top w:val="double" w:sz="6" w:space="0" w:color="009900"/>
              <w:bottom w:val="single" w:sz="4" w:space="0" w:color="009900"/>
            </w:tcBorders>
            <w:shd w:val="clear" w:color="auto" w:fill="FFFF00"/>
          </w:tcPr>
          <w:p w:rsidR="00AE7AD7" w:rsidRPr="00B42EF0" w:rsidRDefault="007A5FD6" w:rsidP="00774105">
            <w:pPr>
              <w:spacing w:before="40" w:after="40"/>
              <w:rPr>
                <w:b/>
                <w:color w:val="FF0000"/>
                <w:sz w:val="26"/>
                <w:szCs w:val="26"/>
              </w:rPr>
            </w:pPr>
            <w:r>
              <w:lastRenderedPageBreak/>
              <w:br w:type="page"/>
            </w:r>
            <w:r w:rsidR="007F3FE9">
              <w:br w:type="page"/>
            </w:r>
            <w:r w:rsidR="009A58FE">
              <w:rPr>
                <w:b/>
                <w:color w:val="FF0000"/>
                <w:sz w:val="26"/>
                <w:szCs w:val="26"/>
              </w:rPr>
              <w:t>A3.</w:t>
            </w:r>
            <w:r w:rsidR="00774105">
              <w:rPr>
                <w:b/>
                <w:color w:val="FF0000"/>
                <w:sz w:val="26"/>
                <w:szCs w:val="26"/>
              </w:rPr>
              <w:t>2</w:t>
            </w:r>
          </w:p>
        </w:tc>
        <w:tc>
          <w:tcPr>
            <w:tcW w:w="8647" w:type="dxa"/>
            <w:tcBorders>
              <w:top w:val="double" w:sz="6" w:space="0" w:color="009900"/>
              <w:bottom w:val="single" w:sz="4" w:space="0" w:color="009900"/>
            </w:tcBorders>
            <w:shd w:val="clear" w:color="auto" w:fill="FFFF00"/>
          </w:tcPr>
          <w:p w:rsidR="00AE7AD7" w:rsidRPr="00B42EF0" w:rsidRDefault="009A58FE" w:rsidP="00F34795">
            <w:pPr>
              <w:spacing w:before="60" w:after="60"/>
              <w:jc w:val="both"/>
              <w:rPr>
                <w:b/>
                <w:color w:val="FF0000"/>
                <w:sz w:val="26"/>
                <w:szCs w:val="26"/>
              </w:rPr>
            </w:pPr>
            <w:r w:rsidRPr="009A58FE">
              <w:rPr>
                <w:b/>
                <w:color w:val="FF0000"/>
                <w:sz w:val="26"/>
                <w:szCs w:val="26"/>
              </w:rPr>
              <w:t xml:space="preserve">Người bệnh được </w:t>
            </w:r>
            <w:r w:rsidR="00EC65C8">
              <w:rPr>
                <w:b/>
                <w:color w:val="FF0000"/>
                <w:sz w:val="26"/>
                <w:szCs w:val="26"/>
              </w:rPr>
              <w:t xml:space="preserve">khám và </w:t>
            </w:r>
            <w:r w:rsidRPr="009A58FE">
              <w:rPr>
                <w:b/>
                <w:color w:val="FF0000"/>
                <w:sz w:val="26"/>
                <w:szCs w:val="26"/>
              </w:rPr>
              <w:t>điều trị trong khoa</w:t>
            </w:r>
            <w:r w:rsidR="00F34795">
              <w:rPr>
                <w:b/>
                <w:color w:val="FF0000"/>
                <w:sz w:val="26"/>
                <w:szCs w:val="26"/>
              </w:rPr>
              <w:t xml:space="preserve">, </w:t>
            </w:r>
            <w:r w:rsidRPr="009A58FE">
              <w:rPr>
                <w:b/>
                <w:color w:val="FF0000"/>
                <w:sz w:val="26"/>
                <w:szCs w:val="26"/>
              </w:rPr>
              <w:t>phòng gọn gàng, ngăn nắp</w:t>
            </w:r>
          </w:p>
        </w:tc>
      </w:tr>
      <w:tr w:rsidR="00AE7AD7" w:rsidRPr="00457C37" w:rsidTr="0024326E">
        <w:tc>
          <w:tcPr>
            <w:tcW w:w="1134" w:type="dxa"/>
            <w:tcBorders>
              <w:top w:val="single" w:sz="4" w:space="0" w:color="009900"/>
            </w:tcBorders>
          </w:tcPr>
          <w:p w:rsidR="00AE7AD7" w:rsidRPr="00457C37" w:rsidRDefault="00740371" w:rsidP="0024326E">
            <w:pPr>
              <w:spacing w:before="40" w:after="40"/>
              <w:rPr>
                <w:b/>
                <w:sz w:val="26"/>
                <w:szCs w:val="26"/>
              </w:rPr>
            </w:pPr>
            <w:r>
              <w:rPr>
                <w:b/>
                <w:sz w:val="26"/>
                <w:szCs w:val="26"/>
              </w:rPr>
              <w:t>Căn cứ đề xuất và ý nghĩa</w:t>
            </w:r>
          </w:p>
        </w:tc>
        <w:tc>
          <w:tcPr>
            <w:tcW w:w="8647" w:type="dxa"/>
            <w:tcBorders>
              <w:top w:val="single" w:sz="4" w:space="0" w:color="009900"/>
            </w:tcBorders>
          </w:tcPr>
          <w:p w:rsidR="00DE7442" w:rsidRDefault="00DE7442" w:rsidP="00170519">
            <w:pPr>
              <w:numPr>
                <w:ilvl w:val="0"/>
                <w:numId w:val="2"/>
              </w:numPr>
              <w:spacing w:before="60" w:after="60"/>
              <w:ind w:left="288"/>
              <w:jc w:val="both"/>
              <w:rPr>
                <w:sz w:val="26"/>
              </w:rPr>
            </w:pPr>
            <w:r>
              <w:rPr>
                <w:sz w:val="26"/>
              </w:rPr>
              <w:t>K</w:t>
            </w:r>
            <w:r w:rsidRPr="0006590B">
              <w:rPr>
                <w:sz w:val="26"/>
              </w:rPr>
              <w:t>hoa/phòng gọn gàng, ngăn nắp</w:t>
            </w:r>
            <w:r>
              <w:rPr>
                <w:sz w:val="26"/>
              </w:rPr>
              <w:t xml:space="preserve"> góp phần nâng cao chất lượng chuyên môn, tránh nhầm lẫn, giảm thời gian tìm kiếm và lấy tài liệu, thiết bị, vật tư y tế.</w:t>
            </w:r>
          </w:p>
          <w:p w:rsidR="00AE7AD7" w:rsidRPr="007F7EFC" w:rsidRDefault="0006590B" w:rsidP="00170519">
            <w:pPr>
              <w:numPr>
                <w:ilvl w:val="0"/>
                <w:numId w:val="2"/>
              </w:numPr>
              <w:spacing w:before="60" w:after="60"/>
              <w:ind w:left="288"/>
              <w:jc w:val="both"/>
              <w:rPr>
                <w:sz w:val="26"/>
              </w:rPr>
            </w:pPr>
            <w:r>
              <w:rPr>
                <w:sz w:val="26"/>
              </w:rPr>
              <w:t>K</w:t>
            </w:r>
            <w:r w:rsidRPr="0006590B">
              <w:rPr>
                <w:sz w:val="26"/>
              </w:rPr>
              <w:t>hoa/phòng gọn gàng, ngăn nắp</w:t>
            </w:r>
            <w:r>
              <w:rPr>
                <w:sz w:val="26"/>
              </w:rPr>
              <w:t xml:space="preserve"> góp phần tạo môi trường khám và điều trị tích cực, hạn chế </w:t>
            </w:r>
            <w:r w:rsidR="008056E2">
              <w:rPr>
                <w:sz w:val="26"/>
              </w:rPr>
              <w:t xml:space="preserve">tình trạng </w:t>
            </w:r>
            <w:r>
              <w:rPr>
                <w:sz w:val="26"/>
              </w:rPr>
              <w:t>lộn xộn</w:t>
            </w:r>
            <w:r w:rsidR="008056E2">
              <w:rPr>
                <w:sz w:val="26"/>
              </w:rPr>
              <w:t xml:space="preserve"> và mất trật tự an ninh trong bệnh viện.</w:t>
            </w:r>
          </w:p>
        </w:tc>
      </w:tr>
      <w:tr w:rsidR="00AE7AD7" w:rsidRPr="00457C37" w:rsidTr="0024326E">
        <w:tc>
          <w:tcPr>
            <w:tcW w:w="1134" w:type="dxa"/>
            <w:tcBorders>
              <w:bottom w:val="single" w:sz="4" w:space="0" w:color="009900"/>
            </w:tcBorders>
          </w:tcPr>
          <w:p w:rsidR="00AE7AD7" w:rsidRPr="00457C37" w:rsidRDefault="00AE7AD7" w:rsidP="0024326E">
            <w:pPr>
              <w:spacing w:before="40" w:after="40"/>
              <w:jc w:val="both"/>
              <w:rPr>
                <w:b/>
                <w:sz w:val="26"/>
                <w:szCs w:val="26"/>
              </w:rPr>
            </w:pPr>
          </w:p>
        </w:tc>
        <w:tc>
          <w:tcPr>
            <w:tcW w:w="8647" w:type="dxa"/>
          </w:tcPr>
          <w:p w:rsidR="00AE7AD7" w:rsidRPr="008056E2" w:rsidRDefault="00AE7AD7" w:rsidP="00170519">
            <w:pPr>
              <w:spacing w:before="60" w:after="60"/>
              <w:jc w:val="both"/>
              <w:rPr>
                <w:b/>
                <w:color w:val="0000FF"/>
                <w:sz w:val="26"/>
                <w:szCs w:val="26"/>
              </w:rPr>
            </w:pPr>
            <w:r w:rsidRPr="008056E2">
              <w:rPr>
                <w:b/>
                <w:color w:val="0000FF"/>
                <w:sz w:val="26"/>
                <w:szCs w:val="26"/>
              </w:rPr>
              <w:t>Các bậc thang chất lượng</w:t>
            </w:r>
          </w:p>
        </w:tc>
      </w:tr>
      <w:tr w:rsidR="00AE7AD7" w:rsidRPr="00457C37" w:rsidTr="0024326E">
        <w:tc>
          <w:tcPr>
            <w:tcW w:w="1134" w:type="dxa"/>
            <w:tcBorders>
              <w:top w:val="single" w:sz="4" w:space="0" w:color="009900"/>
              <w:bottom w:val="single" w:sz="4" w:space="0" w:color="009900"/>
            </w:tcBorders>
            <w:shd w:val="clear" w:color="auto" w:fill="000000"/>
            <w:vAlign w:val="center"/>
          </w:tcPr>
          <w:p w:rsidR="00AE7AD7" w:rsidRPr="00457C37" w:rsidRDefault="00AE7AD7" w:rsidP="0024326E">
            <w:pPr>
              <w:spacing w:before="40" w:after="40"/>
              <w:rPr>
                <w:b/>
                <w:sz w:val="26"/>
                <w:szCs w:val="26"/>
              </w:rPr>
            </w:pPr>
            <w:r w:rsidRPr="00457C37">
              <w:rPr>
                <w:b/>
                <w:sz w:val="26"/>
                <w:szCs w:val="26"/>
              </w:rPr>
              <w:t>Mức 1</w:t>
            </w:r>
          </w:p>
        </w:tc>
        <w:tc>
          <w:tcPr>
            <w:tcW w:w="8647" w:type="dxa"/>
          </w:tcPr>
          <w:p w:rsidR="008E0EB1" w:rsidRPr="007C6450" w:rsidRDefault="008E0EB1" w:rsidP="007C6450">
            <w:pPr>
              <w:numPr>
                <w:ilvl w:val="0"/>
                <w:numId w:val="13"/>
              </w:numPr>
              <w:spacing w:before="60" w:after="60"/>
              <w:jc w:val="both"/>
              <w:rPr>
                <w:sz w:val="26"/>
              </w:rPr>
            </w:pPr>
            <w:r>
              <w:rPr>
                <w:sz w:val="26"/>
              </w:rPr>
              <w:t>C</w:t>
            </w:r>
            <w:r w:rsidR="002C4AE5">
              <w:rPr>
                <w:sz w:val="26"/>
              </w:rPr>
              <w:t xml:space="preserve">ó hiện tượng </w:t>
            </w:r>
            <w:r w:rsidR="00572BE8">
              <w:rPr>
                <w:sz w:val="26"/>
              </w:rPr>
              <w:t xml:space="preserve">tài liệu, </w:t>
            </w:r>
            <w:r w:rsidR="002C4AE5">
              <w:rPr>
                <w:sz w:val="26"/>
              </w:rPr>
              <w:t xml:space="preserve">trang thiết bị, tài sản… của bệnh viện đang dùng hoặc cũ, hỏng </w:t>
            </w:r>
            <w:r w:rsidR="007F3FE9">
              <w:rPr>
                <w:sz w:val="26"/>
              </w:rPr>
              <w:t xml:space="preserve">để </w:t>
            </w:r>
            <w:r w:rsidR="002C4AE5">
              <w:rPr>
                <w:sz w:val="26"/>
              </w:rPr>
              <w:t>bừa bãi,</w:t>
            </w:r>
            <w:r w:rsidR="007C6450">
              <w:rPr>
                <w:sz w:val="26"/>
              </w:rPr>
              <w:t xml:space="preserve"> </w:t>
            </w:r>
            <w:r w:rsidR="00EC65C8">
              <w:rPr>
                <w:sz w:val="26"/>
              </w:rPr>
              <w:t>gây cản trở lối đi</w:t>
            </w:r>
            <w:r w:rsidR="002C4AE5">
              <w:rPr>
                <w:sz w:val="26"/>
              </w:rPr>
              <w:t xml:space="preserve"> chung</w:t>
            </w:r>
            <w:r w:rsidR="007F3FE9">
              <w:rPr>
                <w:sz w:val="26"/>
              </w:rPr>
              <w:t>.</w:t>
            </w:r>
          </w:p>
        </w:tc>
      </w:tr>
      <w:tr w:rsidR="00AE7AD7" w:rsidRPr="00457C37" w:rsidTr="0024326E">
        <w:tc>
          <w:tcPr>
            <w:tcW w:w="1134" w:type="dxa"/>
            <w:tcBorders>
              <w:top w:val="single" w:sz="4" w:space="0" w:color="009900"/>
              <w:bottom w:val="single" w:sz="4" w:space="0" w:color="009900"/>
            </w:tcBorders>
            <w:shd w:val="clear" w:color="auto" w:fill="A50021"/>
            <w:vAlign w:val="center"/>
          </w:tcPr>
          <w:p w:rsidR="00AE7AD7" w:rsidRPr="00457C37" w:rsidRDefault="00AE7AD7" w:rsidP="0024326E">
            <w:pPr>
              <w:spacing w:before="40" w:after="40"/>
              <w:rPr>
                <w:b/>
                <w:sz w:val="26"/>
                <w:szCs w:val="26"/>
              </w:rPr>
            </w:pPr>
            <w:r w:rsidRPr="00457C37">
              <w:rPr>
                <w:b/>
                <w:sz w:val="26"/>
                <w:szCs w:val="26"/>
              </w:rPr>
              <w:t>Mức 2</w:t>
            </w:r>
          </w:p>
        </w:tc>
        <w:tc>
          <w:tcPr>
            <w:tcW w:w="8647" w:type="dxa"/>
          </w:tcPr>
          <w:p w:rsidR="002C4AE5" w:rsidRDefault="002C4AE5" w:rsidP="006E3004">
            <w:pPr>
              <w:numPr>
                <w:ilvl w:val="0"/>
                <w:numId w:val="13"/>
              </w:numPr>
              <w:spacing w:before="60" w:after="60"/>
              <w:jc w:val="both"/>
              <w:rPr>
                <w:sz w:val="26"/>
              </w:rPr>
            </w:pPr>
            <w:r>
              <w:rPr>
                <w:sz w:val="26"/>
              </w:rPr>
              <w:t>Không có hiện tượng</w:t>
            </w:r>
            <w:r w:rsidR="00572BE8">
              <w:rPr>
                <w:sz w:val="26"/>
              </w:rPr>
              <w:t xml:space="preserve"> tài liệu,</w:t>
            </w:r>
            <w:r>
              <w:rPr>
                <w:sz w:val="26"/>
              </w:rPr>
              <w:t xml:space="preserve"> trang thiết bị, tài sản… của bệnh viện để lộn xộn, làm xấu cảnh quan chung.</w:t>
            </w:r>
          </w:p>
          <w:p w:rsidR="00761174" w:rsidRDefault="00761174" w:rsidP="006E3004">
            <w:pPr>
              <w:numPr>
                <w:ilvl w:val="0"/>
                <w:numId w:val="13"/>
              </w:numPr>
              <w:spacing w:before="60" w:after="60"/>
              <w:jc w:val="both"/>
              <w:rPr>
                <w:sz w:val="26"/>
              </w:rPr>
            </w:pPr>
            <w:r>
              <w:rPr>
                <w:sz w:val="26"/>
              </w:rPr>
              <w:t>Các tài sản chung của bệnh viện được xếp đặt vào kho gọn gàng nếu không sử dụng thường xuyên.</w:t>
            </w:r>
          </w:p>
          <w:p w:rsidR="0019489F" w:rsidRDefault="001F2A23" w:rsidP="006E3004">
            <w:pPr>
              <w:numPr>
                <w:ilvl w:val="0"/>
                <w:numId w:val="13"/>
              </w:numPr>
              <w:spacing w:before="60" w:after="60"/>
              <w:jc w:val="both"/>
              <w:rPr>
                <w:sz w:val="26"/>
              </w:rPr>
            </w:pPr>
            <w:r>
              <w:rPr>
                <w:sz w:val="26"/>
              </w:rPr>
              <w:t>Không có hiện tượng đ</w:t>
            </w:r>
            <w:r w:rsidR="0019489F">
              <w:rPr>
                <w:sz w:val="26"/>
              </w:rPr>
              <w:t>ồ đạc</w:t>
            </w:r>
            <w:r w:rsidR="00486E2E">
              <w:rPr>
                <w:sz w:val="26"/>
              </w:rPr>
              <w:t xml:space="preserve"> </w:t>
            </w:r>
            <w:r w:rsidR="0019489F">
              <w:rPr>
                <w:sz w:val="26"/>
              </w:rPr>
              <w:t xml:space="preserve">của </w:t>
            </w:r>
            <w:r w:rsidR="002C4AE5">
              <w:rPr>
                <w:sz w:val="26"/>
              </w:rPr>
              <w:t xml:space="preserve">nhân viêny tế </w:t>
            </w:r>
            <w:r w:rsidR="0019489F">
              <w:rPr>
                <w:sz w:val="26"/>
              </w:rPr>
              <w:t xml:space="preserve">để </w:t>
            </w:r>
            <w:r w:rsidR="002C4AE5">
              <w:rPr>
                <w:sz w:val="26"/>
              </w:rPr>
              <w:t xml:space="preserve">bừa bãi </w:t>
            </w:r>
            <w:r w:rsidR="0019489F">
              <w:rPr>
                <w:sz w:val="26"/>
              </w:rPr>
              <w:t xml:space="preserve">lên nóc tủ, gầm bàn, </w:t>
            </w:r>
            <w:r>
              <w:rPr>
                <w:sz w:val="26"/>
              </w:rPr>
              <w:t>hành lang, sảnh</w:t>
            </w:r>
            <w:r w:rsidR="002C4AE5">
              <w:rPr>
                <w:sz w:val="26"/>
              </w:rPr>
              <w:t>, lối đi.</w:t>
            </w:r>
          </w:p>
          <w:p w:rsidR="002C4AE5" w:rsidRPr="002C4AE5" w:rsidRDefault="002C4AE5" w:rsidP="006E3004">
            <w:pPr>
              <w:numPr>
                <w:ilvl w:val="0"/>
                <w:numId w:val="13"/>
              </w:numPr>
              <w:spacing w:before="60" w:after="60"/>
              <w:jc w:val="both"/>
              <w:rPr>
                <w:sz w:val="26"/>
              </w:rPr>
            </w:pPr>
            <w:r>
              <w:rPr>
                <w:sz w:val="26"/>
              </w:rPr>
              <w:t>Người bệnh được thông báo bảo quản và xếp đặt đồ đạc cá nhân gọn gàng, không gây cản trở lối đi và làm xấu cảnh quan chung.</w:t>
            </w:r>
          </w:p>
        </w:tc>
      </w:tr>
      <w:tr w:rsidR="00AE7AD7" w:rsidRPr="00457C37" w:rsidTr="0024326E">
        <w:tc>
          <w:tcPr>
            <w:tcW w:w="1134" w:type="dxa"/>
            <w:tcBorders>
              <w:top w:val="single" w:sz="4" w:space="0" w:color="009900"/>
              <w:bottom w:val="single" w:sz="4" w:space="0" w:color="009900"/>
            </w:tcBorders>
            <w:shd w:val="clear" w:color="auto" w:fill="FF0000"/>
            <w:vAlign w:val="center"/>
          </w:tcPr>
          <w:p w:rsidR="00AE7AD7" w:rsidRPr="00457C37" w:rsidRDefault="00AE7AD7" w:rsidP="0024326E">
            <w:pPr>
              <w:spacing w:before="40" w:after="40"/>
              <w:rPr>
                <w:b/>
                <w:color w:val="FFFF00"/>
                <w:sz w:val="26"/>
                <w:szCs w:val="26"/>
              </w:rPr>
            </w:pPr>
            <w:r w:rsidRPr="00457C37">
              <w:rPr>
                <w:b/>
                <w:color w:val="FFFF00"/>
                <w:sz w:val="26"/>
                <w:szCs w:val="26"/>
              </w:rPr>
              <w:t>Mức 3</w:t>
            </w:r>
          </w:p>
        </w:tc>
        <w:tc>
          <w:tcPr>
            <w:tcW w:w="8647" w:type="dxa"/>
          </w:tcPr>
          <w:p w:rsidR="00E60D2A" w:rsidRPr="00225E01" w:rsidRDefault="00E60D2A" w:rsidP="006E3004">
            <w:pPr>
              <w:numPr>
                <w:ilvl w:val="0"/>
                <w:numId w:val="13"/>
              </w:numPr>
              <w:spacing w:before="60" w:after="60"/>
              <w:jc w:val="both"/>
              <w:rPr>
                <w:sz w:val="26"/>
              </w:rPr>
            </w:pPr>
            <w:r w:rsidRPr="00225E01">
              <w:rPr>
                <w:sz w:val="26"/>
              </w:rPr>
              <w:t>Đồ đạc</w:t>
            </w:r>
            <w:r w:rsidR="00F90424">
              <w:rPr>
                <w:sz w:val="26"/>
              </w:rPr>
              <w:t xml:space="preserve"> </w:t>
            </w:r>
            <w:r w:rsidRPr="00225E01">
              <w:rPr>
                <w:sz w:val="26"/>
              </w:rPr>
              <w:t>của người bệnh</w:t>
            </w:r>
            <w:r w:rsidR="00225E01" w:rsidRPr="00225E01">
              <w:rPr>
                <w:sz w:val="26"/>
              </w:rPr>
              <w:t xml:space="preserve"> và </w:t>
            </w:r>
            <w:r w:rsidRPr="00225E01">
              <w:rPr>
                <w:sz w:val="26"/>
              </w:rPr>
              <w:t>người nhà người bệnh để gọn gàng, không gây cản trở lối đi</w:t>
            </w:r>
            <w:r w:rsidR="00225E01" w:rsidRPr="00225E01">
              <w:rPr>
                <w:sz w:val="26"/>
              </w:rPr>
              <w:t xml:space="preserve"> và làm xấu cảnh quan chung.</w:t>
            </w:r>
          </w:p>
          <w:p w:rsidR="00B70CA2" w:rsidRPr="00225E01" w:rsidRDefault="00B70CA2" w:rsidP="006E3004">
            <w:pPr>
              <w:numPr>
                <w:ilvl w:val="0"/>
                <w:numId w:val="13"/>
              </w:numPr>
              <w:spacing w:before="60" w:after="60"/>
              <w:jc w:val="both"/>
              <w:rPr>
                <w:sz w:val="26"/>
              </w:rPr>
            </w:pPr>
            <w:r w:rsidRPr="00225E01">
              <w:rPr>
                <w:sz w:val="26"/>
              </w:rPr>
              <w:t>Có tủ giữ đồ</w:t>
            </w:r>
            <w:r w:rsidR="00F36210" w:rsidRPr="00225E01">
              <w:rPr>
                <w:sz w:val="26"/>
              </w:rPr>
              <w:t xml:space="preserve"> hoặc</w:t>
            </w:r>
            <w:r w:rsidR="00F90424">
              <w:rPr>
                <w:sz w:val="26"/>
              </w:rPr>
              <w:t xml:space="preserve"> </w:t>
            </w:r>
            <w:r w:rsidRPr="00225E01">
              <w:rPr>
                <w:sz w:val="26"/>
              </w:rPr>
              <w:t>dịch vụ trông giữ đồ cho người bệnh</w:t>
            </w:r>
            <w:r w:rsidR="00225E01">
              <w:rPr>
                <w:sz w:val="26"/>
              </w:rPr>
              <w:t xml:space="preserve"> và </w:t>
            </w:r>
            <w:r w:rsidRPr="00225E01">
              <w:rPr>
                <w:sz w:val="26"/>
              </w:rPr>
              <w:t xml:space="preserve">người nhà </w:t>
            </w:r>
            <w:r w:rsidR="00EC65C8" w:rsidRPr="00225E01">
              <w:rPr>
                <w:sz w:val="26"/>
              </w:rPr>
              <w:t xml:space="preserve">người bệnh </w:t>
            </w:r>
            <w:r w:rsidR="00225E01">
              <w:rPr>
                <w:sz w:val="26"/>
              </w:rPr>
              <w:t xml:space="preserve">nếu có nhu cầu </w:t>
            </w:r>
            <w:r w:rsidRPr="00225E01">
              <w:rPr>
                <w:sz w:val="26"/>
              </w:rPr>
              <w:t xml:space="preserve">tại </w:t>
            </w:r>
            <w:r w:rsidR="00627BC1" w:rsidRPr="00225E01">
              <w:rPr>
                <w:sz w:val="26"/>
              </w:rPr>
              <w:t xml:space="preserve">khu </w:t>
            </w:r>
            <w:r w:rsidRPr="00225E01">
              <w:rPr>
                <w:sz w:val="26"/>
              </w:rPr>
              <w:t>khám bệnh</w:t>
            </w:r>
            <w:r w:rsidR="00F255A5" w:rsidRPr="00225E01">
              <w:rPr>
                <w:sz w:val="26"/>
              </w:rPr>
              <w:t xml:space="preserve"> (bộ phận đón tiếp hướng dẫn việc trông giữ đồ hoặc giữ chìa khóa tủ giữ đồ).</w:t>
            </w:r>
          </w:p>
          <w:p w:rsidR="003C4049" w:rsidRPr="00375C80" w:rsidRDefault="00225E01" w:rsidP="007C2DC7">
            <w:pPr>
              <w:numPr>
                <w:ilvl w:val="0"/>
                <w:numId w:val="13"/>
              </w:numPr>
              <w:spacing w:before="60" w:after="60"/>
              <w:jc w:val="both"/>
              <w:rPr>
                <w:sz w:val="26"/>
              </w:rPr>
            </w:pPr>
            <w:r>
              <w:rPr>
                <w:sz w:val="26"/>
              </w:rPr>
              <w:t xml:space="preserve">Mỗi </w:t>
            </w:r>
            <w:r w:rsidR="0019489F" w:rsidRPr="00225E01">
              <w:rPr>
                <w:sz w:val="26"/>
              </w:rPr>
              <w:t>g</w:t>
            </w:r>
            <w:r w:rsidR="00F34795" w:rsidRPr="00225E01">
              <w:rPr>
                <w:sz w:val="26"/>
              </w:rPr>
              <w:t>iường bệnh có một tủ</w:t>
            </w:r>
            <w:r w:rsidR="00F34795">
              <w:rPr>
                <w:sz w:val="26"/>
              </w:rPr>
              <w:t xml:space="preserve"> đầu giườngsử dụng tốt</w:t>
            </w:r>
            <w:r w:rsidR="003A7CC2">
              <w:rPr>
                <w:sz w:val="26"/>
              </w:rPr>
              <w:t>, không bị hoen gỉ</w:t>
            </w:r>
            <w:r w:rsidR="004C78DC">
              <w:rPr>
                <w:sz w:val="26"/>
              </w:rPr>
              <w:t>.</w:t>
            </w:r>
          </w:p>
        </w:tc>
      </w:tr>
      <w:tr w:rsidR="00AE7AD7" w:rsidRPr="00457C37" w:rsidTr="0024326E">
        <w:tc>
          <w:tcPr>
            <w:tcW w:w="1134" w:type="dxa"/>
            <w:tcBorders>
              <w:top w:val="single" w:sz="4" w:space="0" w:color="009900"/>
              <w:bottom w:val="single" w:sz="4" w:space="0" w:color="009900"/>
            </w:tcBorders>
            <w:shd w:val="clear" w:color="auto" w:fill="FF6600"/>
            <w:vAlign w:val="center"/>
          </w:tcPr>
          <w:p w:rsidR="00AE7AD7" w:rsidRPr="00457C37" w:rsidRDefault="00AE7AD7" w:rsidP="0024326E">
            <w:pPr>
              <w:spacing w:before="40" w:after="40"/>
              <w:rPr>
                <w:b/>
                <w:color w:val="FFFF00"/>
                <w:sz w:val="26"/>
                <w:szCs w:val="26"/>
              </w:rPr>
            </w:pPr>
            <w:r w:rsidRPr="00457C37">
              <w:rPr>
                <w:b/>
                <w:color w:val="FFFF00"/>
                <w:sz w:val="26"/>
                <w:szCs w:val="26"/>
              </w:rPr>
              <w:t>Mức 4</w:t>
            </w:r>
          </w:p>
        </w:tc>
        <w:tc>
          <w:tcPr>
            <w:tcW w:w="8647" w:type="dxa"/>
          </w:tcPr>
          <w:p w:rsidR="00225E01" w:rsidRPr="00225E01" w:rsidRDefault="00225E01" w:rsidP="006E3004">
            <w:pPr>
              <w:numPr>
                <w:ilvl w:val="0"/>
                <w:numId w:val="13"/>
              </w:numPr>
              <w:spacing w:before="60" w:after="60"/>
              <w:jc w:val="both"/>
              <w:rPr>
                <w:sz w:val="26"/>
              </w:rPr>
            </w:pPr>
            <w:r w:rsidRPr="00225E01">
              <w:rPr>
                <w:sz w:val="26"/>
              </w:rPr>
              <w:t xml:space="preserve">Bảo đảm mỗi người bệnh khi nằm viện có một tủ hoặc một ngăn tủ </w:t>
            </w:r>
            <w:r>
              <w:rPr>
                <w:sz w:val="26"/>
              </w:rPr>
              <w:t>đựng đồ đạc cá nhân</w:t>
            </w:r>
            <w:r w:rsidRPr="00225E01">
              <w:rPr>
                <w:sz w:val="26"/>
              </w:rPr>
              <w:t>.</w:t>
            </w:r>
          </w:p>
          <w:p w:rsidR="00F36210" w:rsidRDefault="00605FBB" w:rsidP="006E3004">
            <w:pPr>
              <w:numPr>
                <w:ilvl w:val="0"/>
                <w:numId w:val="13"/>
              </w:numPr>
              <w:spacing w:before="60" w:after="60"/>
              <w:jc w:val="both"/>
              <w:rPr>
                <w:sz w:val="26"/>
              </w:rPr>
            </w:pPr>
            <w:r>
              <w:rPr>
                <w:sz w:val="26"/>
              </w:rPr>
              <w:t xml:space="preserve">Ít nhất </w:t>
            </w:r>
            <w:r w:rsidR="00F5795D">
              <w:rPr>
                <w:sz w:val="26"/>
              </w:rPr>
              <w:t>50%</w:t>
            </w:r>
            <w:r w:rsidRPr="00F36210">
              <w:rPr>
                <w:sz w:val="26"/>
              </w:rPr>
              <w:t xml:space="preserve"> các khoa</w:t>
            </w:r>
            <w:r>
              <w:rPr>
                <w:sz w:val="26"/>
              </w:rPr>
              <w:t xml:space="preserve"> lâm sàng</w:t>
            </w:r>
            <w:r w:rsidR="00486E2E">
              <w:rPr>
                <w:sz w:val="26"/>
              </w:rPr>
              <w:t xml:space="preserve"> </w:t>
            </w:r>
            <w:r>
              <w:rPr>
                <w:sz w:val="26"/>
              </w:rPr>
              <w:t>được trang bị t</w:t>
            </w:r>
            <w:r w:rsidR="00F36210" w:rsidRPr="00F36210">
              <w:rPr>
                <w:sz w:val="26"/>
              </w:rPr>
              <w:t>ủ</w:t>
            </w:r>
            <w:r w:rsidR="00642DA2" w:rsidRPr="00F36210">
              <w:rPr>
                <w:sz w:val="26"/>
              </w:rPr>
              <w:t xml:space="preserve"> giữ đồ</w:t>
            </w:r>
            <w:r w:rsidR="00A469EC" w:rsidRPr="00F36210">
              <w:rPr>
                <w:sz w:val="26"/>
              </w:rPr>
              <w:t xml:space="preserve"> có khóa</w:t>
            </w:r>
            <w:r w:rsidR="00F36210" w:rsidRPr="00F36210">
              <w:rPr>
                <w:sz w:val="26"/>
              </w:rPr>
              <w:t xml:space="preserve"> (</w:t>
            </w:r>
            <w:r w:rsidR="00A469EC" w:rsidRPr="00F36210">
              <w:rPr>
                <w:sz w:val="26"/>
              </w:rPr>
              <w:t xml:space="preserve">hoặc </w:t>
            </w:r>
            <w:r w:rsidR="00F36210" w:rsidRPr="00F36210">
              <w:rPr>
                <w:sz w:val="26"/>
              </w:rPr>
              <w:t xml:space="preserve">có </w:t>
            </w:r>
            <w:r w:rsidR="00642DA2" w:rsidRPr="001B4BFD">
              <w:rPr>
                <w:sz w:val="26"/>
              </w:rPr>
              <w:t>dịch vụ trông giữ đồ cho người bệnh</w:t>
            </w:r>
            <w:r w:rsidR="00225E01">
              <w:rPr>
                <w:sz w:val="26"/>
              </w:rPr>
              <w:t xml:space="preserve"> và </w:t>
            </w:r>
            <w:r w:rsidR="00642DA2" w:rsidRPr="001B4BFD">
              <w:rPr>
                <w:sz w:val="26"/>
              </w:rPr>
              <w:t>người nhà người bệnh</w:t>
            </w:r>
            <w:r w:rsidR="00F36210">
              <w:rPr>
                <w:sz w:val="26"/>
              </w:rPr>
              <w:t>)</w:t>
            </w:r>
            <w:r w:rsidR="00642DA2" w:rsidRPr="00F36210">
              <w:rPr>
                <w:sz w:val="26"/>
              </w:rPr>
              <w:t>.</w:t>
            </w:r>
          </w:p>
          <w:p w:rsidR="002C4AE5" w:rsidRDefault="00225E01" w:rsidP="006E3004">
            <w:pPr>
              <w:numPr>
                <w:ilvl w:val="0"/>
                <w:numId w:val="13"/>
              </w:numPr>
              <w:spacing w:before="60" w:after="60"/>
              <w:jc w:val="both"/>
              <w:rPr>
                <w:sz w:val="26"/>
              </w:rPr>
            </w:pPr>
            <w:r>
              <w:rPr>
                <w:sz w:val="26"/>
              </w:rPr>
              <w:t xml:space="preserve">Trong năm có tổ chức giới thiệu và tập huấn </w:t>
            </w:r>
            <w:r w:rsidR="002C4AE5">
              <w:rPr>
                <w:sz w:val="26"/>
              </w:rPr>
              <w:t>phương pháp 5S</w:t>
            </w:r>
            <w:r>
              <w:rPr>
                <w:sz w:val="26"/>
              </w:rPr>
              <w:t xml:space="preserve"> cho nhân viên</w:t>
            </w:r>
            <w:r w:rsidR="00572BE8">
              <w:rPr>
                <w:sz w:val="26"/>
              </w:rPr>
              <w:t>.</w:t>
            </w:r>
          </w:p>
          <w:p w:rsidR="00605FBB" w:rsidRPr="00F36210" w:rsidRDefault="00605FBB" w:rsidP="006E3004">
            <w:pPr>
              <w:numPr>
                <w:ilvl w:val="0"/>
                <w:numId w:val="13"/>
              </w:numPr>
              <w:spacing w:before="60" w:after="60"/>
              <w:jc w:val="both"/>
              <w:rPr>
                <w:sz w:val="26"/>
              </w:rPr>
            </w:pPr>
            <w:r>
              <w:rPr>
                <w:sz w:val="26"/>
              </w:rPr>
              <w:t>Áp dụng phương pháp 5S tại khu khám bệnh, ít nhất 1 khoa cận lâm sàng và 2 khoa lâm sàng.</w:t>
            </w:r>
          </w:p>
        </w:tc>
      </w:tr>
      <w:tr w:rsidR="00AE7AD7" w:rsidRPr="00457C37" w:rsidTr="00C262C7">
        <w:tc>
          <w:tcPr>
            <w:tcW w:w="1134" w:type="dxa"/>
            <w:tcBorders>
              <w:top w:val="single" w:sz="4" w:space="0" w:color="009900"/>
              <w:bottom w:val="single" w:sz="4" w:space="0" w:color="009900"/>
            </w:tcBorders>
            <w:shd w:val="clear" w:color="auto" w:fill="FFFF00"/>
            <w:vAlign w:val="center"/>
          </w:tcPr>
          <w:p w:rsidR="00AE7AD7" w:rsidRPr="00457C37" w:rsidRDefault="00AE7AD7" w:rsidP="0024326E">
            <w:pPr>
              <w:spacing w:before="40" w:after="40"/>
              <w:rPr>
                <w:b/>
                <w:color w:val="FF0000"/>
                <w:sz w:val="26"/>
                <w:szCs w:val="26"/>
              </w:rPr>
            </w:pPr>
            <w:r w:rsidRPr="00457C37">
              <w:rPr>
                <w:b/>
                <w:color w:val="FF0000"/>
                <w:sz w:val="26"/>
                <w:szCs w:val="26"/>
              </w:rPr>
              <w:t>Mức 5</w:t>
            </w:r>
          </w:p>
        </w:tc>
        <w:tc>
          <w:tcPr>
            <w:tcW w:w="8647" w:type="dxa"/>
          </w:tcPr>
          <w:p w:rsidR="001B4BFD" w:rsidRDefault="00605FBB" w:rsidP="006E3004">
            <w:pPr>
              <w:numPr>
                <w:ilvl w:val="0"/>
                <w:numId w:val="13"/>
              </w:numPr>
              <w:spacing w:before="60" w:after="60"/>
              <w:jc w:val="both"/>
              <w:rPr>
                <w:sz w:val="26"/>
              </w:rPr>
            </w:pPr>
            <w:r>
              <w:rPr>
                <w:sz w:val="26"/>
              </w:rPr>
              <w:t>T</w:t>
            </w:r>
            <w:r w:rsidR="001B4BFD" w:rsidRPr="00F36210">
              <w:rPr>
                <w:sz w:val="26"/>
              </w:rPr>
              <w:t>ủ giữ đồ có khóa</w:t>
            </w:r>
            <w:r>
              <w:rPr>
                <w:sz w:val="26"/>
              </w:rPr>
              <w:t xml:space="preserve"> được trang bị</w:t>
            </w:r>
            <w:r w:rsidR="001B4BFD" w:rsidRPr="00F36210">
              <w:rPr>
                <w:sz w:val="26"/>
              </w:rPr>
              <w:t xml:space="preserve"> tại tất cả các khoa</w:t>
            </w:r>
            <w:r>
              <w:rPr>
                <w:sz w:val="26"/>
              </w:rPr>
              <w:t xml:space="preserve"> lâm sàng </w:t>
            </w:r>
            <w:r w:rsidR="001B4BFD" w:rsidRPr="00F36210">
              <w:rPr>
                <w:sz w:val="26"/>
              </w:rPr>
              <w:t xml:space="preserve">(hoặc có </w:t>
            </w:r>
            <w:r w:rsidR="001B4BFD" w:rsidRPr="001B4BFD">
              <w:rPr>
                <w:sz w:val="26"/>
              </w:rPr>
              <w:t>dịch vụ trông giữ đồ cho người bệnh</w:t>
            </w:r>
            <w:r>
              <w:rPr>
                <w:sz w:val="26"/>
              </w:rPr>
              <w:t xml:space="preserve"> và </w:t>
            </w:r>
            <w:r w:rsidR="001B4BFD" w:rsidRPr="001B4BFD">
              <w:rPr>
                <w:sz w:val="26"/>
              </w:rPr>
              <w:t>người nhà người bệnh</w:t>
            </w:r>
            <w:r w:rsidR="00486E2E">
              <w:rPr>
                <w:sz w:val="26"/>
              </w:rPr>
              <w:t xml:space="preserve"> </w:t>
            </w:r>
            <w:r w:rsidR="001B4BFD" w:rsidRPr="00F36210">
              <w:rPr>
                <w:sz w:val="26"/>
              </w:rPr>
              <w:t>tại tất cả các khoa</w:t>
            </w:r>
            <w:r>
              <w:rPr>
                <w:sz w:val="26"/>
              </w:rPr>
              <w:t xml:space="preserve"> lâm sàng. </w:t>
            </w:r>
          </w:p>
          <w:p w:rsidR="00AE7AD7" w:rsidRDefault="00225E01" w:rsidP="006E3004">
            <w:pPr>
              <w:numPr>
                <w:ilvl w:val="0"/>
                <w:numId w:val="13"/>
              </w:numPr>
              <w:spacing w:before="60" w:after="60"/>
              <w:jc w:val="both"/>
              <w:rPr>
                <w:sz w:val="26"/>
              </w:rPr>
            </w:pPr>
            <w:r>
              <w:rPr>
                <w:sz w:val="26"/>
              </w:rPr>
              <w:t xml:space="preserve">Chìa khóa tủ có dây </w:t>
            </w:r>
            <w:r w:rsidR="00605FBB">
              <w:rPr>
                <w:sz w:val="26"/>
              </w:rPr>
              <w:t>đeo cổ tay cho người bệnh hoặc các tủ được khóa bằng mã số, hoặc c</w:t>
            </w:r>
            <w:r w:rsidR="00642DA2">
              <w:rPr>
                <w:sz w:val="26"/>
              </w:rPr>
              <w:t xml:space="preserve">ó </w:t>
            </w:r>
            <w:r w:rsidR="00E60D2A">
              <w:rPr>
                <w:sz w:val="26"/>
              </w:rPr>
              <w:t>két an toàn dành cho người bệnh</w:t>
            </w:r>
            <w:r w:rsidR="00605FBB">
              <w:rPr>
                <w:sz w:val="26"/>
              </w:rPr>
              <w:t>.</w:t>
            </w:r>
          </w:p>
          <w:p w:rsidR="00605FBB" w:rsidRDefault="00605FBB" w:rsidP="006E3004">
            <w:pPr>
              <w:numPr>
                <w:ilvl w:val="0"/>
                <w:numId w:val="13"/>
              </w:numPr>
              <w:spacing w:before="60" w:after="60"/>
              <w:jc w:val="both"/>
              <w:rPr>
                <w:sz w:val="26"/>
              </w:rPr>
            </w:pPr>
            <w:r>
              <w:rPr>
                <w:sz w:val="26"/>
              </w:rPr>
              <w:t>Áp dụng phương pháp 5S để cải tiến chất lượng trên phạm vi toàn bệnh viện.</w:t>
            </w:r>
          </w:p>
          <w:p w:rsidR="00605FBB" w:rsidRDefault="00605FBB" w:rsidP="006E3004">
            <w:pPr>
              <w:numPr>
                <w:ilvl w:val="0"/>
                <w:numId w:val="13"/>
              </w:numPr>
              <w:spacing w:before="60" w:after="60"/>
              <w:jc w:val="both"/>
              <w:rPr>
                <w:sz w:val="26"/>
              </w:rPr>
            </w:pPr>
            <w:r>
              <w:rPr>
                <w:sz w:val="26"/>
              </w:rPr>
              <w:t>Có báo cáo đánh giá việc áp dụng phương pháp 5S.</w:t>
            </w:r>
          </w:p>
          <w:p w:rsidR="00605FBB" w:rsidRPr="00605FBB" w:rsidRDefault="00605FBB" w:rsidP="006E3004">
            <w:pPr>
              <w:numPr>
                <w:ilvl w:val="0"/>
                <w:numId w:val="13"/>
              </w:numPr>
              <w:spacing w:before="60" w:after="60"/>
              <w:jc w:val="both"/>
              <w:rPr>
                <w:sz w:val="26"/>
              </w:rPr>
            </w:pPr>
            <w:r>
              <w:rPr>
                <w:sz w:val="26"/>
              </w:rPr>
              <w:t xml:space="preserve">Sử dụng kết quả đánh giá để tiếp tục cải tiến chất lượng, </w:t>
            </w:r>
            <w:r w:rsidR="005F5AE2">
              <w:rPr>
                <w:sz w:val="26"/>
              </w:rPr>
              <w:t>gọn gàng, ngăn nắp.</w:t>
            </w:r>
          </w:p>
        </w:tc>
      </w:tr>
      <w:tr w:rsidR="00C262C7" w:rsidRPr="00457C37" w:rsidTr="0024326E">
        <w:tc>
          <w:tcPr>
            <w:tcW w:w="1134" w:type="dxa"/>
            <w:tcBorders>
              <w:top w:val="single" w:sz="4" w:space="0" w:color="009900"/>
              <w:bottom w:val="double" w:sz="6" w:space="0" w:color="009900"/>
            </w:tcBorders>
            <w:shd w:val="clear" w:color="auto" w:fill="FFFF00"/>
            <w:vAlign w:val="center"/>
          </w:tcPr>
          <w:p w:rsidR="00C262C7" w:rsidRPr="00457C37" w:rsidRDefault="00C262C7" w:rsidP="0024326E">
            <w:pPr>
              <w:spacing w:before="40" w:after="40"/>
              <w:rPr>
                <w:b/>
                <w:color w:val="FF0000"/>
                <w:sz w:val="26"/>
                <w:szCs w:val="26"/>
              </w:rPr>
            </w:pPr>
            <w:r>
              <w:rPr>
                <w:b/>
                <w:color w:val="FF0000"/>
                <w:sz w:val="26"/>
                <w:szCs w:val="26"/>
              </w:rPr>
              <w:t>Ghi chú</w:t>
            </w:r>
          </w:p>
        </w:tc>
        <w:tc>
          <w:tcPr>
            <w:tcW w:w="8647" w:type="dxa"/>
          </w:tcPr>
          <w:p w:rsidR="00C262C7" w:rsidRDefault="00307CFC" w:rsidP="00A86653">
            <w:pPr>
              <w:numPr>
                <w:ilvl w:val="0"/>
                <w:numId w:val="129"/>
              </w:numPr>
              <w:spacing w:before="60" w:after="60"/>
              <w:jc w:val="both"/>
              <w:rPr>
                <w:sz w:val="26"/>
              </w:rPr>
            </w:pPr>
            <w:r>
              <w:rPr>
                <w:i/>
                <w:sz w:val="26"/>
              </w:rPr>
              <w:t xml:space="preserve">5S </w:t>
            </w:r>
            <w:r w:rsidR="00C262C7" w:rsidRPr="00572BE8">
              <w:rPr>
                <w:i/>
                <w:sz w:val="26"/>
              </w:rPr>
              <w:t>là một phương pháp cải tiến chất lượng nổi tiếng do Nhật Bản phát minh, giúp sắp xếp đồ đạc, tài liệu gọn gàng và sử dụng thuận tiện nhất. Chi tiết tìm hiểu trong các tài liệu quản lý chất lượng</w:t>
            </w:r>
            <w:r w:rsidR="00C262C7">
              <w:rPr>
                <w:i/>
                <w:sz w:val="26"/>
              </w:rPr>
              <w:t xml:space="preserve"> trong nước và quốc tế</w:t>
            </w:r>
            <w:r>
              <w:rPr>
                <w:i/>
                <w:sz w:val="26"/>
              </w:rPr>
              <w:t>.</w:t>
            </w:r>
          </w:p>
        </w:tc>
      </w:tr>
    </w:tbl>
    <w:p w:rsidR="00F6476B" w:rsidRDefault="00B70CA2" w:rsidP="00170519">
      <w:pPr>
        <w:spacing w:before="0" w:line="480" w:lineRule="auto"/>
      </w:pPr>
      <w:r>
        <w:rPr>
          <w:b/>
          <w:color w:val="0000CC"/>
          <w:sz w:val="26"/>
          <w:szCs w:val="26"/>
        </w:rPr>
        <w:br w:type="page"/>
      </w:r>
      <w:r w:rsidR="00BA7060">
        <w:rPr>
          <w:b/>
          <w:color w:val="0000CC"/>
          <w:sz w:val="26"/>
          <w:szCs w:val="26"/>
        </w:rPr>
        <w:lastRenderedPageBreak/>
        <w:t>CHƯƠNG</w:t>
      </w:r>
      <w:r w:rsidR="00F90424">
        <w:rPr>
          <w:b/>
          <w:color w:val="0000CC"/>
          <w:sz w:val="26"/>
          <w:szCs w:val="26"/>
        </w:rPr>
        <w:t xml:space="preserve"> </w:t>
      </w:r>
      <w:r w:rsidR="001B5892" w:rsidRPr="001B5892">
        <w:rPr>
          <w:b/>
          <w:color w:val="0000CC"/>
          <w:sz w:val="26"/>
          <w:szCs w:val="26"/>
        </w:rPr>
        <w:t>A</w:t>
      </w:r>
      <w:r w:rsidR="001B5892">
        <w:rPr>
          <w:b/>
          <w:color w:val="0000CC"/>
          <w:sz w:val="26"/>
          <w:szCs w:val="26"/>
        </w:rPr>
        <w:t>4</w:t>
      </w:r>
      <w:r w:rsidR="001B5892" w:rsidRPr="001B5892">
        <w:rPr>
          <w:b/>
          <w:color w:val="0000CC"/>
          <w:sz w:val="26"/>
          <w:szCs w:val="26"/>
        </w:rPr>
        <w:t xml:space="preserve">. </w:t>
      </w:r>
      <w:r w:rsidR="001B5892">
        <w:rPr>
          <w:b/>
          <w:color w:val="0000CC"/>
          <w:sz w:val="26"/>
          <w:szCs w:val="26"/>
        </w:rPr>
        <w:t>QUYỀN VÀ LỢI ÍCH CỦA NGƯỜI BỆNH</w:t>
      </w:r>
    </w:p>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F6476B" w:rsidRPr="00457C37" w:rsidTr="005204EF">
        <w:trPr>
          <w:tblHeader/>
        </w:trPr>
        <w:tc>
          <w:tcPr>
            <w:tcW w:w="1134" w:type="dxa"/>
            <w:tcBorders>
              <w:top w:val="double" w:sz="6" w:space="0" w:color="009900"/>
              <w:bottom w:val="single" w:sz="4" w:space="0" w:color="009900"/>
            </w:tcBorders>
            <w:shd w:val="clear" w:color="auto" w:fill="FFFF00"/>
          </w:tcPr>
          <w:p w:rsidR="00F6476B" w:rsidRPr="00B42EF0" w:rsidRDefault="00F6476B" w:rsidP="008E0EB1">
            <w:pPr>
              <w:spacing w:before="60" w:after="60"/>
              <w:rPr>
                <w:b/>
                <w:color w:val="FF0000"/>
                <w:sz w:val="26"/>
                <w:szCs w:val="26"/>
              </w:rPr>
            </w:pPr>
            <w:r>
              <w:rPr>
                <w:b/>
                <w:color w:val="FF0000"/>
                <w:sz w:val="26"/>
                <w:szCs w:val="26"/>
              </w:rPr>
              <w:t xml:space="preserve">A4.1 </w:t>
            </w:r>
          </w:p>
        </w:tc>
        <w:tc>
          <w:tcPr>
            <w:tcW w:w="8647" w:type="dxa"/>
            <w:tcBorders>
              <w:top w:val="double" w:sz="6" w:space="0" w:color="009900"/>
              <w:bottom w:val="single" w:sz="4" w:space="0" w:color="009900"/>
            </w:tcBorders>
            <w:shd w:val="clear" w:color="auto" w:fill="FFFF00"/>
          </w:tcPr>
          <w:p w:rsidR="00F6476B" w:rsidRPr="00B42EF0" w:rsidRDefault="00F6476B" w:rsidP="008E0EB1">
            <w:pPr>
              <w:spacing w:before="60" w:after="60"/>
              <w:jc w:val="both"/>
              <w:rPr>
                <w:b/>
                <w:color w:val="FF0000"/>
                <w:sz w:val="26"/>
                <w:szCs w:val="26"/>
              </w:rPr>
            </w:pPr>
            <w:r w:rsidRPr="00F6476B">
              <w:rPr>
                <w:b/>
                <w:color w:val="FF0000"/>
                <w:sz w:val="26"/>
                <w:szCs w:val="26"/>
              </w:rPr>
              <w:t>Người bệnh được cung cấp thông tin và tham gia vào quá trình điều trị</w:t>
            </w:r>
          </w:p>
        </w:tc>
      </w:tr>
      <w:tr w:rsidR="00F6476B" w:rsidRPr="00457C37" w:rsidTr="005204EF">
        <w:tc>
          <w:tcPr>
            <w:tcW w:w="1134" w:type="dxa"/>
            <w:tcBorders>
              <w:top w:val="single" w:sz="4" w:space="0" w:color="009900"/>
            </w:tcBorders>
          </w:tcPr>
          <w:p w:rsidR="00F6476B" w:rsidRPr="00457C37" w:rsidRDefault="00740371" w:rsidP="008E0EB1">
            <w:pPr>
              <w:spacing w:before="60" w:after="60"/>
              <w:rPr>
                <w:b/>
                <w:sz w:val="26"/>
                <w:szCs w:val="26"/>
              </w:rPr>
            </w:pPr>
            <w:r>
              <w:rPr>
                <w:b/>
                <w:sz w:val="26"/>
                <w:szCs w:val="26"/>
              </w:rPr>
              <w:t>Căn cứ đề xuất và ý nghĩa</w:t>
            </w:r>
          </w:p>
        </w:tc>
        <w:tc>
          <w:tcPr>
            <w:tcW w:w="8647" w:type="dxa"/>
            <w:tcBorders>
              <w:top w:val="single" w:sz="4" w:space="0" w:color="009900"/>
            </w:tcBorders>
          </w:tcPr>
          <w:p w:rsidR="000F6F62" w:rsidRPr="001D7014" w:rsidRDefault="007C060C" w:rsidP="008E0EB1">
            <w:pPr>
              <w:numPr>
                <w:ilvl w:val="0"/>
                <w:numId w:val="2"/>
              </w:numPr>
              <w:spacing w:before="60" w:after="60"/>
              <w:ind w:left="288"/>
              <w:jc w:val="both"/>
              <w:rPr>
                <w:sz w:val="26"/>
              </w:rPr>
            </w:pPr>
            <w:r w:rsidRPr="008D7304">
              <w:rPr>
                <w:sz w:val="26"/>
                <w:szCs w:val="26"/>
              </w:rPr>
              <w:t xml:space="preserve">Luật khám bệnh, chữa bệnh số 40/2009/QH12 </w:t>
            </w:r>
            <w:r>
              <w:rPr>
                <w:sz w:val="26"/>
                <w:szCs w:val="26"/>
              </w:rPr>
              <w:t>ngày 23/11/2009</w:t>
            </w:r>
            <w:r w:rsidR="006A17BA">
              <w:rPr>
                <w:sz w:val="26"/>
                <w:szCs w:val="26"/>
              </w:rPr>
              <w:t>.</w:t>
            </w:r>
          </w:p>
          <w:p w:rsidR="005B12AE" w:rsidRPr="00DE62A5" w:rsidRDefault="00DE62A5" w:rsidP="008E0EB1">
            <w:pPr>
              <w:numPr>
                <w:ilvl w:val="0"/>
                <w:numId w:val="2"/>
              </w:numPr>
              <w:spacing w:before="60" w:after="60"/>
              <w:ind w:left="288"/>
              <w:jc w:val="both"/>
              <w:rPr>
                <w:sz w:val="26"/>
              </w:rPr>
            </w:pPr>
            <w:r w:rsidRPr="00DE62A5">
              <w:rPr>
                <w:sz w:val="26"/>
                <w:szCs w:val="26"/>
              </w:rPr>
              <w:t>Được cung cấp thông tin trong quá trình điều trị là quyền chính đáng của người bệnh.</w:t>
            </w:r>
          </w:p>
        </w:tc>
      </w:tr>
      <w:tr w:rsidR="00F6476B" w:rsidRPr="00457C37" w:rsidTr="005204EF">
        <w:tc>
          <w:tcPr>
            <w:tcW w:w="1134" w:type="dxa"/>
            <w:tcBorders>
              <w:bottom w:val="single" w:sz="4" w:space="0" w:color="009900"/>
            </w:tcBorders>
          </w:tcPr>
          <w:p w:rsidR="00F6476B" w:rsidRPr="00457C37" w:rsidRDefault="00F6476B" w:rsidP="008E0EB1">
            <w:pPr>
              <w:spacing w:before="60" w:after="60"/>
              <w:jc w:val="both"/>
              <w:rPr>
                <w:b/>
                <w:sz w:val="26"/>
                <w:szCs w:val="26"/>
              </w:rPr>
            </w:pPr>
          </w:p>
        </w:tc>
        <w:tc>
          <w:tcPr>
            <w:tcW w:w="8647" w:type="dxa"/>
          </w:tcPr>
          <w:p w:rsidR="00F6476B" w:rsidRPr="007538E4" w:rsidRDefault="00F6476B" w:rsidP="008E0EB1">
            <w:pPr>
              <w:spacing w:before="60" w:after="60"/>
              <w:jc w:val="both"/>
              <w:rPr>
                <w:b/>
                <w:color w:val="0000FF"/>
                <w:sz w:val="26"/>
                <w:szCs w:val="26"/>
              </w:rPr>
            </w:pPr>
            <w:r w:rsidRPr="007538E4">
              <w:rPr>
                <w:b/>
                <w:color w:val="0000FF"/>
                <w:sz w:val="26"/>
                <w:szCs w:val="26"/>
              </w:rPr>
              <w:t>Các bậc thang chất lượng</w:t>
            </w:r>
          </w:p>
        </w:tc>
      </w:tr>
      <w:tr w:rsidR="00F6476B" w:rsidRPr="00457C37" w:rsidTr="005204EF">
        <w:tc>
          <w:tcPr>
            <w:tcW w:w="1134" w:type="dxa"/>
            <w:tcBorders>
              <w:top w:val="single" w:sz="4" w:space="0" w:color="009900"/>
              <w:bottom w:val="single" w:sz="4" w:space="0" w:color="009900"/>
            </w:tcBorders>
            <w:shd w:val="clear" w:color="auto" w:fill="000000"/>
            <w:vAlign w:val="center"/>
          </w:tcPr>
          <w:p w:rsidR="00F6476B" w:rsidRPr="00457C37" w:rsidRDefault="00F6476B" w:rsidP="008E0EB1">
            <w:pPr>
              <w:spacing w:before="60" w:after="60"/>
              <w:rPr>
                <w:b/>
                <w:sz w:val="26"/>
                <w:szCs w:val="26"/>
              </w:rPr>
            </w:pPr>
            <w:r w:rsidRPr="00457C37">
              <w:rPr>
                <w:b/>
                <w:sz w:val="26"/>
                <w:szCs w:val="26"/>
              </w:rPr>
              <w:t>Mức 1</w:t>
            </w:r>
          </w:p>
        </w:tc>
        <w:tc>
          <w:tcPr>
            <w:tcW w:w="8647" w:type="dxa"/>
          </w:tcPr>
          <w:p w:rsidR="008E0EB1" w:rsidRPr="00F90424" w:rsidRDefault="008E0EB1" w:rsidP="00F90424">
            <w:pPr>
              <w:numPr>
                <w:ilvl w:val="0"/>
                <w:numId w:val="19"/>
              </w:numPr>
              <w:spacing w:before="60" w:after="60"/>
              <w:jc w:val="both"/>
              <w:rPr>
                <w:sz w:val="26"/>
              </w:rPr>
            </w:pPr>
            <w:r>
              <w:rPr>
                <w:sz w:val="26"/>
              </w:rPr>
              <w:t>C</w:t>
            </w:r>
            <w:r w:rsidR="00533CDF">
              <w:rPr>
                <w:sz w:val="26"/>
              </w:rPr>
              <w:t>ó tình trạng n</w:t>
            </w:r>
            <w:r w:rsidR="002B163C">
              <w:rPr>
                <w:sz w:val="26"/>
              </w:rPr>
              <w:t xml:space="preserve">gười bệnh không được cung cấp thông tin về </w:t>
            </w:r>
            <w:r w:rsidR="00533CDF">
              <w:rPr>
                <w:sz w:val="26"/>
              </w:rPr>
              <w:t xml:space="preserve">tình hình </w:t>
            </w:r>
            <w:r w:rsidR="002B163C">
              <w:rPr>
                <w:sz w:val="26"/>
              </w:rPr>
              <w:t>bệnh</w:t>
            </w:r>
            <w:r w:rsidR="00732BEF">
              <w:rPr>
                <w:sz w:val="26"/>
              </w:rPr>
              <w:t xml:space="preserve">, kết quả chẩn đoán và dự kiến </w:t>
            </w:r>
            <w:r w:rsidR="00533CDF">
              <w:rPr>
                <w:sz w:val="26"/>
              </w:rPr>
              <w:t xml:space="preserve">phương pháp </w:t>
            </w:r>
            <w:r w:rsidR="002B163C">
              <w:rPr>
                <w:sz w:val="26"/>
              </w:rPr>
              <w:t>điều trị</w:t>
            </w:r>
            <w:r w:rsidR="00732BEF">
              <w:rPr>
                <w:sz w:val="26"/>
              </w:rPr>
              <w:t xml:space="preserve"> khi nhập viện</w:t>
            </w:r>
            <w:r w:rsidR="00533CDF">
              <w:rPr>
                <w:sz w:val="26"/>
              </w:rPr>
              <w:t>.</w:t>
            </w:r>
          </w:p>
        </w:tc>
      </w:tr>
      <w:tr w:rsidR="00F6476B" w:rsidRPr="00457C37" w:rsidTr="005204EF">
        <w:tc>
          <w:tcPr>
            <w:tcW w:w="1134" w:type="dxa"/>
            <w:tcBorders>
              <w:top w:val="single" w:sz="4" w:space="0" w:color="009900"/>
              <w:bottom w:val="single" w:sz="4" w:space="0" w:color="009900"/>
            </w:tcBorders>
            <w:shd w:val="clear" w:color="auto" w:fill="A50021"/>
            <w:vAlign w:val="center"/>
          </w:tcPr>
          <w:p w:rsidR="00F6476B" w:rsidRPr="00457C37" w:rsidRDefault="00F6476B" w:rsidP="008E0EB1">
            <w:pPr>
              <w:spacing w:before="60" w:after="60"/>
              <w:rPr>
                <w:b/>
                <w:sz w:val="26"/>
                <w:szCs w:val="26"/>
              </w:rPr>
            </w:pPr>
            <w:r w:rsidRPr="00457C37">
              <w:rPr>
                <w:b/>
                <w:sz w:val="26"/>
                <w:szCs w:val="26"/>
              </w:rPr>
              <w:t>Mức 2</w:t>
            </w:r>
          </w:p>
        </w:tc>
        <w:tc>
          <w:tcPr>
            <w:tcW w:w="8647" w:type="dxa"/>
          </w:tcPr>
          <w:p w:rsidR="00533CDF" w:rsidRDefault="00533CDF" w:rsidP="008E0EB1">
            <w:pPr>
              <w:numPr>
                <w:ilvl w:val="0"/>
                <w:numId w:val="19"/>
              </w:numPr>
              <w:spacing w:before="60" w:after="60"/>
              <w:jc w:val="both"/>
              <w:rPr>
                <w:sz w:val="26"/>
              </w:rPr>
            </w:pPr>
            <w:r>
              <w:rPr>
                <w:sz w:val="26"/>
              </w:rPr>
              <w:t xml:space="preserve">Người bệnh được cung cấp thông tin về chẩn đoán, nguy cơ, tiên lượng, dự kiến </w:t>
            </w:r>
            <w:r w:rsidR="00732BEF">
              <w:rPr>
                <w:sz w:val="26"/>
              </w:rPr>
              <w:t xml:space="preserve">phương pháp và </w:t>
            </w:r>
            <w:r>
              <w:rPr>
                <w:sz w:val="26"/>
              </w:rPr>
              <w:t>thời gian điều trị</w:t>
            </w:r>
            <w:r w:rsidR="00732BEF">
              <w:rPr>
                <w:sz w:val="26"/>
              </w:rPr>
              <w:t xml:space="preserve"> khi nhập viện.</w:t>
            </w:r>
          </w:p>
          <w:p w:rsidR="00E56708" w:rsidRDefault="00E56708" w:rsidP="008E0EB1">
            <w:pPr>
              <w:numPr>
                <w:ilvl w:val="0"/>
                <w:numId w:val="19"/>
              </w:numPr>
              <w:spacing w:before="60" w:after="60"/>
              <w:jc w:val="both"/>
              <w:rPr>
                <w:sz w:val="26"/>
              </w:rPr>
            </w:pPr>
            <w:r>
              <w:rPr>
                <w:sz w:val="26"/>
              </w:rPr>
              <w:t>Người bệnh đ</w:t>
            </w:r>
            <w:r w:rsidRPr="005B12AE">
              <w:rPr>
                <w:sz w:val="26"/>
              </w:rPr>
              <w:t>ược cung cấp thông tin, giải thích, tư vấn đầy đủ về tình trạng bệnh, kết quả, rủi ro có thể xảy ra để lựa chọn phương pháp chẩn đoán và điều trị.</w:t>
            </w:r>
          </w:p>
          <w:p w:rsidR="00E56708" w:rsidRDefault="00E56708" w:rsidP="008E0EB1">
            <w:pPr>
              <w:numPr>
                <w:ilvl w:val="0"/>
                <w:numId w:val="19"/>
              </w:numPr>
              <w:spacing w:before="60" w:after="60"/>
              <w:jc w:val="both"/>
              <w:rPr>
                <w:sz w:val="26"/>
              </w:rPr>
            </w:pPr>
            <w:r>
              <w:rPr>
                <w:sz w:val="26"/>
              </w:rPr>
              <w:t>Người bệnh được giải thích rõ ràng về các thủ thuật, phẫu thuật trước khi thực hiện.</w:t>
            </w:r>
          </w:p>
          <w:p w:rsidR="00307CFC" w:rsidRDefault="00307CFC" w:rsidP="008E0EB1">
            <w:pPr>
              <w:numPr>
                <w:ilvl w:val="0"/>
                <w:numId w:val="19"/>
              </w:numPr>
              <w:spacing w:before="60" w:after="60"/>
              <w:jc w:val="both"/>
              <w:rPr>
                <w:sz w:val="26"/>
              </w:rPr>
            </w:pPr>
            <w:r>
              <w:rPr>
                <w:sz w:val="26"/>
              </w:rPr>
              <w:t>Người bệnh được thông báo, giải thích rõ ràng về tính chất, giá cả và lựa chọn về thuốc, vật tư tiêu hao cần thiết cho việc điều trị của người bệnh</w:t>
            </w:r>
            <w:r w:rsidR="004205B1">
              <w:rPr>
                <w:sz w:val="26"/>
              </w:rPr>
              <w:t xml:space="preserve"> trước khi sử dụng dịch vụ</w:t>
            </w:r>
            <w:r>
              <w:rPr>
                <w:sz w:val="26"/>
              </w:rPr>
              <w:t>.</w:t>
            </w:r>
          </w:p>
          <w:p w:rsidR="00732BEF" w:rsidRDefault="00732BEF" w:rsidP="008E0EB1">
            <w:pPr>
              <w:numPr>
                <w:ilvl w:val="0"/>
                <w:numId w:val="19"/>
              </w:numPr>
              <w:spacing w:before="60" w:after="60"/>
              <w:jc w:val="both"/>
              <w:rPr>
                <w:sz w:val="26"/>
              </w:rPr>
            </w:pPr>
            <w:r>
              <w:rPr>
                <w:sz w:val="26"/>
              </w:rPr>
              <w:t>Người bệnh được giải thích rõ ràng nếu có thắc mắc trước khi ký các loại giấy tờ như giấy cam đoan, cam kết…</w:t>
            </w:r>
          </w:p>
          <w:p w:rsidR="009D18E5" w:rsidRPr="009D18E5" w:rsidRDefault="009D18E5" w:rsidP="009D18E5">
            <w:pPr>
              <w:numPr>
                <w:ilvl w:val="0"/>
                <w:numId w:val="19"/>
              </w:numPr>
              <w:spacing w:before="60" w:after="60"/>
              <w:jc w:val="both"/>
              <w:rPr>
                <w:sz w:val="26"/>
              </w:rPr>
            </w:pPr>
            <w:r>
              <w:rPr>
                <w:sz w:val="26"/>
              </w:rPr>
              <w:t>Người bệnh được thông báo lựa chọn vào đối tượng nghiên cứu và có quyền c</w:t>
            </w:r>
            <w:r w:rsidRPr="005B12AE">
              <w:rPr>
                <w:sz w:val="26"/>
              </w:rPr>
              <w:t>hấp nhận hoặc từ chối tham gia nghiên cứu y sinh học về khám</w:t>
            </w:r>
            <w:r>
              <w:rPr>
                <w:sz w:val="26"/>
              </w:rPr>
              <w:t>,</w:t>
            </w:r>
            <w:r w:rsidRPr="005B12AE">
              <w:rPr>
                <w:sz w:val="26"/>
              </w:rPr>
              <w:t xml:space="preserve"> chữa bệnh.</w:t>
            </w:r>
          </w:p>
        </w:tc>
      </w:tr>
      <w:tr w:rsidR="00F6476B" w:rsidRPr="00457C37" w:rsidTr="005204EF">
        <w:tc>
          <w:tcPr>
            <w:tcW w:w="1134" w:type="dxa"/>
            <w:tcBorders>
              <w:top w:val="single" w:sz="4" w:space="0" w:color="009900"/>
              <w:bottom w:val="single" w:sz="4" w:space="0" w:color="009900"/>
            </w:tcBorders>
            <w:shd w:val="clear" w:color="auto" w:fill="FF0000"/>
            <w:vAlign w:val="center"/>
          </w:tcPr>
          <w:p w:rsidR="00F6476B" w:rsidRPr="00457C37" w:rsidRDefault="00F6476B" w:rsidP="008E0EB1">
            <w:pPr>
              <w:spacing w:before="60" w:after="60"/>
              <w:rPr>
                <w:b/>
                <w:color w:val="FFFF00"/>
                <w:sz w:val="26"/>
                <w:szCs w:val="26"/>
              </w:rPr>
            </w:pPr>
            <w:r w:rsidRPr="00457C37">
              <w:rPr>
                <w:b/>
                <w:color w:val="FFFF00"/>
                <w:sz w:val="26"/>
                <w:szCs w:val="26"/>
              </w:rPr>
              <w:t>Mức 3</w:t>
            </w:r>
          </w:p>
        </w:tc>
        <w:tc>
          <w:tcPr>
            <w:tcW w:w="8647" w:type="dxa"/>
          </w:tcPr>
          <w:p w:rsidR="00732BEF" w:rsidRDefault="00732BEF" w:rsidP="008E0EB1">
            <w:pPr>
              <w:numPr>
                <w:ilvl w:val="0"/>
                <w:numId w:val="19"/>
              </w:numPr>
              <w:spacing w:before="60" w:after="60"/>
              <w:jc w:val="both"/>
              <w:rPr>
                <w:sz w:val="26"/>
              </w:rPr>
            </w:pPr>
            <w:r>
              <w:rPr>
                <w:sz w:val="26"/>
              </w:rPr>
              <w:t>Người bệnh được</w:t>
            </w:r>
            <w:r w:rsidRPr="005B12AE">
              <w:rPr>
                <w:sz w:val="26"/>
              </w:rPr>
              <w:t xml:space="preserve"> cung cấp thông tin về giá dịch vụ khám bệnh, chữa bệnh</w:t>
            </w:r>
            <w:r>
              <w:rPr>
                <w:sz w:val="26"/>
              </w:rPr>
              <w:t>, các kỹ thuật cao, chi phí lớn.</w:t>
            </w:r>
          </w:p>
          <w:p w:rsidR="00E56708" w:rsidRDefault="00E56708" w:rsidP="008E0EB1">
            <w:pPr>
              <w:numPr>
                <w:ilvl w:val="0"/>
                <w:numId w:val="19"/>
              </w:numPr>
              <w:spacing w:before="60" w:after="60"/>
              <w:jc w:val="both"/>
              <w:rPr>
                <w:sz w:val="26"/>
              </w:rPr>
            </w:pPr>
            <w:r>
              <w:rPr>
                <w:sz w:val="26"/>
              </w:rPr>
              <w:t>Người bệnh sử dụng thẻ bảo hiểm y tế được giải thích về thuốc điều trị, vật tư tiêu hao được bảo hiểm y tế chi trả toàn bộ, một phần hoặc tự túc.</w:t>
            </w:r>
          </w:p>
          <w:p w:rsidR="00732BEF" w:rsidRDefault="00732BEF" w:rsidP="008E0EB1">
            <w:pPr>
              <w:numPr>
                <w:ilvl w:val="0"/>
                <w:numId w:val="19"/>
              </w:numPr>
              <w:spacing w:before="60" w:after="60"/>
              <w:jc w:val="both"/>
              <w:rPr>
                <w:sz w:val="26"/>
              </w:rPr>
            </w:pPr>
            <w:r>
              <w:rPr>
                <w:sz w:val="26"/>
              </w:rPr>
              <w:t xml:space="preserve">Người bệnh đượcnhân viên y tế </w:t>
            </w:r>
            <w:r w:rsidRPr="005B12AE">
              <w:rPr>
                <w:sz w:val="26"/>
              </w:rPr>
              <w:t xml:space="preserve">giải thích </w:t>
            </w:r>
            <w:r>
              <w:rPr>
                <w:sz w:val="26"/>
              </w:rPr>
              <w:t xml:space="preserve">rõ ràng nếu có thắc mắc </w:t>
            </w:r>
            <w:r w:rsidRPr="005B12AE">
              <w:rPr>
                <w:sz w:val="26"/>
              </w:rPr>
              <w:t>về các khoản chi trong hóa đơn</w:t>
            </w:r>
            <w:r>
              <w:rPr>
                <w:sz w:val="26"/>
              </w:rPr>
              <w:t>.</w:t>
            </w:r>
          </w:p>
          <w:p w:rsidR="00732BEF" w:rsidRDefault="00732BEF" w:rsidP="008E0EB1">
            <w:pPr>
              <w:numPr>
                <w:ilvl w:val="0"/>
                <w:numId w:val="19"/>
              </w:numPr>
              <w:spacing w:before="60" w:after="60"/>
              <w:jc w:val="both"/>
              <w:rPr>
                <w:sz w:val="26"/>
              </w:rPr>
            </w:pPr>
            <w:r>
              <w:rPr>
                <w:sz w:val="26"/>
              </w:rPr>
              <w:t>Người bệnh được thông báo công khai số lượng thuốc và vật tư tiêu hao sử dụng hàng ngày.</w:t>
            </w:r>
          </w:p>
          <w:p w:rsidR="00732BEF" w:rsidRDefault="00732BEF" w:rsidP="008E0EB1">
            <w:pPr>
              <w:numPr>
                <w:ilvl w:val="0"/>
                <w:numId w:val="19"/>
              </w:numPr>
              <w:spacing w:before="60" w:after="60"/>
              <w:jc w:val="both"/>
              <w:rPr>
                <w:sz w:val="26"/>
              </w:rPr>
            </w:pPr>
            <w:r>
              <w:rPr>
                <w:sz w:val="26"/>
              </w:rPr>
              <w:t>Người bệnh được cung cấp thông tin về chi phí điều trị hàng ngày hoặc khi có yêu cầu.</w:t>
            </w:r>
          </w:p>
          <w:p w:rsidR="00F6476B" w:rsidRPr="00732BEF" w:rsidRDefault="004D2391" w:rsidP="008E0EB1">
            <w:pPr>
              <w:numPr>
                <w:ilvl w:val="0"/>
                <w:numId w:val="19"/>
              </w:numPr>
              <w:spacing w:before="60" w:after="60"/>
              <w:jc w:val="both"/>
              <w:rPr>
                <w:sz w:val="26"/>
              </w:rPr>
            </w:pPr>
            <w:r>
              <w:rPr>
                <w:sz w:val="26"/>
              </w:rPr>
              <w:t>Người bệnh được</w:t>
            </w:r>
            <w:r w:rsidR="005B12AE" w:rsidRPr="005B12AE">
              <w:rPr>
                <w:sz w:val="26"/>
              </w:rPr>
              <w:t xml:space="preserve"> cung cấp thông tin tóm tắt về hồ sơ bệnh</w:t>
            </w:r>
            <w:r w:rsidR="005C0B5B">
              <w:rPr>
                <w:sz w:val="26"/>
              </w:rPr>
              <w:t xml:space="preserve"> án nếu có yêu cầu</w:t>
            </w:r>
          </w:p>
        </w:tc>
      </w:tr>
      <w:tr w:rsidR="00F6476B" w:rsidRPr="00457C37" w:rsidTr="005204EF">
        <w:tc>
          <w:tcPr>
            <w:tcW w:w="1134" w:type="dxa"/>
            <w:tcBorders>
              <w:top w:val="single" w:sz="4" w:space="0" w:color="009900"/>
              <w:bottom w:val="single" w:sz="4" w:space="0" w:color="009900"/>
            </w:tcBorders>
            <w:shd w:val="clear" w:color="auto" w:fill="FF6600"/>
            <w:vAlign w:val="center"/>
          </w:tcPr>
          <w:p w:rsidR="00F6476B" w:rsidRPr="00457C37" w:rsidRDefault="00F6476B" w:rsidP="008E0EB1">
            <w:pPr>
              <w:spacing w:before="60" w:after="60"/>
              <w:rPr>
                <w:b/>
                <w:color w:val="FFFF00"/>
                <w:sz w:val="26"/>
                <w:szCs w:val="26"/>
              </w:rPr>
            </w:pPr>
            <w:r w:rsidRPr="00457C37">
              <w:rPr>
                <w:b/>
                <w:color w:val="FFFF00"/>
                <w:sz w:val="26"/>
                <w:szCs w:val="26"/>
              </w:rPr>
              <w:t>Mức 4</w:t>
            </w:r>
          </w:p>
        </w:tc>
        <w:tc>
          <w:tcPr>
            <w:tcW w:w="8647" w:type="dxa"/>
          </w:tcPr>
          <w:p w:rsidR="004412C4" w:rsidRDefault="006B7FC0" w:rsidP="008E0EB1">
            <w:pPr>
              <w:numPr>
                <w:ilvl w:val="0"/>
                <w:numId w:val="19"/>
              </w:numPr>
              <w:spacing w:before="60" w:after="60"/>
              <w:jc w:val="both"/>
              <w:rPr>
                <w:sz w:val="26"/>
              </w:rPr>
            </w:pPr>
            <w:r>
              <w:rPr>
                <w:sz w:val="26"/>
              </w:rPr>
              <w:t>Có ít nhất 50% tổng số các</w:t>
            </w:r>
            <w:r w:rsidR="005C0B5B">
              <w:rPr>
                <w:sz w:val="26"/>
              </w:rPr>
              <w:t xml:space="preserve"> khoa lâm sàng </w:t>
            </w:r>
            <w:r w:rsidR="00CB6E32">
              <w:rPr>
                <w:sz w:val="26"/>
              </w:rPr>
              <w:t xml:space="preserve">xây dựng </w:t>
            </w:r>
            <w:r w:rsidR="00282A27" w:rsidRPr="00E56708">
              <w:rPr>
                <w:sz w:val="26"/>
              </w:rPr>
              <w:t>“</w:t>
            </w:r>
            <w:r w:rsidR="00740371" w:rsidRPr="00E56708">
              <w:rPr>
                <w:sz w:val="26"/>
              </w:rPr>
              <w:t>P</w:t>
            </w:r>
            <w:r w:rsidR="00CB6E32" w:rsidRPr="00E56708">
              <w:rPr>
                <w:sz w:val="26"/>
              </w:rPr>
              <w:t xml:space="preserve">hiếu tóm tắt </w:t>
            </w:r>
            <w:r w:rsidR="001F2A23" w:rsidRPr="00E56708">
              <w:rPr>
                <w:sz w:val="26"/>
              </w:rPr>
              <w:t>thông tin điều trị</w:t>
            </w:r>
            <w:r w:rsidR="00282A27" w:rsidRPr="00E56708">
              <w:rPr>
                <w:sz w:val="26"/>
              </w:rPr>
              <w:t>”</w:t>
            </w:r>
            <w:r w:rsidR="00EC1811">
              <w:rPr>
                <w:sz w:val="26"/>
              </w:rPr>
              <w:t>*</w:t>
            </w:r>
            <w:r w:rsidR="004412C4">
              <w:rPr>
                <w:sz w:val="26"/>
              </w:rPr>
              <w:t xml:space="preserve">cho </w:t>
            </w:r>
            <w:r w:rsidR="005C0B5B">
              <w:rPr>
                <w:sz w:val="26"/>
              </w:rPr>
              <w:t>một</w:t>
            </w:r>
            <w:r w:rsidR="004412C4">
              <w:rPr>
                <w:sz w:val="26"/>
              </w:rPr>
              <w:t xml:space="preserve"> bệnh thường gặp tại </w:t>
            </w:r>
            <w:r w:rsidR="005C0B5B">
              <w:rPr>
                <w:sz w:val="26"/>
              </w:rPr>
              <w:t>khoa</w:t>
            </w:r>
            <w:r w:rsidR="004412C4">
              <w:rPr>
                <w:sz w:val="26"/>
              </w:rPr>
              <w:t>.</w:t>
            </w:r>
          </w:p>
          <w:p w:rsidR="004D2391" w:rsidRPr="00375326" w:rsidRDefault="004D2391" w:rsidP="007C2DC7">
            <w:pPr>
              <w:numPr>
                <w:ilvl w:val="0"/>
                <w:numId w:val="19"/>
              </w:numPr>
              <w:spacing w:before="60" w:after="60"/>
              <w:jc w:val="both"/>
              <w:rPr>
                <w:sz w:val="26"/>
              </w:rPr>
            </w:pPr>
            <w:r>
              <w:rPr>
                <w:sz w:val="26"/>
              </w:rPr>
              <w:t xml:space="preserve">Nhân viên y tế </w:t>
            </w:r>
            <w:r w:rsidR="00E56708">
              <w:rPr>
                <w:sz w:val="26"/>
              </w:rPr>
              <w:t>in</w:t>
            </w:r>
            <w:r w:rsidR="007C2DC7">
              <w:rPr>
                <w:sz w:val="26"/>
              </w:rPr>
              <w:t xml:space="preserve">, </w:t>
            </w:r>
            <w:r>
              <w:rPr>
                <w:sz w:val="26"/>
              </w:rPr>
              <w:t>phát</w:t>
            </w:r>
            <w:r w:rsidR="007C2DC7">
              <w:rPr>
                <w:sz w:val="26"/>
              </w:rPr>
              <w:t xml:space="preserve"> và tư vấn </w:t>
            </w:r>
            <w:r>
              <w:rPr>
                <w:sz w:val="26"/>
              </w:rPr>
              <w:t xml:space="preserve">các </w:t>
            </w:r>
            <w:r w:rsidR="00A7772A">
              <w:rPr>
                <w:sz w:val="26"/>
              </w:rPr>
              <w:t xml:space="preserve">“Phiếu tóm tắt </w:t>
            </w:r>
            <w:r w:rsidR="001F2A23">
              <w:rPr>
                <w:sz w:val="26"/>
              </w:rPr>
              <w:t>thông tin điều trị</w:t>
            </w:r>
            <w:r w:rsidR="00A7772A">
              <w:rPr>
                <w:sz w:val="26"/>
              </w:rPr>
              <w:t>”</w:t>
            </w:r>
            <w:r>
              <w:rPr>
                <w:sz w:val="26"/>
              </w:rPr>
              <w:t xml:space="preserve"> cho người bệnh theo dõi và cùng tham gia vào quá trình điều trị.</w:t>
            </w:r>
          </w:p>
        </w:tc>
      </w:tr>
      <w:tr w:rsidR="00F6476B" w:rsidRPr="00457C37" w:rsidTr="005204EF">
        <w:tc>
          <w:tcPr>
            <w:tcW w:w="1134" w:type="dxa"/>
            <w:tcBorders>
              <w:top w:val="single" w:sz="4" w:space="0" w:color="009900"/>
              <w:bottom w:val="single" w:sz="4" w:space="0" w:color="009900"/>
            </w:tcBorders>
            <w:shd w:val="clear" w:color="auto" w:fill="FFFF00"/>
            <w:vAlign w:val="center"/>
          </w:tcPr>
          <w:p w:rsidR="00F6476B" w:rsidRPr="00457C37" w:rsidRDefault="00F6476B" w:rsidP="008E0EB1">
            <w:pPr>
              <w:spacing w:before="60" w:after="60"/>
              <w:rPr>
                <w:b/>
                <w:color w:val="FF0000"/>
                <w:sz w:val="26"/>
                <w:szCs w:val="26"/>
              </w:rPr>
            </w:pPr>
            <w:r w:rsidRPr="00457C37">
              <w:rPr>
                <w:b/>
                <w:color w:val="FF0000"/>
                <w:sz w:val="26"/>
                <w:szCs w:val="26"/>
              </w:rPr>
              <w:t>Mức 5</w:t>
            </w:r>
          </w:p>
        </w:tc>
        <w:tc>
          <w:tcPr>
            <w:tcW w:w="8647" w:type="dxa"/>
          </w:tcPr>
          <w:p w:rsidR="00E56708" w:rsidRDefault="00E56708" w:rsidP="008E0EB1">
            <w:pPr>
              <w:numPr>
                <w:ilvl w:val="0"/>
                <w:numId w:val="19"/>
              </w:numPr>
              <w:spacing w:before="60" w:after="60"/>
              <w:jc w:val="both"/>
              <w:rPr>
                <w:sz w:val="26"/>
              </w:rPr>
            </w:pPr>
            <w:r>
              <w:rPr>
                <w:sz w:val="26"/>
              </w:rPr>
              <w:t xml:space="preserve">Mỗi khoa lâm sàng xây dựng </w:t>
            </w:r>
            <w:r w:rsidRPr="00E56708">
              <w:rPr>
                <w:sz w:val="26"/>
              </w:rPr>
              <w:t>“Phiếu tóm tắt thông tin điều trị”</w:t>
            </w:r>
            <w:r>
              <w:rPr>
                <w:sz w:val="26"/>
              </w:rPr>
              <w:t>* cho ít nhất năm bệnh thường gặp tại khoa.</w:t>
            </w:r>
          </w:p>
          <w:p w:rsidR="004D2391" w:rsidRDefault="00E56708" w:rsidP="008E0EB1">
            <w:pPr>
              <w:numPr>
                <w:ilvl w:val="0"/>
                <w:numId w:val="19"/>
              </w:numPr>
              <w:spacing w:before="60" w:after="60"/>
              <w:jc w:val="both"/>
              <w:rPr>
                <w:sz w:val="26"/>
              </w:rPr>
            </w:pPr>
            <w:r>
              <w:rPr>
                <w:sz w:val="26"/>
              </w:rPr>
              <w:t xml:space="preserve">Tiến hành rà soát, </w:t>
            </w:r>
            <w:r w:rsidR="006B7FC0">
              <w:rPr>
                <w:sz w:val="26"/>
              </w:rPr>
              <w:t xml:space="preserve">cập nhật, </w:t>
            </w:r>
            <w:r>
              <w:rPr>
                <w:sz w:val="26"/>
              </w:rPr>
              <w:t xml:space="preserve">chỉnh sửa lại các </w:t>
            </w:r>
            <w:r w:rsidRPr="00E56708">
              <w:rPr>
                <w:sz w:val="26"/>
              </w:rPr>
              <w:t xml:space="preserve">“Phiếu tóm tắt thông tin điều </w:t>
            </w:r>
            <w:r w:rsidRPr="00E56708">
              <w:rPr>
                <w:sz w:val="26"/>
              </w:rPr>
              <w:lastRenderedPageBreak/>
              <w:t>trị”</w:t>
            </w:r>
            <w:r w:rsidR="006B7FC0">
              <w:rPr>
                <w:sz w:val="26"/>
              </w:rPr>
              <w:t xml:space="preserve"> theo định kỳ thời gian 1, 2 năm một lần hoặc khi hướng dẫn chẩn đoán và điều trị có sự thay đổi.</w:t>
            </w:r>
          </w:p>
          <w:p w:rsidR="006B7FC0" w:rsidRDefault="006B7FC0" w:rsidP="008E0EB1">
            <w:pPr>
              <w:numPr>
                <w:ilvl w:val="0"/>
                <w:numId w:val="19"/>
              </w:numPr>
              <w:spacing w:before="60" w:after="60"/>
              <w:jc w:val="both"/>
              <w:rPr>
                <w:sz w:val="26"/>
              </w:rPr>
            </w:pPr>
            <w:r>
              <w:rPr>
                <w:sz w:val="26"/>
              </w:rPr>
              <w:t xml:space="preserve">Có nghiên cứu đánh giá hiệu quả áp dụng </w:t>
            </w:r>
            <w:r w:rsidRPr="00E56708">
              <w:rPr>
                <w:sz w:val="26"/>
              </w:rPr>
              <w:t>“Phiếu tóm tắt thông tin điều trị”</w:t>
            </w:r>
            <w:r>
              <w:rPr>
                <w:sz w:val="26"/>
              </w:rPr>
              <w:t>.</w:t>
            </w:r>
          </w:p>
          <w:p w:rsidR="006B7FC0" w:rsidRPr="00375326" w:rsidRDefault="006B7FC0" w:rsidP="008E0EB1">
            <w:pPr>
              <w:numPr>
                <w:ilvl w:val="0"/>
                <w:numId w:val="19"/>
              </w:numPr>
              <w:spacing w:before="60" w:after="60"/>
              <w:jc w:val="both"/>
              <w:rPr>
                <w:sz w:val="26"/>
              </w:rPr>
            </w:pPr>
            <w:r>
              <w:rPr>
                <w:sz w:val="26"/>
              </w:rPr>
              <w:t>Áp dụng kết quả nghiên cứu vào việc cải tiến chất lượng điều trị.</w:t>
            </w:r>
          </w:p>
        </w:tc>
      </w:tr>
      <w:tr w:rsidR="00DA3828" w:rsidRPr="00457C37" w:rsidTr="005204EF">
        <w:tc>
          <w:tcPr>
            <w:tcW w:w="1134" w:type="dxa"/>
            <w:tcBorders>
              <w:top w:val="single" w:sz="4" w:space="0" w:color="009900"/>
              <w:bottom w:val="double" w:sz="6" w:space="0" w:color="009900"/>
            </w:tcBorders>
            <w:shd w:val="clear" w:color="auto" w:fill="FFFF00"/>
            <w:vAlign w:val="center"/>
          </w:tcPr>
          <w:p w:rsidR="00DA3828" w:rsidRPr="00FD160D" w:rsidRDefault="00DA3828" w:rsidP="008E0EB1">
            <w:pPr>
              <w:spacing w:before="60" w:after="60"/>
              <w:rPr>
                <w:b/>
                <w:color w:val="FF0000"/>
                <w:sz w:val="26"/>
                <w:szCs w:val="26"/>
              </w:rPr>
            </w:pPr>
            <w:r w:rsidRPr="00FD160D">
              <w:rPr>
                <w:b/>
                <w:color w:val="FF0000"/>
                <w:sz w:val="26"/>
                <w:szCs w:val="26"/>
              </w:rPr>
              <w:lastRenderedPageBreak/>
              <w:t>Ghi chú</w:t>
            </w:r>
          </w:p>
        </w:tc>
        <w:tc>
          <w:tcPr>
            <w:tcW w:w="8647" w:type="dxa"/>
          </w:tcPr>
          <w:p w:rsidR="00E04F71" w:rsidRDefault="00E02741" w:rsidP="008E0EB1">
            <w:pPr>
              <w:numPr>
                <w:ilvl w:val="0"/>
                <w:numId w:val="2"/>
              </w:numPr>
              <w:spacing w:before="60" w:after="60"/>
              <w:jc w:val="both"/>
              <w:rPr>
                <w:i/>
                <w:sz w:val="26"/>
              </w:rPr>
            </w:pPr>
            <w:r w:rsidRPr="008235B2">
              <w:rPr>
                <w:i/>
                <w:sz w:val="26"/>
              </w:rPr>
              <w:t xml:space="preserve">Phiếu tóm tắt </w:t>
            </w:r>
            <w:r w:rsidR="005C0B5B">
              <w:rPr>
                <w:i/>
                <w:sz w:val="26"/>
              </w:rPr>
              <w:t>thông tin điều trị</w:t>
            </w:r>
            <w:r w:rsidRPr="00FD160D">
              <w:rPr>
                <w:i/>
                <w:sz w:val="26"/>
              </w:rPr>
              <w:t xml:space="preserve">được </w:t>
            </w:r>
            <w:r w:rsidR="00E56708">
              <w:rPr>
                <w:i/>
                <w:sz w:val="26"/>
              </w:rPr>
              <w:t>xây dựng</w:t>
            </w:r>
            <w:r w:rsidRPr="00FD160D">
              <w:rPr>
                <w:i/>
                <w:sz w:val="26"/>
              </w:rPr>
              <w:t xml:space="preserve"> cho một bệnh xác định</w:t>
            </w:r>
            <w:r w:rsidR="00E56708">
              <w:rPr>
                <w:i/>
                <w:sz w:val="26"/>
              </w:rPr>
              <w:t xml:space="preserve">, </w:t>
            </w:r>
            <w:r w:rsidR="00E04F71">
              <w:rPr>
                <w:i/>
                <w:sz w:val="26"/>
              </w:rPr>
              <w:t>viết</w:t>
            </w:r>
            <w:r w:rsidR="00E56708">
              <w:rPr>
                <w:i/>
                <w:sz w:val="26"/>
              </w:rPr>
              <w:t xml:space="preserve"> trong 1, 2 trang giấy hoặc </w:t>
            </w:r>
            <w:r w:rsidR="00E04F71">
              <w:rPr>
                <w:i/>
                <w:sz w:val="26"/>
              </w:rPr>
              <w:t xml:space="preserve">dưới </w:t>
            </w:r>
            <w:r w:rsidR="00E56708">
              <w:rPr>
                <w:i/>
                <w:sz w:val="26"/>
              </w:rPr>
              <w:t>hình thức tờ rơi</w:t>
            </w:r>
            <w:r w:rsidRPr="00FD160D">
              <w:rPr>
                <w:i/>
                <w:sz w:val="26"/>
              </w:rPr>
              <w:t xml:space="preserve">. </w:t>
            </w:r>
            <w:r w:rsidR="005C0B5B">
              <w:rPr>
                <w:i/>
                <w:sz w:val="26"/>
              </w:rPr>
              <w:t>Các thông tin chính được rút ra từ hướng dẫn chẩn đoán và điều trị</w:t>
            </w:r>
            <w:r w:rsidR="00F05584">
              <w:rPr>
                <w:i/>
                <w:sz w:val="26"/>
              </w:rPr>
              <w:t xml:space="preserve"> (đã được cấp có thẩm quyền phê duyệt)</w:t>
            </w:r>
            <w:r w:rsidR="005C0B5B">
              <w:rPr>
                <w:i/>
                <w:sz w:val="26"/>
              </w:rPr>
              <w:t>, sắp xếp và viết tóm tắt</w:t>
            </w:r>
            <w:r w:rsidR="00E04F71">
              <w:rPr>
                <w:i/>
                <w:sz w:val="26"/>
              </w:rPr>
              <w:t>, dễ hiểu với người bệnh</w:t>
            </w:r>
            <w:r w:rsidR="005C0B5B">
              <w:rPr>
                <w:i/>
                <w:sz w:val="26"/>
              </w:rPr>
              <w:t xml:space="preserve"> dưới dạng </w:t>
            </w:r>
            <w:r w:rsidR="00F05584">
              <w:rPr>
                <w:i/>
                <w:sz w:val="26"/>
              </w:rPr>
              <w:t>danh</w:t>
            </w:r>
            <w:r w:rsidR="00486E2E">
              <w:rPr>
                <w:i/>
                <w:sz w:val="26"/>
              </w:rPr>
              <w:t xml:space="preserve"> </w:t>
            </w:r>
            <w:r w:rsidR="005C0B5B">
              <w:rPr>
                <w:i/>
                <w:sz w:val="26"/>
              </w:rPr>
              <w:t>mục</w:t>
            </w:r>
            <w:r w:rsidR="00486E2E">
              <w:rPr>
                <w:i/>
                <w:sz w:val="26"/>
              </w:rPr>
              <w:t xml:space="preserve"> các đầu việc chính</w:t>
            </w:r>
            <w:r w:rsidR="00E56708">
              <w:rPr>
                <w:i/>
                <w:sz w:val="26"/>
              </w:rPr>
              <w:t xml:space="preserve">, </w:t>
            </w:r>
            <w:r w:rsidR="005C0B5B">
              <w:rPr>
                <w:i/>
                <w:sz w:val="26"/>
              </w:rPr>
              <w:t>gạch đầu dòng</w:t>
            </w:r>
            <w:r w:rsidR="00E56708">
              <w:rPr>
                <w:i/>
                <w:sz w:val="26"/>
              </w:rPr>
              <w:t xml:space="preserve"> hoặc bảng kiểm</w:t>
            </w:r>
            <w:r w:rsidR="005C0B5B">
              <w:rPr>
                <w:i/>
                <w:sz w:val="26"/>
              </w:rPr>
              <w:t>.</w:t>
            </w:r>
          </w:p>
          <w:p w:rsidR="00F05584" w:rsidRDefault="005C0B5B" w:rsidP="008E0EB1">
            <w:pPr>
              <w:numPr>
                <w:ilvl w:val="0"/>
                <w:numId w:val="2"/>
              </w:numPr>
              <w:spacing w:before="60" w:after="60"/>
              <w:jc w:val="both"/>
              <w:rPr>
                <w:i/>
                <w:sz w:val="26"/>
              </w:rPr>
            </w:pPr>
            <w:r>
              <w:rPr>
                <w:i/>
                <w:sz w:val="26"/>
              </w:rPr>
              <w:t xml:space="preserve">Người bệnh có thể tự đánh dấu vào </w:t>
            </w:r>
            <w:r w:rsidR="00F05584">
              <w:rPr>
                <w:i/>
                <w:sz w:val="26"/>
              </w:rPr>
              <w:t>danh</w:t>
            </w:r>
            <w:r>
              <w:rPr>
                <w:i/>
                <w:sz w:val="26"/>
              </w:rPr>
              <w:t xml:space="preserve"> mục</w:t>
            </w:r>
            <w:r w:rsidR="00486E2E">
              <w:rPr>
                <w:i/>
                <w:sz w:val="26"/>
              </w:rPr>
              <w:t xml:space="preserve"> </w:t>
            </w:r>
            <w:r w:rsidR="00F05584">
              <w:rPr>
                <w:i/>
                <w:sz w:val="26"/>
              </w:rPr>
              <w:t>(</w:t>
            </w:r>
            <w:r w:rsidR="00E04F71">
              <w:rPr>
                <w:i/>
                <w:sz w:val="26"/>
              </w:rPr>
              <w:t>hoặc bảng kiểm</w:t>
            </w:r>
            <w:r w:rsidR="00F05584">
              <w:rPr>
                <w:i/>
                <w:sz w:val="26"/>
              </w:rPr>
              <w:t>)</w:t>
            </w:r>
            <w:r>
              <w:rPr>
                <w:i/>
                <w:sz w:val="26"/>
              </w:rPr>
              <w:t xml:space="preserve"> và</w:t>
            </w:r>
            <w:r w:rsidR="00E04F71">
              <w:rPr>
                <w:i/>
                <w:sz w:val="26"/>
              </w:rPr>
              <w:t xml:space="preserve"> tự</w:t>
            </w:r>
            <w:r>
              <w:rPr>
                <w:i/>
                <w:sz w:val="26"/>
              </w:rPr>
              <w:t xml:space="preserve"> theo dõi được quá trình điều trị. </w:t>
            </w:r>
            <w:r w:rsidR="00732BEF">
              <w:rPr>
                <w:i/>
                <w:sz w:val="26"/>
              </w:rPr>
              <w:t xml:space="preserve">Dựa trên các mục đã được đánh dấu, người bệnh có thể biết được </w:t>
            </w:r>
            <w:r w:rsidR="00095354">
              <w:rPr>
                <w:i/>
                <w:sz w:val="26"/>
              </w:rPr>
              <w:t xml:space="preserve">các </w:t>
            </w:r>
            <w:r w:rsidR="00E04F71">
              <w:rPr>
                <w:i/>
                <w:sz w:val="26"/>
              </w:rPr>
              <w:t xml:space="preserve">hoạt động thăm khám, </w:t>
            </w:r>
            <w:r w:rsidR="00095354">
              <w:rPr>
                <w:i/>
                <w:sz w:val="26"/>
              </w:rPr>
              <w:t>xét nghiệm,</w:t>
            </w:r>
            <w:r w:rsidR="00732BEF">
              <w:rPr>
                <w:i/>
                <w:sz w:val="26"/>
              </w:rPr>
              <w:t xml:space="preserve"> chiếu chụp, thủ thuật, phương pháp điều trị, loại thuốc điều trị… đã thực hiện </w:t>
            </w:r>
            <w:r w:rsidR="00E04F71">
              <w:rPr>
                <w:i/>
                <w:sz w:val="26"/>
              </w:rPr>
              <w:t>hoặc dự kiến thực hiện</w:t>
            </w:r>
            <w:r w:rsidR="00F05584">
              <w:rPr>
                <w:i/>
                <w:sz w:val="26"/>
              </w:rPr>
              <w:t>. Từ việc theo dõi này, người bệnh có thể hỏi nhân viên y tế lý do chưa nhận được dịch vụ y tế trong danh mục và tiến trình điều trị đang đến giai đoạn nào.</w:t>
            </w:r>
          </w:p>
          <w:p w:rsidR="00E02741" w:rsidRDefault="00E56708" w:rsidP="008E0EB1">
            <w:pPr>
              <w:numPr>
                <w:ilvl w:val="0"/>
                <w:numId w:val="2"/>
              </w:numPr>
              <w:spacing w:before="60" w:after="60"/>
              <w:jc w:val="both"/>
              <w:rPr>
                <w:i/>
                <w:sz w:val="26"/>
              </w:rPr>
            </w:pPr>
            <w:r>
              <w:rPr>
                <w:i/>
                <w:sz w:val="26"/>
              </w:rPr>
              <w:t>Phiếu c</w:t>
            </w:r>
            <w:r w:rsidR="00732BEF">
              <w:rPr>
                <w:i/>
                <w:sz w:val="26"/>
              </w:rPr>
              <w:t xml:space="preserve">ó thể tích hợp </w:t>
            </w:r>
            <w:r>
              <w:rPr>
                <w:i/>
                <w:sz w:val="26"/>
              </w:rPr>
              <w:t xml:space="preserve">thêm </w:t>
            </w:r>
            <w:r w:rsidR="00732BEF">
              <w:rPr>
                <w:i/>
                <w:sz w:val="26"/>
              </w:rPr>
              <w:t>các hướng dẫn, khuyến cáo tóm tắt về chế độ dinh dưỡng, phòng tránh tái phát, biến chứng bệnh</w:t>
            </w:r>
            <w:r>
              <w:rPr>
                <w:i/>
                <w:sz w:val="26"/>
              </w:rPr>
              <w:t xml:space="preserve"> và các vấn đề cần lưu ý khác, giúp việc điều trị hiệu quả hơn</w:t>
            </w:r>
            <w:r w:rsidR="00732BEF">
              <w:rPr>
                <w:i/>
                <w:sz w:val="26"/>
              </w:rPr>
              <w:t>.</w:t>
            </w:r>
          </w:p>
          <w:p w:rsidR="00486E2E" w:rsidRPr="00E02741" w:rsidRDefault="00486E2E" w:rsidP="008E0EB1">
            <w:pPr>
              <w:numPr>
                <w:ilvl w:val="0"/>
                <w:numId w:val="2"/>
              </w:numPr>
              <w:spacing w:before="60" w:after="60"/>
              <w:jc w:val="both"/>
              <w:rPr>
                <w:i/>
                <w:sz w:val="26"/>
              </w:rPr>
            </w:pPr>
            <w:r>
              <w:rPr>
                <w:i/>
                <w:sz w:val="26"/>
              </w:rPr>
              <w:t>Các bệnh viện chủ động, sáng tạo xây dựng phiếu tóm tắt thông tin điều trị và tự điều chỉnh, hoàn thiện.</w:t>
            </w:r>
          </w:p>
        </w:tc>
      </w:tr>
    </w:tbl>
    <w:p w:rsidR="001B5892" w:rsidRDefault="001B5892"/>
    <w:p w:rsidR="005B3229" w:rsidRDefault="005B3229"/>
    <w:p w:rsidR="00CF5FF5" w:rsidRDefault="00CF5FF5"/>
    <w:p w:rsidR="00CF5FF5" w:rsidRDefault="00CF5FF5"/>
    <w:p w:rsidR="00CF5FF5" w:rsidRDefault="00CF5FF5"/>
    <w:p w:rsidR="00CF5FF5" w:rsidRDefault="00CF5FF5"/>
    <w:p w:rsidR="00CF5FF5" w:rsidRDefault="00CF5FF5"/>
    <w:p w:rsidR="00CF5FF5" w:rsidRDefault="00CF5FF5"/>
    <w:p w:rsidR="00CF5FF5" w:rsidRDefault="00CF5FF5"/>
    <w:p w:rsidR="00CF5FF5" w:rsidRDefault="00CF5FF5"/>
    <w:p w:rsidR="00CF5FF5" w:rsidRDefault="00CF5FF5"/>
    <w:p w:rsidR="00CF5FF5" w:rsidRDefault="00CF5FF5"/>
    <w:p w:rsidR="00CF5FF5" w:rsidRDefault="00CF5FF5"/>
    <w:p w:rsidR="00AE56EE" w:rsidRDefault="00AE56EE"/>
    <w:p w:rsidR="00CF5FF5" w:rsidRDefault="00CF5FF5"/>
    <w:p w:rsidR="00CF5FF5" w:rsidRDefault="00CF5FF5"/>
    <w:p w:rsidR="00CF5FF5" w:rsidRDefault="00CF5FF5"/>
    <w:p w:rsidR="00CF5FF5" w:rsidRDefault="00CF5FF5"/>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1B5892" w:rsidRPr="00457C37" w:rsidTr="005B3229">
        <w:trPr>
          <w:tblHeader/>
        </w:trPr>
        <w:tc>
          <w:tcPr>
            <w:tcW w:w="1134" w:type="dxa"/>
            <w:tcBorders>
              <w:top w:val="double" w:sz="6" w:space="0" w:color="009900"/>
              <w:bottom w:val="single" w:sz="4" w:space="0" w:color="009900"/>
            </w:tcBorders>
            <w:shd w:val="clear" w:color="auto" w:fill="FFFF00"/>
          </w:tcPr>
          <w:p w:rsidR="001B5892" w:rsidRPr="00B42EF0" w:rsidRDefault="005B3229" w:rsidP="00F5795D">
            <w:pPr>
              <w:spacing w:before="0" w:after="20"/>
              <w:rPr>
                <w:b/>
                <w:color w:val="FF0000"/>
                <w:sz w:val="26"/>
                <w:szCs w:val="26"/>
              </w:rPr>
            </w:pPr>
            <w:r>
              <w:lastRenderedPageBreak/>
              <w:br w:type="page"/>
            </w:r>
            <w:r w:rsidR="001B5892">
              <w:rPr>
                <w:b/>
                <w:color w:val="FF0000"/>
                <w:sz w:val="26"/>
                <w:szCs w:val="26"/>
              </w:rPr>
              <w:t xml:space="preserve">A4.2 </w:t>
            </w:r>
          </w:p>
        </w:tc>
        <w:tc>
          <w:tcPr>
            <w:tcW w:w="8647" w:type="dxa"/>
            <w:tcBorders>
              <w:top w:val="double" w:sz="6" w:space="0" w:color="009900"/>
              <w:bottom w:val="single" w:sz="4" w:space="0" w:color="009900"/>
            </w:tcBorders>
            <w:shd w:val="clear" w:color="auto" w:fill="FFFF00"/>
          </w:tcPr>
          <w:p w:rsidR="001B5892" w:rsidRPr="00B42EF0" w:rsidRDefault="001B5892" w:rsidP="00F5795D">
            <w:pPr>
              <w:spacing w:before="0" w:after="20"/>
              <w:jc w:val="both"/>
              <w:rPr>
                <w:b/>
                <w:color w:val="FF0000"/>
                <w:sz w:val="26"/>
                <w:szCs w:val="26"/>
              </w:rPr>
            </w:pPr>
            <w:r w:rsidRPr="00F6476B">
              <w:rPr>
                <w:b/>
                <w:color w:val="FF0000"/>
                <w:sz w:val="26"/>
                <w:szCs w:val="26"/>
              </w:rPr>
              <w:t xml:space="preserve">Người bệnh được </w:t>
            </w:r>
            <w:r w:rsidRPr="001B5892">
              <w:rPr>
                <w:b/>
                <w:color w:val="FF0000"/>
                <w:sz w:val="26"/>
                <w:szCs w:val="26"/>
              </w:rPr>
              <w:t xml:space="preserve">tôn trọng </w:t>
            </w:r>
            <w:r w:rsidR="001918CF">
              <w:rPr>
                <w:b/>
                <w:color w:val="FF0000"/>
                <w:sz w:val="26"/>
                <w:szCs w:val="26"/>
              </w:rPr>
              <w:t>quyền</w:t>
            </w:r>
            <w:r w:rsidRPr="001B5892">
              <w:rPr>
                <w:b/>
                <w:color w:val="FF0000"/>
                <w:sz w:val="26"/>
                <w:szCs w:val="26"/>
              </w:rPr>
              <w:t>riêng tư</w:t>
            </w:r>
          </w:p>
        </w:tc>
      </w:tr>
      <w:tr w:rsidR="001B5892" w:rsidRPr="00457C37" w:rsidTr="006B4DEF">
        <w:tc>
          <w:tcPr>
            <w:tcW w:w="1134" w:type="dxa"/>
            <w:tcBorders>
              <w:top w:val="single" w:sz="4" w:space="0" w:color="009900"/>
            </w:tcBorders>
          </w:tcPr>
          <w:p w:rsidR="001B5892" w:rsidRPr="00457C37" w:rsidRDefault="00740371" w:rsidP="00F5795D">
            <w:pPr>
              <w:spacing w:before="0" w:after="20"/>
              <w:rPr>
                <w:b/>
                <w:sz w:val="26"/>
                <w:szCs w:val="26"/>
              </w:rPr>
            </w:pPr>
            <w:r>
              <w:rPr>
                <w:b/>
                <w:sz w:val="26"/>
                <w:szCs w:val="26"/>
              </w:rPr>
              <w:t>Căn cứ đề xuất và ý nghĩa</w:t>
            </w:r>
          </w:p>
        </w:tc>
        <w:tc>
          <w:tcPr>
            <w:tcW w:w="8647" w:type="dxa"/>
            <w:tcBorders>
              <w:top w:val="single" w:sz="4" w:space="0" w:color="009900"/>
            </w:tcBorders>
          </w:tcPr>
          <w:p w:rsidR="001918CF" w:rsidRPr="001918CF" w:rsidRDefault="001918CF" w:rsidP="00F5795D">
            <w:pPr>
              <w:numPr>
                <w:ilvl w:val="0"/>
                <w:numId w:val="2"/>
              </w:numPr>
              <w:spacing w:before="0" w:after="20"/>
              <w:ind w:left="288"/>
              <w:jc w:val="both"/>
              <w:rPr>
                <w:sz w:val="26"/>
              </w:rPr>
            </w:pPr>
            <w:r w:rsidRPr="008D7304">
              <w:rPr>
                <w:sz w:val="26"/>
                <w:szCs w:val="26"/>
              </w:rPr>
              <w:t xml:space="preserve">Luật </w:t>
            </w:r>
            <w:r w:rsidR="00486E2E">
              <w:rPr>
                <w:sz w:val="26"/>
                <w:szCs w:val="26"/>
              </w:rPr>
              <w:t>K</w:t>
            </w:r>
            <w:r w:rsidRPr="008D7304">
              <w:rPr>
                <w:sz w:val="26"/>
                <w:szCs w:val="26"/>
              </w:rPr>
              <w:t xml:space="preserve">hám bệnh, chữa bệnh số 40/2009/QH12 </w:t>
            </w:r>
            <w:r>
              <w:rPr>
                <w:sz w:val="26"/>
                <w:szCs w:val="26"/>
              </w:rPr>
              <w:t>ngày 23/11/2009.</w:t>
            </w:r>
          </w:p>
          <w:p w:rsidR="001B5892" w:rsidRPr="000105A6" w:rsidRDefault="000105A6" w:rsidP="00F5795D">
            <w:pPr>
              <w:numPr>
                <w:ilvl w:val="0"/>
                <w:numId w:val="2"/>
              </w:numPr>
              <w:spacing w:before="0" w:after="20"/>
              <w:ind w:left="288"/>
              <w:jc w:val="both"/>
              <w:rPr>
                <w:sz w:val="26"/>
              </w:rPr>
            </w:pPr>
            <w:r>
              <w:rPr>
                <w:sz w:val="26"/>
                <w:szCs w:val="26"/>
              </w:rPr>
              <w:t xml:space="preserve">Việc </w:t>
            </w:r>
            <w:r w:rsidRPr="00375326">
              <w:rPr>
                <w:sz w:val="26"/>
                <w:szCs w:val="26"/>
              </w:rPr>
              <w:t>tôn trọng bí mật riêng tư</w:t>
            </w:r>
            <w:r>
              <w:rPr>
                <w:sz w:val="26"/>
                <w:szCs w:val="26"/>
              </w:rPr>
              <w:t xml:space="preserve"> giúp người bệnh ổn định tâm lý, yên tâm điều trị</w:t>
            </w:r>
            <w:r w:rsidR="0008489C">
              <w:rPr>
                <w:sz w:val="26"/>
                <w:szCs w:val="26"/>
              </w:rPr>
              <w:t xml:space="preserve"> khi nằm viện</w:t>
            </w:r>
            <w:r>
              <w:rPr>
                <w:sz w:val="26"/>
                <w:szCs w:val="26"/>
              </w:rPr>
              <w:t>.</w:t>
            </w:r>
          </w:p>
        </w:tc>
      </w:tr>
      <w:tr w:rsidR="001B5892" w:rsidRPr="00457C37" w:rsidTr="006B4DEF">
        <w:tc>
          <w:tcPr>
            <w:tcW w:w="1134" w:type="dxa"/>
            <w:tcBorders>
              <w:bottom w:val="single" w:sz="4" w:space="0" w:color="009900"/>
            </w:tcBorders>
          </w:tcPr>
          <w:p w:rsidR="001B5892" w:rsidRPr="00457C37" w:rsidRDefault="001B5892" w:rsidP="00F5795D">
            <w:pPr>
              <w:spacing w:before="0" w:after="20"/>
              <w:jc w:val="both"/>
              <w:rPr>
                <w:b/>
                <w:sz w:val="26"/>
                <w:szCs w:val="26"/>
              </w:rPr>
            </w:pPr>
          </w:p>
        </w:tc>
        <w:tc>
          <w:tcPr>
            <w:tcW w:w="8647" w:type="dxa"/>
          </w:tcPr>
          <w:p w:rsidR="001B5892" w:rsidRPr="007538E4" w:rsidRDefault="001B5892" w:rsidP="00F5795D">
            <w:pPr>
              <w:spacing w:before="0" w:after="20"/>
              <w:jc w:val="both"/>
              <w:rPr>
                <w:b/>
                <w:color w:val="0000FF"/>
                <w:sz w:val="26"/>
                <w:szCs w:val="26"/>
              </w:rPr>
            </w:pPr>
            <w:r w:rsidRPr="007538E4">
              <w:rPr>
                <w:b/>
                <w:color w:val="0000FF"/>
                <w:sz w:val="26"/>
                <w:szCs w:val="26"/>
              </w:rPr>
              <w:t>Các bậc thang chất lượng</w:t>
            </w:r>
          </w:p>
        </w:tc>
      </w:tr>
      <w:tr w:rsidR="000105A6" w:rsidRPr="00457C37" w:rsidTr="006B4DEF">
        <w:tc>
          <w:tcPr>
            <w:tcW w:w="1134" w:type="dxa"/>
            <w:tcBorders>
              <w:top w:val="single" w:sz="4" w:space="0" w:color="009900"/>
              <w:bottom w:val="single" w:sz="4" w:space="0" w:color="009900"/>
            </w:tcBorders>
            <w:shd w:val="clear" w:color="auto" w:fill="000000"/>
            <w:vAlign w:val="center"/>
          </w:tcPr>
          <w:p w:rsidR="000105A6" w:rsidRPr="00457C37" w:rsidRDefault="000105A6" w:rsidP="00F5795D">
            <w:pPr>
              <w:spacing w:before="0" w:after="20"/>
              <w:rPr>
                <w:b/>
                <w:sz w:val="26"/>
                <w:szCs w:val="26"/>
              </w:rPr>
            </w:pPr>
            <w:r w:rsidRPr="00457C37">
              <w:rPr>
                <w:b/>
                <w:sz w:val="26"/>
                <w:szCs w:val="26"/>
              </w:rPr>
              <w:t>Mức 1</w:t>
            </w:r>
          </w:p>
        </w:tc>
        <w:tc>
          <w:tcPr>
            <w:tcW w:w="8647" w:type="dxa"/>
          </w:tcPr>
          <w:p w:rsidR="008E0EB1" w:rsidRPr="00486E2E" w:rsidRDefault="008E0EB1" w:rsidP="00486E2E">
            <w:pPr>
              <w:numPr>
                <w:ilvl w:val="0"/>
                <w:numId w:val="121"/>
              </w:numPr>
              <w:spacing w:before="0" w:after="20"/>
              <w:jc w:val="both"/>
              <w:rPr>
                <w:sz w:val="26"/>
              </w:rPr>
            </w:pPr>
            <w:r>
              <w:rPr>
                <w:sz w:val="26"/>
              </w:rPr>
              <w:t>P</w:t>
            </w:r>
            <w:r w:rsidR="002E0077">
              <w:rPr>
                <w:sz w:val="26"/>
              </w:rPr>
              <w:t xml:space="preserve">hát hiện thấy hiện tượng </w:t>
            </w:r>
            <w:r w:rsidR="000105A6">
              <w:rPr>
                <w:sz w:val="26"/>
              </w:rPr>
              <w:t>vi phạm về quyền riêng tư</w:t>
            </w:r>
            <w:r w:rsidR="00255059">
              <w:rPr>
                <w:sz w:val="26"/>
              </w:rPr>
              <w:t xml:space="preserve"> của</w:t>
            </w:r>
            <w:r w:rsidR="000105A6">
              <w:rPr>
                <w:sz w:val="26"/>
              </w:rPr>
              <w:t xml:space="preserve"> người bệnh</w:t>
            </w:r>
            <w:r w:rsidR="00FB20D6">
              <w:rPr>
                <w:sz w:val="26"/>
              </w:rPr>
              <w:t xml:space="preserve"> như cung cấp thông tin </w:t>
            </w:r>
            <w:r w:rsidR="00F32DDF">
              <w:rPr>
                <w:sz w:val="26"/>
              </w:rPr>
              <w:t xml:space="preserve">về </w:t>
            </w:r>
            <w:r w:rsidR="00FB20D6">
              <w:rPr>
                <w:sz w:val="26"/>
              </w:rPr>
              <w:t>bệnh</w:t>
            </w:r>
            <w:r w:rsidR="00486E2E">
              <w:rPr>
                <w:sz w:val="26"/>
              </w:rPr>
              <w:t xml:space="preserve"> </w:t>
            </w:r>
            <w:r w:rsidR="00FB20D6">
              <w:rPr>
                <w:sz w:val="26"/>
              </w:rPr>
              <w:t>cho không đúng đối tượng</w:t>
            </w:r>
            <w:r w:rsidR="000105A6">
              <w:rPr>
                <w:sz w:val="26"/>
              </w:rPr>
              <w:t>, gây khiếu kiện và sau khi xác minh có sai phạm của bệnh viện.</w:t>
            </w:r>
          </w:p>
        </w:tc>
      </w:tr>
      <w:tr w:rsidR="000105A6" w:rsidRPr="00457C37" w:rsidTr="006B4DEF">
        <w:tc>
          <w:tcPr>
            <w:tcW w:w="1134" w:type="dxa"/>
            <w:tcBorders>
              <w:top w:val="single" w:sz="4" w:space="0" w:color="009900"/>
              <w:bottom w:val="single" w:sz="4" w:space="0" w:color="009900"/>
            </w:tcBorders>
            <w:shd w:val="clear" w:color="auto" w:fill="A50021"/>
            <w:vAlign w:val="center"/>
          </w:tcPr>
          <w:p w:rsidR="000105A6" w:rsidRPr="00457C37" w:rsidRDefault="000105A6" w:rsidP="00F5795D">
            <w:pPr>
              <w:spacing w:before="0" w:after="20"/>
              <w:rPr>
                <w:b/>
                <w:sz w:val="26"/>
                <w:szCs w:val="26"/>
              </w:rPr>
            </w:pPr>
            <w:r w:rsidRPr="00457C37">
              <w:rPr>
                <w:b/>
                <w:sz w:val="26"/>
                <w:szCs w:val="26"/>
              </w:rPr>
              <w:t>Mức 2</w:t>
            </w:r>
          </w:p>
        </w:tc>
        <w:tc>
          <w:tcPr>
            <w:tcW w:w="8647" w:type="dxa"/>
          </w:tcPr>
          <w:p w:rsidR="00A22F8F" w:rsidRDefault="00C917B3" w:rsidP="00F5795D">
            <w:pPr>
              <w:numPr>
                <w:ilvl w:val="0"/>
                <w:numId w:val="121"/>
              </w:numPr>
              <w:spacing w:before="0" w:after="20"/>
              <w:jc w:val="both"/>
              <w:rPr>
                <w:sz w:val="26"/>
              </w:rPr>
            </w:pPr>
            <w:r>
              <w:rPr>
                <w:sz w:val="26"/>
              </w:rPr>
              <w:t xml:space="preserve">Có quy định về quản lý </w:t>
            </w:r>
            <w:r w:rsidRPr="00375326">
              <w:rPr>
                <w:sz w:val="26"/>
              </w:rPr>
              <w:t xml:space="preserve">và lưu trữ </w:t>
            </w:r>
            <w:r>
              <w:rPr>
                <w:sz w:val="26"/>
              </w:rPr>
              <w:t>b</w:t>
            </w:r>
            <w:r w:rsidR="000105A6" w:rsidRPr="00375326">
              <w:rPr>
                <w:sz w:val="26"/>
              </w:rPr>
              <w:t>ệnh án chặt chẽ</w:t>
            </w:r>
            <w:r w:rsidR="00C80CA8">
              <w:rPr>
                <w:sz w:val="26"/>
              </w:rPr>
              <w:t xml:space="preserve"> tại khoa</w:t>
            </w:r>
            <w:r w:rsidR="002E0077">
              <w:rPr>
                <w:sz w:val="26"/>
              </w:rPr>
              <w:t xml:space="preserve"> lâm sàng và các phòng chức năng</w:t>
            </w:r>
            <w:r w:rsidR="000105A6" w:rsidRPr="00375326">
              <w:rPr>
                <w:sz w:val="26"/>
              </w:rPr>
              <w:t>.</w:t>
            </w:r>
          </w:p>
          <w:p w:rsidR="002E0077" w:rsidRDefault="002E0077" w:rsidP="00F5795D">
            <w:pPr>
              <w:numPr>
                <w:ilvl w:val="0"/>
                <w:numId w:val="121"/>
              </w:numPr>
              <w:spacing w:before="0" w:after="20"/>
              <w:jc w:val="both"/>
              <w:rPr>
                <w:sz w:val="26"/>
              </w:rPr>
            </w:pPr>
            <w:r>
              <w:rPr>
                <w:sz w:val="26"/>
              </w:rPr>
              <w:t xml:space="preserve">Bệnh án tại các khoa lâm sàng được sắp xếp gọn gàng, không cho </w:t>
            </w:r>
            <w:r w:rsidRPr="00375326">
              <w:rPr>
                <w:sz w:val="26"/>
              </w:rPr>
              <w:t xml:space="preserve">người không có </w:t>
            </w:r>
            <w:r>
              <w:rPr>
                <w:sz w:val="26"/>
              </w:rPr>
              <w:t>thẩm quyền</w:t>
            </w:r>
            <w:r w:rsidRPr="00375326">
              <w:rPr>
                <w:sz w:val="26"/>
              </w:rPr>
              <w:t xml:space="preserve"> tiếp cận</w:t>
            </w:r>
            <w:r>
              <w:rPr>
                <w:sz w:val="26"/>
              </w:rPr>
              <w:t xml:space="preserve"> tự do.</w:t>
            </w:r>
          </w:p>
          <w:p w:rsidR="00F05584" w:rsidRDefault="00F05584" w:rsidP="00F5795D">
            <w:pPr>
              <w:numPr>
                <w:ilvl w:val="0"/>
                <w:numId w:val="121"/>
              </w:numPr>
              <w:spacing w:before="0" w:after="20"/>
              <w:jc w:val="both"/>
              <w:rPr>
                <w:sz w:val="26"/>
              </w:rPr>
            </w:pPr>
            <w:r>
              <w:rPr>
                <w:sz w:val="26"/>
              </w:rPr>
              <w:t xml:space="preserve">Khoa lâm sàng có trách nhiệm </w:t>
            </w:r>
            <w:r w:rsidR="00CF5FF5">
              <w:rPr>
                <w:sz w:val="26"/>
              </w:rPr>
              <w:t xml:space="preserve">phân công nhân viên trực </w:t>
            </w:r>
            <w:r>
              <w:rPr>
                <w:sz w:val="26"/>
              </w:rPr>
              <w:t xml:space="preserve">lưu giữ, bảo quản bệnh án chặt chẽ </w:t>
            </w:r>
            <w:r w:rsidR="00CF5FF5">
              <w:rPr>
                <w:sz w:val="26"/>
              </w:rPr>
              <w:t xml:space="preserve">trong thời gian trực. </w:t>
            </w:r>
          </w:p>
          <w:p w:rsidR="002E0077" w:rsidRDefault="002E0077" w:rsidP="00F5795D">
            <w:pPr>
              <w:numPr>
                <w:ilvl w:val="0"/>
                <w:numId w:val="121"/>
              </w:numPr>
              <w:spacing w:before="0" w:after="20"/>
              <w:jc w:val="both"/>
              <w:rPr>
                <w:sz w:val="26"/>
              </w:rPr>
            </w:pPr>
            <w:r>
              <w:rPr>
                <w:sz w:val="26"/>
              </w:rPr>
              <w:t>Người bệnh có quyền lưu giữ thông tin về kết quả xét nghiệm, chiếu chụp mang tính “nhạy cảm”</w:t>
            </w:r>
            <w:r w:rsidR="00FD7F37">
              <w:rPr>
                <w:sz w:val="26"/>
              </w:rPr>
              <w:t xml:space="preserve">, </w:t>
            </w:r>
            <w:r w:rsidR="004B3175">
              <w:rPr>
                <w:sz w:val="26"/>
              </w:rPr>
              <w:t xml:space="preserve">có thể </w:t>
            </w:r>
            <w:r w:rsidR="00FD7F37">
              <w:rPr>
                <w:sz w:val="26"/>
              </w:rPr>
              <w:t xml:space="preserve">gây </w:t>
            </w:r>
            <w:r w:rsidR="00FD7F37" w:rsidRPr="00375326">
              <w:rPr>
                <w:sz w:val="26"/>
                <w:szCs w:val="26"/>
              </w:rPr>
              <w:t>bất lợi về mặt tâm lý</w:t>
            </w:r>
            <w:r w:rsidR="00FD7F37">
              <w:rPr>
                <w:sz w:val="26"/>
                <w:szCs w:val="26"/>
              </w:rPr>
              <w:t>, uy tín</w:t>
            </w:r>
            <w:r w:rsidR="00CF5FF5">
              <w:rPr>
                <w:sz w:val="26"/>
                <w:szCs w:val="26"/>
              </w:rPr>
              <w:t>, công việc</w:t>
            </w:r>
            <w:r w:rsidR="00FD7F37">
              <w:rPr>
                <w:sz w:val="26"/>
                <w:szCs w:val="26"/>
              </w:rPr>
              <w:t xml:space="preserve"> của </w:t>
            </w:r>
            <w:r w:rsidR="00FD7F37" w:rsidRPr="00375326">
              <w:rPr>
                <w:sz w:val="26"/>
                <w:szCs w:val="26"/>
              </w:rPr>
              <w:t>người bệnh</w:t>
            </w:r>
            <w:r>
              <w:rPr>
                <w:sz w:val="26"/>
              </w:rPr>
              <w:t xml:space="preserve"> (như nhiễm bệnh lây qua đường máu</w:t>
            </w:r>
            <w:r w:rsidR="00CF5FF5">
              <w:rPr>
                <w:sz w:val="26"/>
              </w:rPr>
              <w:t>, da</w:t>
            </w:r>
            <w:r>
              <w:rPr>
                <w:sz w:val="26"/>
              </w:rPr>
              <w:t xml:space="preserve"> và niêm mạc…)</w:t>
            </w:r>
            <w:r w:rsidR="004B3175">
              <w:rPr>
                <w:sz w:val="26"/>
              </w:rPr>
              <w:t>. B</w:t>
            </w:r>
            <w:r w:rsidR="00F05584">
              <w:rPr>
                <w:sz w:val="26"/>
              </w:rPr>
              <w:t xml:space="preserve">ệnh viện </w:t>
            </w:r>
            <w:r>
              <w:rPr>
                <w:sz w:val="26"/>
              </w:rPr>
              <w:t>chỉ được cung cấp</w:t>
            </w:r>
            <w:r w:rsidR="00F05584">
              <w:rPr>
                <w:sz w:val="26"/>
              </w:rPr>
              <w:t xml:space="preserve"> thông tin</w:t>
            </w:r>
            <w:r>
              <w:rPr>
                <w:sz w:val="26"/>
              </w:rPr>
              <w:t xml:space="preserve"> cho người nhà người bệnh </w:t>
            </w:r>
            <w:r w:rsidR="00F05584">
              <w:rPr>
                <w:sz w:val="26"/>
              </w:rPr>
              <w:t xml:space="preserve">(hoặc người khác có yêu cầu) </w:t>
            </w:r>
            <w:r w:rsidR="00CF5FF5">
              <w:rPr>
                <w:sz w:val="26"/>
              </w:rPr>
              <w:t>khi</w:t>
            </w:r>
            <w:r>
              <w:rPr>
                <w:sz w:val="26"/>
              </w:rPr>
              <w:t xml:space="preserve"> được chính người bệnh cho phép</w:t>
            </w:r>
            <w:r w:rsidR="00357DF9">
              <w:rPr>
                <w:sz w:val="26"/>
              </w:rPr>
              <w:t xml:space="preserve"> (trừ trường hợp theo yêu cầu của cơ quan có thẩm quyền)</w:t>
            </w:r>
            <w:r>
              <w:rPr>
                <w:sz w:val="26"/>
              </w:rPr>
              <w:t>.</w:t>
            </w:r>
          </w:p>
          <w:p w:rsidR="00147C0E" w:rsidRDefault="00147C0E" w:rsidP="00F5795D">
            <w:pPr>
              <w:numPr>
                <w:ilvl w:val="0"/>
                <w:numId w:val="121"/>
              </w:numPr>
              <w:spacing w:before="0" w:after="20"/>
              <w:jc w:val="both"/>
              <w:rPr>
                <w:sz w:val="26"/>
              </w:rPr>
            </w:pPr>
            <w:r>
              <w:rPr>
                <w:sz w:val="26"/>
              </w:rPr>
              <w:t>Người bệnh có quyền từ chối chụp ảnh</w:t>
            </w:r>
            <w:r w:rsidR="00604099">
              <w:rPr>
                <w:sz w:val="26"/>
              </w:rPr>
              <w:t xml:space="preserve"> trong quá trình khám và điều trị.</w:t>
            </w:r>
          </w:p>
          <w:p w:rsidR="00604099" w:rsidRPr="00C80CA8" w:rsidRDefault="00604099" w:rsidP="00F5795D">
            <w:pPr>
              <w:numPr>
                <w:ilvl w:val="0"/>
                <w:numId w:val="121"/>
              </w:numPr>
              <w:spacing w:before="0" w:after="20"/>
              <w:jc w:val="both"/>
              <w:rPr>
                <w:sz w:val="26"/>
              </w:rPr>
            </w:pPr>
            <w:r>
              <w:rPr>
                <w:sz w:val="26"/>
              </w:rPr>
              <w:t>Người bệnh có quyền từ chối nhân viên y tế thực tập, trình diễn trên cơ thể.</w:t>
            </w:r>
          </w:p>
        </w:tc>
      </w:tr>
      <w:tr w:rsidR="000105A6" w:rsidRPr="00457C37" w:rsidTr="006B4DEF">
        <w:tc>
          <w:tcPr>
            <w:tcW w:w="1134" w:type="dxa"/>
            <w:tcBorders>
              <w:top w:val="single" w:sz="4" w:space="0" w:color="009900"/>
              <w:bottom w:val="single" w:sz="4" w:space="0" w:color="009900"/>
            </w:tcBorders>
            <w:shd w:val="clear" w:color="auto" w:fill="FF0000"/>
            <w:vAlign w:val="center"/>
          </w:tcPr>
          <w:p w:rsidR="000105A6" w:rsidRPr="00457C37" w:rsidRDefault="000105A6" w:rsidP="00F5795D">
            <w:pPr>
              <w:spacing w:before="0" w:after="20"/>
              <w:rPr>
                <w:b/>
                <w:color w:val="FFFF00"/>
                <w:sz w:val="26"/>
                <w:szCs w:val="26"/>
              </w:rPr>
            </w:pPr>
            <w:r w:rsidRPr="00457C37">
              <w:rPr>
                <w:b/>
                <w:color w:val="FFFF00"/>
                <w:sz w:val="26"/>
                <w:szCs w:val="26"/>
              </w:rPr>
              <w:t>Mức 3</w:t>
            </w:r>
          </w:p>
        </w:tc>
        <w:tc>
          <w:tcPr>
            <w:tcW w:w="8647" w:type="dxa"/>
          </w:tcPr>
          <w:p w:rsidR="00C80CA8" w:rsidRDefault="00932153" w:rsidP="00F5795D">
            <w:pPr>
              <w:numPr>
                <w:ilvl w:val="0"/>
                <w:numId w:val="121"/>
              </w:numPr>
              <w:spacing w:before="0" w:after="20"/>
              <w:jc w:val="both"/>
              <w:rPr>
                <w:sz w:val="26"/>
              </w:rPr>
            </w:pPr>
            <w:r>
              <w:rPr>
                <w:sz w:val="26"/>
              </w:rPr>
              <w:t>Không có trường hợp n</w:t>
            </w:r>
            <w:r w:rsidR="00C80CA8">
              <w:rPr>
                <w:sz w:val="26"/>
              </w:rPr>
              <w:t xml:space="preserve">gười bệnh </w:t>
            </w:r>
            <w:r>
              <w:rPr>
                <w:sz w:val="26"/>
              </w:rPr>
              <w:t xml:space="preserve">bị lộ </w:t>
            </w:r>
            <w:r w:rsidR="00C80CA8" w:rsidRPr="00A22F8F">
              <w:rPr>
                <w:sz w:val="26"/>
              </w:rPr>
              <w:t>thông tin</w:t>
            </w:r>
            <w:r w:rsidR="00C80CA8">
              <w:rPr>
                <w:sz w:val="26"/>
              </w:rPr>
              <w:t xml:space="preserve"> cá nhân</w:t>
            </w:r>
            <w:r w:rsidR="00147C0E">
              <w:rPr>
                <w:sz w:val="26"/>
              </w:rPr>
              <w:t xml:space="preserve"> (tên, tuổi, ảnh, nơi công tác...)</w:t>
            </w:r>
            <w:r>
              <w:rPr>
                <w:sz w:val="26"/>
              </w:rPr>
              <w:t xml:space="preserve"> trên các phương tiện thông tin đại chúng về quá trình điều trị</w:t>
            </w:r>
            <w:r w:rsidR="00147C0E">
              <w:rPr>
                <w:sz w:val="26"/>
              </w:rPr>
              <w:t xml:space="preserve">. </w:t>
            </w:r>
          </w:p>
          <w:p w:rsidR="000105A6" w:rsidRDefault="00CF5FF5" w:rsidP="00F5795D">
            <w:pPr>
              <w:numPr>
                <w:ilvl w:val="0"/>
                <w:numId w:val="121"/>
              </w:numPr>
              <w:spacing w:before="0" w:after="20"/>
              <w:jc w:val="both"/>
              <w:rPr>
                <w:sz w:val="26"/>
              </w:rPr>
            </w:pPr>
            <w:r>
              <w:rPr>
                <w:sz w:val="26"/>
              </w:rPr>
              <w:t>Các phòng khám bệnh, chẩn đoán hình ảnh, thăm dò chức năng, tiểu phẫu, thủ thuật… c</w:t>
            </w:r>
            <w:r w:rsidR="000105A6" w:rsidRPr="00375326">
              <w:rPr>
                <w:sz w:val="26"/>
              </w:rPr>
              <w:t>ó vách</w:t>
            </w:r>
            <w:r w:rsidR="00C80CA8">
              <w:rPr>
                <w:sz w:val="26"/>
              </w:rPr>
              <w:t xml:space="preserve"> ngăn</w:t>
            </w:r>
            <w:r w:rsidR="002E0077">
              <w:rPr>
                <w:sz w:val="26"/>
              </w:rPr>
              <w:t xml:space="preserve"> hoặc </w:t>
            </w:r>
            <w:r w:rsidR="000105A6" w:rsidRPr="00375326">
              <w:rPr>
                <w:sz w:val="26"/>
              </w:rPr>
              <w:t>rèm</w:t>
            </w:r>
            <w:r w:rsidR="00C80CA8">
              <w:rPr>
                <w:sz w:val="26"/>
              </w:rPr>
              <w:t xml:space="preserve"> che</w:t>
            </w:r>
            <w:r w:rsidR="000105A6" w:rsidRPr="00375326">
              <w:rPr>
                <w:sz w:val="26"/>
              </w:rPr>
              <w:t>kín đáo ngăn cách với người không có phận sự</w:t>
            </w:r>
            <w:r>
              <w:rPr>
                <w:sz w:val="26"/>
              </w:rPr>
              <w:t xml:space="preserve"> ra vào</w:t>
            </w:r>
            <w:r w:rsidR="000105A6" w:rsidRPr="00375326">
              <w:rPr>
                <w:sz w:val="26"/>
              </w:rPr>
              <w:t xml:space="preserve"> trong khi </w:t>
            </w:r>
            <w:r w:rsidR="002E0077">
              <w:rPr>
                <w:sz w:val="26"/>
              </w:rPr>
              <w:t xml:space="preserve">bác sỹ, điều dưỡng </w:t>
            </w:r>
            <w:r w:rsidR="000105A6" w:rsidRPr="00375326">
              <w:rPr>
                <w:sz w:val="26"/>
              </w:rPr>
              <w:t xml:space="preserve">thực hiện </w:t>
            </w:r>
            <w:r w:rsidR="007F3620">
              <w:rPr>
                <w:sz w:val="26"/>
              </w:rPr>
              <w:t>thăm khám</w:t>
            </w:r>
            <w:r w:rsidR="005B0E05">
              <w:rPr>
                <w:sz w:val="26"/>
              </w:rPr>
              <w:t xml:space="preserve">, </w:t>
            </w:r>
            <w:r w:rsidR="000105A6" w:rsidRPr="00375326">
              <w:rPr>
                <w:sz w:val="26"/>
              </w:rPr>
              <w:t>thủ thuật</w:t>
            </w:r>
            <w:r w:rsidR="002E0077">
              <w:rPr>
                <w:sz w:val="26"/>
              </w:rPr>
              <w:t>, chăm sóc</w:t>
            </w:r>
            <w:r w:rsidR="005B0E05">
              <w:rPr>
                <w:sz w:val="26"/>
              </w:rPr>
              <w:t xml:space="preserve"> và các </w:t>
            </w:r>
            <w:r w:rsidR="000105A6" w:rsidRPr="00375326">
              <w:rPr>
                <w:sz w:val="26"/>
              </w:rPr>
              <w:t>công việc</w:t>
            </w:r>
            <w:r w:rsidR="005B0E05">
              <w:rPr>
                <w:sz w:val="26"/>
              </w:rPr>
              <w:t xml:space="preserve"> khác</w:t>
            </w:r>
            <w:r w:rsidR="000105A6" w:rsidRPr="00375326">
              <w:rPr>
                <w:sz w:val="26"/>
              </w:rPr>
              <w:t xml:space="preserve"> cần phải bộc lộ cơ thể người bệnh.</w:t>
            </w:r>
          </w:p>
          <w:p w:rsidR="000105A6" w:rsidRPr="00375326" w:rsidRDefault="00FD7F37" w:rsidP="00F5795D">
            <w:pPr>
              <w:numPr>
                <w:ilvl w:val="0"/>
                <w:numId w:val="121"/>
              </w:numPr>
              <w:spacing w:before="0" w:after="20"/>
              <w:jc w:val="both"/>
              <w:rPr>
                <w:sz w:val="26"/>
              </w:rPr>
            </w:pPr>
            <w:r>
              <w:rPr>
                <w:sz w:val="26"/>
              </w:rPr>
              <w:t xml:space="preserve">Sẵn có </w:t>
            </w:r>
            <w:r w:rsidR="000105A6">
              <w:rPr>
                <w:sz w:val="26"/>
              </w:rPr>
              <w:t>vách ngăn</w:t>
            </w:r>
            <w:r>
              <w:rPr>
                <w:sz w:val="26"/>
              </w:rPr>
              <w:t xml:space="preserve"> hoặc rèm che</w:t>
            </w:r>
            <w:r w:rsidR="000105A6">
              <w:rPr>
                <w:sz w:val="26"/>
              </w:rPr>
              <w:t xml:space="preserve"> di động tại các khoa</w:t>
            </w:r>
            <w:r w:rsidR="002E0077">
              <w:rPr>
                <w:sz w:val="26"/>
              </w:rPr>
              <w:t xml:space="preserve"> lâm sàng </w:t>
            </w:r>
            <w:r w:rsidR="000105A6">
              <w:rPr>
                <w:sz w:val="26"/>
              </w:rPr>
              <w:t>để phục vụ người bệnh</w:t>
            </w:r>
            <w:r w:rsidR="00F03AAE">
              <w:rPr>
                <w:sz w:val="26"/>
              </w:rPr>
              <w:t xml:space="preserve"> trong các trường hợp </w:t>
            </w:r>
            <w:r w:rsidR="00CF5FF5">
              <w:rPr>
                <w:sz w:val="26"/>
              </w:rPr>
              <w:t xml:space="preserve">thăm khám tại chỗ, </w:t>
            </w:r>
            <w:r w:rsidR="007F3620">
              <w:rPr>
                <w:sz w:val="26"/>
              </w:rPr>
              <w:t xml:space="preserve">làm thủ thuật hoặc </w:t>
            </w:r>
            <w:r w:rsidR="00F03AAE">
              <w:rPr>
                <w:sz w:val="26"/>
              </w:rPr>
              <w:t>thay đổi quần áo</w:t>
            </w:r>
            <w:r>
              <w:rPr>
                <w:sz w:val="26"/>
              </w:rPr>
              <w:t xml:space="preserve">, </w:t>
            </w:r>
            <w:r w:rsidR="007F3620">
              <w:rPr>
                <w:sz w:val="26"/>
              </w:rPr>
              <w:t>vệ sinh tại giường.</w:t>
            </w:r>
          </w:p>
          <w:p w:rsidR="000105A6" w:rsidRPr="00375326" w:rsidRDefault="000105A6" w:rsidP="00F5795D">
            <w:pPr>
              <w:numPr>
                <w:ilvl w:val="0"/>
                <w:numId w:val="121"/>
              </w:numPr>
              <w:spacing w:before="0" w:after="20"/>
              <w:jc w:val="both"/>
              <w:rPr>
                <w:sz w:val="26"/>
              </w:rPr>
            </w:pPr>
            <w:r w:rsidRPr="00375326">
              <w:rPr>
                <w:sz w:val="26"/>
                <w:szCs w:val="26"/>
              </w:rPr>
              <w:t xml:space="preserve">Phiếu thông tin treo đầu giường không ghi </w:t>
            </w:r>
            <w:r w:rsidR="008235B2">
              <w:rPr>
                <w:sz w:val="26"/>
                <w:szCs w:val="26"/>
              </w:rPr>
              <w:t xml:space="preserve">chi tiết </w:t>
            </w:r>
            <w:r w:rsidRPr="00375326">
              <w:rPr>
                <w:sz w:val="26"/>
                <w:szCs w:val="26"/>
              </w:rPr>
              <w:t xml:space="preserve">đặc điểm bệnh đối với một số bệnh có thể gây </w:t>
            </w:r>
            <w:r w:rsidR="0069298B" w:rsidRPr="00375326">
              <w:rPr>
                <w:sz w:val="26"/>
                <w:szCs w:val="26"/>
              </w:rPr>
              <w:t>bất lợi về mặt tâm lý</w:t>
            </w:r>
            <w:r w:rsidR="0069298B">
              <w:rPr>
                <w:sz w:val="26"/>
                <w:szCs w:val="26"/>
              </w:rPr>
              <w:t xml:space="preserve">, uy tín, công việc của </w:t>
            </w:r>
            <w:r w:rsidR="0069298B" w:rsidRPr="00375326">
              <w:rPr>
                <w:sz w:val="26"/>
                <w:szCs w:val="26"/>
              </w:rPr>
              <w:t>người bệnh</w:t>
            </w:r>
            <w:r w:rsidR="0069298B">
              <w:rPr>
                <w:sz w:val="26"/>
                <w:szCs w:val="26"/>
              </w:rPr>
              <w:t>.</w:t>
            </w:r>
          </w:p>
        </w:tc>
      </w:tr>
      <w:tr w:rsidR="000105A6" w:rsidRPr="00457C37" w:rsidTr="006B4DEF">
        <w:tc>
          <w:tcPr>
            <w:tcW w:w="1134" w:type="dxa"/>
            <w:tcBorders>
              <w:top w:val="single" w:sz="4" w:space="0" w:color="009900"/>
              <w:bottom w:val="single" w:sz="4" w:space="0" w:color="009900"/>
            </w:tcBorders>
            <w:shd w:val="clear" w:color="auto" w:fill="FF6600"/>
            <w:vAlign w:val="center"/>
          </w:tcPr>
          <w:p w:rsidR="000105A6" w:rsidRPr="00457C37" w:rsidRDefault="000105A6" w:rsidP="00F5795D">
            <w:pPr>
              <w:spacing w:before="0" w:after="20"/>
              <w:rPr>
                <w:b/>
                <w:color w:val="FFFF00"/>
                <w:sz w:val="26"/>
                <w:szCs w:val="26"/>
              </w:rPr>
            </w:pPr>
            <w:r w:rsidRPr="00457C37">
              <w:rPr>
                <w:b/>
                <w:color w:val="FFFF00"/>
                <w:sz w:val="26"/>
                <w:szCs w:val="26"/>
              </w:rPr>
              <w:t>Mức 4</w:t>
            </w:r>
          </w:p>
        </w:tc>
        <w:tc>
          <w:tcPr>
            <w:tcW w:w="8647" w:type="dxa"/>
          </w:tcPr>
          <w:p w:rsidR="000105A6" w:rsidRDefault="00181D8F" w:rsidP="00F5795D">
            <w:pPr>
              <w:numPr>
                <w:ilvl w:val="0"/>
                <w:numId w:val="121"/>
              </w:numPr>
              <w:spacing w:before="0" w:after="20"/>
              <w:jc w:val="both"/>
              <w:rPr>
                <w:sz w:val="26"/>
              </w:rPr>
            </w:pPr>
            <w:r>
              <w:rPr>
                <w:sz w:val="26"/>
              </w:rPr>
              <w:t xml:space="preserve">Buồng </w:t>
            </w:r>
            <w:r w:rsidRPr="00375326">
              <w:rPr>
                <w:sz w:val="26"/>
              </w:rPr>
              <w:t xml:space="preserve">bệnh </w:t>
            </w:r>
            <w:r>
              <w:rPr>
                <w:sz w:val="26"/>
              </w:rPr>
              <w:t>chia hai khu vực riêng biệt cho n</w:t>
            </w:r>
            <w:r w:rsidR="000105A6" w:rsidRPr="00375326">
              <w:rPr>
                <w:sz w:val="26"/>
              </w:rPr>
              <w:t>gười bệnh nam và nữ trên 13 tuổi</w:t>
            </w:r>
            <w:r w:rsidR="00FD7F37">
              <w:rPr>
                <w:sz w:val="26"/>
              </w:rPr>
              <w:t xml:space="preserve">, </w:t>
            </w:r>
            <w:r>
              <w:rPr>
                <w:sz w:val="26"/>
              </w:rPr>
              <w:t>có vách ngăn</w:t>
            </w:r>
            <w:r w:rsidR="00FD7F37">
              <w:rPr>
                <w:sz w:val="26"/>
              </w:rPr>
              <w:t>, rèm che</w:t>
            </w:r>
            <w:r>
              <w:rPr>
                <w:sz w:val="26"/>
              </w:rPr>
              <w:t xml:space="preserve"> di động hoặc cố định ở giữa</w:t>
            </w:r>
            <w:r w:rsidR="00FD7F37">
              <w:rPr>
                <w:sz w:val="26"/>
              </w:rPr>
              <w:t xml:space="preserve"> hai khu nam và nữ</w:t>
            </w:r>
            <w:r>
              <w:rPr>
                <w:sz w:val="26"/>
              </w:rPr>
              <w:t>.</w:t>
            </w:r>
          </w:p>
          <w:p w:rsidR="00004A8D" w:rsidRPr="00907A90" w:rsidRDefault="00DA52EB" w:rsidP="00F5795D">
            <w:pPr>
              <w:numPr>
                <w:ilvl w:val="0"/>
                <w:numId w:val="121"/>
              </w:numPr>
              <w:spacing w:before="0" w:after="20"/>
              <w:jc w:val="both"/>
              <w:rPr>
                <w:sz w:val="26"/>
              </w:rPr>
            </w:pPr>
            <w:r>
              <w:rPr>
                <w:sz w:val="26"/>
              </w:rPr>
              <w:t xml:space="preserve">Có khu vực thay đồ được che chắn kín đáo khi thực hiện </w:t>
            </w:r>
            <w:r w:rsidR="00CF5FF5">
              <w:rPr>
                <w:sz w:val="26"/>
              </w:rPr>
              <w:t>thủ thuật, chẩn đoán hình ảnh, thăm dò chức năng có yêu cầu phải thay quần áo.</w:t>
            </w:r>
          </w:p>
        </w:tc>
      </w:tr>
      <w:tr w:rsidR="00C02AAE" w:rsidRPr="00457C37" w:rsidTr="006B4DEF">
        <w:tc>
          <w:tcPr>
            <w:tcW w:w="1134" w:type="dxa"/>
            <w:tcBorders>
              <w:top w:val="single" w:sz="4" w:space="0" w:color="009900"/>
              <w:bottom w:val="double" w:sz="6" w:space="0" w:color="009900"/>
            </w:tcBorders>
            <w:shd w:val="clear" w:color="auto" w:fill="FFFF00"/>
            <w:vAlign w:val="center"/>
          </w:tcPr>
          <w:p w:rsidR="00C02AAE" w:rsidRPr="00C02AAE" w:rsidRDefault="00553888" w:rsidP="00F5795D">
            <w:pPr>
              <w:spacing w:before="0" w:after="20"/>
              <w:rPr>
                <w:b/>
                <w:i/>
                <w:color w:val="FF0000"/>
                <w:sz w:val="26"/>
                <w:szCs w:val="26"/>
              </w:rPr>
            </w:pPr>
            <w:r w:rsidRPr="00457C37">
              <w:rPr>
                <w:b/>
                <w:color w:val="FF0000"/>
                <w:sz w:val="26"/>
                <w:szCs w:val="26"/>
              </w:rPr>
              <w:t>Mức 5</w:t>
            </w:r>
          </w:p>
        </w:tc>
        <w:tc>
          <w:tcPr>
            <w:tcW w:w="8647" w:type="dxa"/>
          </w:tcPr>
          <w:p w:rsidR="00553888" w:rsidRDefault="00553888" w:rsidP="00F5795D">
            <w:pPr>
              <w:numPr>
                <w:ilvl w:val="0"/>
                <w:numId w:val="121"/>
              </w:numPr>
              <w:spacing w:before="0" w:after="20"/>
              <w:jc w:val="both"/>
              <w:rPr>
                <w:sz w:val="26"/>
              </w:rPr>
            </w:pPr>
            <w:r w:rsidRPr="00DA52EB">
              <w:rPr>
                <w:sz w:val="26"/>
              </w:rPr>
              <w:t>Người bệnh khi tiến hành siêu âm sảnphụ khoa</w:t>
            </w:r>
            <w:r>
              <w:rPr>
                <w:sz w:val="26"/>
              </w:rPr>
              <w:t>, thăm khám bộ phận sinh dục…</w:t>
            </w:r>
            <w:r w:rsidRPr="00DA52EB">
              <w:rPr>
                <w:sz w:val="26"/>
              </w:rPr>
              <w:t xml:space="preserve"> được cung cấp khăn để che chắn cơ thể</w:t>
            </w:r>
            <w:r>
              <w:rPr>
                <w:sz w:val="26"/>
              </w:rPr>
              <w:t xml:space="preserve"> (hoặc áo choàng, váy choàng được thiết kế riêng), bảo đảm kín đáo cho người bệnh.</w:t>
            </w:r>
          </w:p>
          <w:p w:rsidR="00553888" w:rsidRPr="00CF5FF5" w:rsidRDefault="00553888" w:rsidP="00F5795D">
            <w:pPr>
              <w:numPr>
                <w:ilvl w:val="0"/>
                <w:numId w:val="121"/>
              </w:numPr>
              <w:spacing w:before="0" w:after="20"/>
              <w:jc w:val="both"/>
              <w:rPr>
                <w:sz w:val="26"/>
              </w:rPr>
            </w:pPr>
            <w:r w:rsidRPr="00375326">
              <w:rPr>
                <w:sz w:val="26"/>
              </w:rPr>
              <w:t xml:space="preserve">Mỗi giường bệnh </w:t>
            </w:r>
            <w:r>
              <w:rPr>
                <w:sz w:val="26"/>
              </w:rPr>
              <w:t xml:space="preserve">được trang bị </w:t>
            </w:r>
            <w:r w:rsidRPr="00375326">
              <w:rPr>
                <w:sz w:val="26"/>
              </w:rPr>
              <w:t>rèm che</w:t>
            </w:r>
            <w:r>
              <w:rPr>
                <w:sz w:val="26"/>
              </w:rPr>
              <w:t>,</w:t>
            </w:r>
            <w:r w:rsidRPr="00375326">
              <w:rPr>
                <w:sz w:val="26"/>
              </w:rPr>
              <w:t xml:space="preserve"> có thể đóng</w:t>
            </w:r>
            <w:r w:rsidR="00486E2E">
              <w:rPr>
                <w:sz w:val="26"/>
              </w:rPr>
              <w:t xml:space="preserve"> </w:t>
            </w:r>
            <w:r w:rsidRPr="00375326">
              <w:rPr>
                <w:sz w:val="26"/>
              </w:rPr>
              <w:t>mở khi cần.</w:t>
            </w:r>
          </w:p>
          <w:p w:rsidR="00553888" w:rsidRDefault="00553888" w:rsidP="00F5795D">
            <w:pPr>
              <w:numPr>
                <w:ilvl w:val="0"/>
                <w:numId w:val="121"/>
              </w:numPr>
              <w:spacing w:before="0" w:after="20"/>
              <w:jc w:val="both"/>
              <w:rPr>
                <w:sz w:val="26"/>
              </w:rPr>
            </w:pPr>
            <w:r w:rsidRPr="00375326">
              <w:rPr>
                <w:sz w:val="26"/>
              </w:rPr>
              <w:t xml:space="preserve">Người bệnh </w:t>
            </w:r>
            <w:r>
              <w:rPr>
                <w:sz w:val="26"/>
              </w:rPr>
              <w:t xml:space="preserve">trên </w:t>
            </w:r>
            <w:r w:rsidRPr="00375326">
              <w:rPr>
                <w:sz w:val="26"/>
              </w:rPr>
              <w:t>13 tuổi được nằm trong các buồng nam và nữ riêng biệt.</w:t>
            </w:r>
          </w:p>
          <w:p w:rsidR="00C02AAE" w:rsidRPr="00553888" w:rsidRDefault="00553888" w:rsidP="00F5795D">
            <w:pPr>
              <w:numPr>
                <w:ilvl w:val="0"/>
                <w:numId w:val="121"/>
              </w:numPr>
              <w:spacing w:before="0" w:after="20"/>
              <w:jc w:val="both"/>
              <w:rPr>
                <w:sz w:val="26"/>
              </w:rPr>
            </w:pPr>
            <w:r w:rsidRPr="00553888">
              <w:rPr>
                <w:sz w:val="26"/>
              </w:rPr>
              <w:t>Khoảng cách giữa 2 giường bệnh tối thiểu 1 mét</w:t>
            </w:r>
            <w:r>
              <w:rPr>
                <w:sz w:val="26"/>
              </w:rPr>
              <w:t xml:space="preserve"> nếu </w:t>
            </w:r>
            <w:r w:rsidR="004C0245">
              <w:rPr>
                <w:sz w:val="26"/>
              </w:rPr>
              <w:t xml:space="preserve">trong một buồng bệnh </w:t>
            </w:r>
            <w:r>
              <w:rPr>
                <w:sz w:val="26"/>
              </w:rPr>
              <w:t>có từ 2 giường trở lên</w:t>
            </w:r>
            <w:r w:rsidRPr="00553888">
              <w:rPr>
                <w:sz w:val="26"/>
              </w:rPr>
              <w:t>.</w:t>
            </w:r>
          </w:p>
        </w:tc>
      </w:tr>
    </w:tbl>
    <w:p w:rsidR="002D2E7B" w:rsidRDefault="002D2E7B" w:rsidP="003973E3">
      <w:pPr>
        <w:spacing w:before="0"/>
      </w:pPr>
    </w:p>
    <w:p w:rsidR="00AE56EE" w:rsidRDefault="00AE56EE" w:rsidP="003973E3">
      <w:pPr>
        <w:spacing w:before="0"/>
      </w:pPr>
    </w:p>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9E74F4" w:rsidRPr="00457C37" w:rsidTr="006B4DEF">
        <w:tc>
          <w:tcPr>
            <w:tcW w:w="1134" w:type="dxa"/>
            <w:tcBorders>
              <w:top w:val="double" w:sz="6" w:space="0" w:color="009900"/>
              <w:bottom w:val="single" w:sz="4" w:space="0" w:color="009900"/>
            </w:tcBorders>
            <w:shd w:val="clear" w:color="auto" w:fill="FFFF00"/>
          </w:tcPr>
          <w:p w:rsidR="009E74F4" w:rsidRPr="00B42EF0" w:rsidRDefault="007C3718" w:rsidP="002415F6">
            <w:pPr>
              <w:spacing w:before="20" w:after="20"/>
              <w:rPr>
                <w:b/>
                <w:color w:val="FF0000"/>
                <w:sz w:val="26"/>
                <w:szCs w:val="26"/>
              </w:rPr>
            </w:pPr>
            <w:r>
              <w:lastRenderedPageBreak/>
              <w:br w:type="page"/>
            </w:r>
            <w:r w:rsidR="00406397">
              <w:br w:type="page"/>
            </w:r>
            <w:r w:rsidR="009E74F4">
              <w:rPr>
                <w:b/>
                <w:color w:val="FF0000"/>
                <w:sz w:val="26"/>
                <w:szCs w:val="26"/>
              </w:rPr>
              <w:t xml:space="preserve">A4.3 </w:t>
            </w:r>
          </w:p>
        </w:tc>
        <w:tc>
          <w:tcPr>
            <w:tcW w:w="8647" w:type="dxa"/>
            <w:tcBorders>
              <w:top w:val="double" w:sz="6" w:space="0" w:color="009900"/>
              <w:bottom w:val="single" w:sz="4" w:space="0" w:color="009900"/>
            </w:tcBorders>
            <w:shd w:val="clear" w:color="auto" w:fill="FFFF00"/>
          </w:tcPr>
          <w:p w:rsidR="009E74F4" w:rsidRPr="00B42EF0" w:rsidRDefault="009E74F4" w:rsidP="002415F6">
            <w:pPr>
              <w:spacing w:before="20" w:after="20"/>
              <w:jc w:val="both"/>
              <w:rPr>
                <w:b/>
                <w:color w:val="FF0000"/>
                <w:sz w:val="26"/>
                <w:szCs w:val="26"/>
              </w:rPr>
            </w:pPr>
            <w:r w:rsidRPr="00F6476B">
              <w:rPr>
                <w:b/>
                <w:color w:val="FF0000"/>
                <w:sz w:val="26"/>
                <w:szCs w:val="26"/>
              </w:rPr>
              <w:t xml:space="preserve">Người bệnh được </w:t>
            </w:r>
            <w:r w:rsidR="005F0583" w:rsidRPr="005F0583">
              <w:rPr>
                <w:b/>
                <w:color w:val="FF0000"/>
                <w:sz w:val="26"/>
                <w:szCs w:val="26"/>
              </w:rPr>
              <w:t xml:space="preserve">nộp viện phí </w:t>
            </w:r>
            <w:r w:rsidR="007C3718">
              <w:rPr>
                <w:b/>
                <w:color w:val="FF0000"/>
                <w:sz w:val="26"/>
                <w:szCs w:val="26"/>
              </w:rPr>
              <w:t xml:space="preserve">thuận tiện, </w:t>
            </w:r>
            <w:r w:rsidR="005F0583" w:rsidRPr="005F0583">
              <w:rPr>
                <w:b/>
                <w:color w:val="FF0000"/>
                <w:sz w:val="26"/>
                <w:szCs w:val="26"/>
              </w:rPr>
              <w:t xml:space="preserve">công khai, </w:t>
            </w:r>
            <w:r w:rsidR="00B14211" w:rsidRPr="005F0583">
              <w:rPr>
                <w:b/>
                <w:color w:val="FF0000"/>
                <w:sz w:val="26"/>
                <w:szCs w:val="26"/>
              </w:rPr>
              <w:t>minh bạch,</w:t>
            </w:r>
            <w:r w:rsidR="005F0583" w:rsidRPr="005F0583">
              <w:rPr>
                <w:b/>
                <w:color w:val="FF0000"/>
                <w:sz w:val="26"/>
                <w:szCs w:val="26"/>
              </w:rPr>
              <w:t>chính xác</w:t>
            </w:r>
          </w:p>
        </w:tc>
      </w:tr>
      <w:tr w:rsidR="009E74F4" w:rsidRPr="00457C37" w:rsidTr="006B4DEF">
        <w:tc>
          <w:tcPr>
            <w:tcW w:w="1134" w:type="dxa"/>
            <w:tcBorders>
              <w:top w:val="single" w:sz="4" w:space="0" w:color="009900"/>
            </w:tcBorders>
          </w:tcPr>
          <w:p w:rsidR="009E74F4" w:rsidRPr="00457C37" w:rsidRDefault="00740371" w:rsidP="002415F6">
            <w:pPr>
              <w:spacing w:before="20" w:after="20"/>
              <w:rPr>
                <w:b/>
                <w:sz w:val="26"/>
                <w:szCs w:val="26"/>
              </w:rPr>
            </w:pPr>
            <w:r>
              <w:rPr>
                <w:b/>
                <w:sz w:val="26"/>
                <w:szCs w:val="26"/>
              </w:rPr>
              <w:t>Căn cứ đề xuất và ý nghĩa</w:t>
            </w:r>
          </w:p>
        </w:tc>
        <w:tc>
          <w:tcPr>
            <w:tcW w:w="8647" w:type="dxa"/>
            <w:tcBorders>
              <w:top w:val="single" w:sz="4" w:space="0" w:color="009900"/>
            </w:tcBorders>
          </w:tcPr>
          <w:p w:rsidR="008B4640" w:rsidRDefault="005F0583" w:rsidP="006E3004">
            <w:pPr>
              <w:numPr>
                <w:ilvl w:val="0"/>
                <w:numId w:val="64"/>
              </w:numPr>
              <w:spacing w:before="20" w:after="20"/>
              <w:jc w:val="both"/>
              <w:rPr>
                <w:sz w:val="26"/>
              </w:rPr>
            </w:pPr>
            <w:r w:rsidRPr="00375326">
              <w:rPr>
                <w:sz w:val="26"/>
              </w:rPr>
              <w:t xml:space="preserve">Một số người bệnh khi nộp viện phí không biết rõ phải nộp cho những khoản </w:t>
            </w:r>
            <w:r w:rsidR="00B14211">
              <w:rPr>
                <w:sz w:val="26"/>
              </w:rPr>
              <w:t>nào</w:t>
            </w:r>
            <w:r w:rsidRPr="00375326">
              <w:rPr>
                <w:sz w:val="26"/>
              </w:rPr>
              <w:t>, dễ phát sinh thắc mắc.</w:t>
            </w:r>
          </w:p>
          <w:p w:rsidR="008B4640" w:rsidRPr="008B4640" w:rsidRDefault="005F0583" w:rsidP="002415F6">
            <w:pPr>
              <w:numPr>
                <w:ilvl w:val="0"/>
                <w:numId w:val="2"/>
              </w:numPr>
              <w:spacing w:before="20" w:after="20"/>
              <w:jc w:val="both"/>
              <w:rPr>
                <w:sz w:val="26"/>
              </w:rPr>
            </w:pPr>
            <w:r w:rsidRPr="008B4640">
              <w:rPr>
                <w:sz w:val="26"/>
              </w:rPr>
              <w:t>Việc tổ chức thu nộp viện phí tại một số bệnh viện mất nhiều thời gian của người bệnh do xếp hàng, đi lại trong bệnh viện.</w:t>
            </w:r>
          </w:p>
          <w:p w:rsidR="009E74F4" w:rsidRPr="008B4640" w:rsidRDefault="005F0583" w:rsidP="00C0605B">
            <w:pPr>
              <w:numPr>
                <w:ilvl w:val="0"/>
                <w:numId w:val="2"/>
              </w:numPr>
              <w:spacing w:before="20" w:after="20"/>
              <w:jc w:val="both"/>
              <w:rPr>
                <w:sz w:val="26"/>
              </w:rPr>
            </w:pPr>
            <w:r w:rsidRPr="008B4640">
              <w:rPr>
                <w:sz w:val="26"/>
              </w:rPr>
              <w:t>Một số người bệnh nộp viện phí trực tiếp tại các khoa</w:t>
            </w:r>
            <w:r w:rsidR="00C0605B">
              <w:rPr>
                <w:sz w:val="26"/>
              </w:rPr>
              <w:t xml:space="preserve">, </w:t>
            </w:r>
            <w:r w:rsidRPr="008B4640">
              <w:rPr>
                <w:sz w:val="26"/>
              </w:rPr>
              <w:t xml:space="preserve">phòng, có thể dẫn đến </w:t>
            </w:r>
            <w:r w:rsidR="00B14211">
              <w:rPr>
                <w:sz w:val="26"/>
              </w:rPr>
              <w:t>các</w:t>
            </w:r>
            <w:r w:rsidRPr="008B4640">
              <w:rPr>
                <w:sz w:val="26"/>
              </w:rPr>
              <w:t xml:space="preserve"> nguy cơ</w:t>
            </w:r>
            <w:r w:rsidR="00C0605B">
              <w:rPr>
                <w:sz w:val="26"/>
              </w:rPr>
              <w:t xml:space="preserve">, </w:t>
            </w:r>
            <w:r w:rsidRPr="008B4640">
              <w:rPr>
                <w:sz w:val="26"/>
              </w:rPr>
              <w:t>tác động</w:t>
            </w:r>
            <w:r w:rsidR="00C0605B">
              <w:rPr>
                <w:sz w:val="26"/>
              </w:rPr>
              <w:t xml:space="preserve"> và </w:t>
            </w:r>
            <w:r w:rsidRPr="008B4640">
              <w:rPr>
                <w:sz w:val="26"/>
              </w:rPr>
              <w:t>tiêu cực không mong muốn.</w:t>
            </w:r>
          </w:p>
        </w:tc>
      </w:tr>
      <w:tr w:rsidR="009E74F4" w:rsidRPr="00457C37" w:rsidTr="006B4DEF">
        <w:tc>
          <w:tcPr>
            <w:tcW w:w="1134" w:type="dxa"/>
            <w:tcBorders>
              <w:bottom w:val="single" w:sz="4" w:space="0" w:color="009900"/>
            </w:tcBorders>
          </w:tcPr>
          <w:p w:rsidR="009E74F4" w:rsidRPr="00457C37" w:rsidRDefault="009E74F4" w:rsidP="002415F6">
            <w:pPr>
              <w:spacing w:before="20" w:after="20"/>
              <w:jc w:val="both"/>
              <w:rPr>
                <w:b/>
                <w:sz w:val="26"/>
                <w:szCs w:val="26"/>
              </w:rPr>
            </w:pPr>
          </w:p>
        </w:tc>
        <w:tc>
          <w:tcPr>
            <w:tcW w:w="8647" w:type="dxa"/>
          </w:tcPr>
          <w:p w:rsidR="009E74F4" w:rsidRPr="007538E4" w:rsidRDefault="009E74F4" w:rsidP="002415F6">
            <w:pPr>
              <w:spacing w:before="20" w:after="20"/>
              <w:jc w:val="both"/>
              <w:rPr>
                <w:b/>
                <w:color w:val="0000FF"/>
                <w:sz w:val="26"/>
                <w:szCs w:val="26"/>
              </w:rPr>
            </w:pPr>
            <w:r w:rsidRPr="007538E4">
              <w:rPr>
                <w:b/>
                <w:color w:val="0000FF"/>
                <w:sz w:val="26"/>
                <w:szCs w:val="26"/>
              </w:rPr>
              <w:t>Các bậc thang chất lượng</w:t>
            </w:r>
          </w:p>
        </w:tc>
      </w:tr>
      <w:tr w:rsidR="005F0583" w:rsidRPr="00457C37" w:rsidTr="006B4DEF">
        <w:tc>
          <w:tcPr>
            <w:tcW w:w="1134" w:type="dxa"/>
            <w:tcBorders>
              <w:top w:val="single" w:sz="4" w:space="0" w:color="009900"/>
              <w:bottom w:val="single" w:sz="4" w:space="0" w:color="009900"/>
            </w:tcBorders>
            <w:shd w:val="clear" w:color="auto" w:fill="000000"/>
            <w:vAlign w:val="center"/>
          </w:tcPr>
          <w:p w:rsidR="005F0583" w:rsidRPr="00457C37" w:rsidRDefault="005F0583" w:rsidP="002415F6">
            <w:pPr>
              <w:spacing w:before="20" w:after="20"/>
              <w:rPr>
                <w:b/>
                <w:sz w:val="26"/>
                <w:szCs w:val="26"/>
              </w:rPr>
            </w:pPr>
            <w:r w:rsidRPr="00457C37">
              <w:rPr>
                <w:b/>
                <w:sz w:val="26"/>
                <w:szCs w:val="26"/>
              </w:rPr>
              <w:t>Mức 1</w:t>
            </w:r>
          </w:p>
        </w:tc>
        <w:tc>
          <w:tcPr>
            <w:tcW w:w="8647" w:type="dxa"/>
          </w:tcPr>
          <w:p w:rsidR="008E0EB1" w:rsidRPr="00486E2E" w:rsidRDefault="008E0EB1" w:rsidP="00486E2E">
            <w:pPr>
              <w:numPr>
                <w:ilvl w:val="0"/>
                <w:numId w:val="23"/>
              </w:numPr>
              <w:spacing w:before="20" w:after="20"/>
              <w:jc w:val="both"/>
              <w:rPr>
                <w:sz w:val="26"/>
              </w:rPr>
            </w:pPr>
            <w:r>
              <w:rPr>
                <w:sz w:val="26"/>
                <w:szCs w:val="26"/>
              </w:rPr>
              <w:t>P</w:t>
            </w:r>
            <w:r w:rsidR="005F0583" w:rsidRPr="00375326">
              <w:rPr>
                <w:sz w:val="26"/>
                <w:szCs w:val="26"/>
              </w:rPr>
              <w:t xml:space="preserve">hát hiện </w:t>
            </w:r>
            <w:r w:rsidR="00C0605B">
              <w:rPr>
                <w:sz w:val="26"/>
                <w:szCs w:val="26"/>
              </w:rPr>
              <w:t>thấy</w:t>
            </w:r>
            <w:r w:rsidR="001C7275">
              <w:rPr>
                <w:sz w:val="26"/>
                <w:szCs w:val="26"/>
              </w:rPr>
              <w:t xml:space="preserve"> có</w:t>
            </w:r>
            <w:r w:rsidR="005F0583" w:rsidRPr="00375326">
              <w:rPr>
                <w:sz w:val="26"/>
                <w:szCs w:val="26"/>
              </w:rPr>
              <w:t xml:space="preserve">người bệnh nộp viện phí trực tiếp cho </w:t>
            </w:r>
            <w:r w:rsidR="00835483">
              <w:rPr>
                <w:sz w:val="26"/>
                <w:szCs w:val="26"/>
              </w:rPr>
              <w:t xml:space="preserve">nhân viên </w:t>
            </w:r>
            <w:r w:rsidR="005F0583" w:rsidRPr="00375326">
              <w:rPr>
                <w:sz w:val="26"/>
                <w:szCs w:val="26"/>
              </w:rPr>
              <w:t xml:space="preserve">tài vụ hoặc </w:t>
            </w:r>
            <w:r w:rsidR="00835483">
              <w:rPr>
                <w:sz w:val="26"/>
                <w:szCs w:val="26"/>
              </w:rPr>
              <w:t>nhân viên</w:t>
            </w:r>
            <w:r w:rsidR="005F0583" w:rsidRPr="00375326">
              <w:rPr>
                <w:sz w:val="26"/>
                <w:szCs w:val="26"/>
              </w:rPr>
              <w:t xml:space="preserve"> y tế mà không </w:t>
            </w:r>
            <w:r w:rsidR="001E35AE">
              <w:rPr>
                <w:sz w:val="26"/>
                <w:szCs w:val="26"/>
              </w:rPr>
              <w:t>có</w:t>
            </w:r>
            <w:r w:rsidR="005F0583" w:rsidRPr="00375326">
              <w:rPr>
                <w:sz w:val="26"/>
                <w:szCs w:val="26"/>
              </w:rPr>
              <w:t xml:space="preserve"> hóa đơn</w:t>
            </w:r>
            <w:r w:rsidR="00486E2E">
              <w:rPr>
                <w:sz w:val="26"/>
                <w:szCs w:val="26"/>
              </w:rPr>
              <w:t xml:space="preserve"> </w:t>
            </w:r>
            <w:r w:rsidR="005F0583" w:rsidRPr="00375326">
              <w:rPr>
                <w:sz w:val="26"/>
                <w:szCs w:val="26"/>
              </w:rPr>
              <w:t xml:space="preserve">của </w:t>
            </w:r>
            <w:r w:rsidR="00616B6D">
              <w:rPr>
                <w:sz w:val="26"/>
                <w:szCs w:val="26"/>
              </w:rPr>
              <w:t xml:space="preserve">hệ thống </w:t>
            </w:r>
            <w:r w:rsidR="005F0583" w:rsidRPr="00375326">
              <w:rPr>
                <w:sz w:val="26"/>
                <w:szCs w:val="26"/>
              </w:rPr>
              <w:t>tài chính bệnh viện.</w:t>
            </w:r>
          </w:p>
        </w:tc>
      </w:tr>
      <w:tr w:rsidR="005F0583" w:rsidRPr="00457C37" w:rsidTr="006B4DEF">
        <w:tc>
          <w:tcPr>
            <w:tcW w:w="1134" w:type="dxa"/>
            <w:tcBorders>
              <w:top w:val="single" w:sz="4" w:space="0" w:color="009900"/>
              <w:bottom w:val="single" w:sz="4" w:space="0" w:color="009900"/>
            </w:tcBorders>
            <w:shd w:val="clear" w:color="auto" w:fill="A50021"/>
            <w:vAlign w:val="center"/>
          </w:tcPr>
          <w:p w:rsidR="005F0583" w:rsidRPr="00457C37" w:rsidRDefault="005F0583" w:rsidP="002415F6">
            <w:pPr>
              <w:spacing w:before="20" w:after="20"/>
              <w:rPr>
                <w:b/>
                <w:sz w:val="26"/>
                <w:szCs w:val="26"/>
              </w:rPr>
            </w:pPr>
            <w:r w:rsidRPr="00457C37">
              <w:rPr>
                <w:b/>
                <w:sz w:val="26"/>
                <w:szCs w:val="26"/>
              </w:rPr>
              <w:t>Mức 2</w:t>
            </w:r>
          </w:p>
        </w:tc>
        <w:tc>
          <w:tcPr>
            <w:tcW w:w="8647" w:type="dxa"/>
          </w:tcPr>
          <w:p w:rsidR="003F5A69" w:rsidRPr="003F5A69" w:rsidRDefault="000F1528" w:rsidP="006E3004">
            <w:pPr>
              <w:numPr>
                <w:ilvl w:val="0"/>
                <w:numId w:val="23"/>
              </w:numPr>
              <w:spacing w:before="20" w:after="20"/>
              <w:jc w:val="both"/>
              <w:rPr>
                <w:sz w:val="26"/>
              </w:rPr>
            </w:pPr>
            <w:r w:rsidRPr="00375326">
              <w:rPr>
                <w:sz w:val="26"/>
              </w:rPr>
              <w:t xml:space="preserve">Bệnh viện </w:t>
            </w:r>
            <w:r>
              <w:rPr>
                <w:sz w:val="26"/>
              </w:rPr>
              <w:t>c</w:t>
            </w:r>
            <w:r w:rsidR="0076479B" w:rsidRPr="0076479B">
              <w:rPr>
                <w:sz w:val="26"/>
              </w:rPr>
              <w:t>ó c</w:t>
            </w:r>
            <w:r w:rsidR="003F5A69" w:rsidRPr="0076479B">
              <w:rPr>
                <w:sz w:val="26"/>
              </w:rPr>
              <w:t xml:space="preserve">ông </w:t>
            </w:r>
            <w:r>
              <w:rPr>
                <w:sz w:val="26"/>
              </w:rPr>
              <w:t xml:space="preserve">bố </w:t>
            </w:r>
            <w:r w:rsidR="003F5A69" w:rsidRPr="0076479B">
              <w:rPr>
                <w:sz w:val="26"/>
              </w:rPr>
              <w:t xml:space="preserve">giá viện phí </w:t>
            </w:r>
            <w:r>
              <w:rPr>
                <w:sz w:val="26"/>
              </w:rPr>
              <w:t xml:space="preserve">và các dịch vụ </w:t>
            </w:r>
            <w:r w:rsidR="003F5A69" w:rsidRPr="0076479B">
              <w:rPr>
                <w:sz w:val="26"/>
              </w:rPr>
              <w:t>tại các khu vực khám</w:t>
            </w:r>
            <w:r w:rsidR="008E172B">
              <w:rPr>
                <w:sz w:val="26"/>
              </w:rPr>
              <w:t>, điều trị</w:t>
            </w:r>
            <w:r w:rsidR="00835483">
              <w:rPr>
                <w:sz w:val="26"/>
              </w:rPr>
              <w:t xml:space="preserve"> và</w:t>
            </w:r>
            <w:r w:rsidR="008E172B">
              <w:rPr>
                <w:sz w:val="26"/>
              </w:rPr>
              <w:t xml:space="preserve"> nơi</w:t>
            </w:r>
            <w:r w:rsidR="00835483" w:rsidRPr="0076479B">
              <w:rPr>
                <w:sz w:val="26"/>
              </w:rPr>
              <w:t>thu viện phí</w:t>
            </w:r>
            <w:r w:rsidR="0076479B">
              <w:rPr>
                <w:sz w:val="26"/>
              </w:rPr>
              <w:t>.</w:t>
            </w:r>
          </w:p>
          <w:p w:rsidR="0076479B" w:rsidRDefault="0076479B" w:rsidP="006E3004">
            <w:pPr>
              <w:numPr>
                <w:ilvl w:val="0"/>
                <w:numId w:val="23"/>
              </w:numPr>
              <w:spacing w:before="20" w:after="20"/>
              <w:jc w:val="both"/>
              <w:rPr>
                <w:sz w:val="26"/>
              </w:rPr>
            </w:pPr>
            <w:r w:rsidRPr="0076479B">
              <w:rPr>
                <w:sz w:val="26"/>
              </w:rPr>
              <w:t>Bảng giá viện phí trình bày rõ ràng, bố trí tại vị trí dễ quan sát, thuận tiện cho người bệnh tra cứu</w:t>
            </w:r>
            <w:r>
              <w:rPr>
                <w:sz w:val="26"/>
              </w:rPr>
              <w:t>.</w:t>
            </w:r>
          </w:p>
          <w:p w:rsidR="007B4C6A" w:rsidRDefault="007B4C6A" w:rsidP="006E3004">
            <w:pPr>
              <w:numPr>
                <w:ilvl w:val="0"/>
                <w:numId w:val="23"/>
              </w:numPr>
              <w:spacing w:before="20" w:after="20"/>
              <w:jc w:val="both"/>
              <w:rPr>
                <w:sz w:val="26"/>
              </w:rPr>
            </w:pPr>
            <w:r>
              <w:rPr>
                <w:sz w:val="26"/>
              </w:rPr>
              <w:t xml:space="preserve">Bảng giá </w:t>
            </w:r>
            <w:r w:rsidR="00861285">
              <w:rPr>
                <w:sz w:val="26"/>
              </w:rPr>
              <w:t xml:space="preserve">được </w:t>
            </w:r>
            <w:r>
              <w:rPr>
                <w:sz w:val="26"/>
              </w:rPr>
              <w:t>cập nhật theo quy định và gỡ bỏ bảng giá đã hết hiệu lực.</w:t>
            </w:r>
          </w:p>
          <w:p w:rsidR="00861285" w:rsidRDefault="00861285" w:rsidP="006E3004">
            <w:pPr>
              <w:numPr>
                <w:ilvl w:val="0"/>
                <w:numId w:val="23"/>
              </w:numPr>
              <w:spacing w:before="20" w:after="20"/>
              <w:jc w:val="both"/>
              <w:rPr>
                <w:sz w:val="26"/>
              </w:rPr>
            </w:pPr>
            <w:r>
              <w:rPr>
                <w:sz w:val="26"/>
              </w:rPr>
              <w:t>Bảng giá được chia rõ ràng</w:t>
            </w:r>
            <w:r w:rsidR="002E3CDA">
              <w:rPr>
                <w:sz w:val="26"/>
              </w:rPr>
              <w:t xml:space="preserve"> theo từng đối tượng người bệnh và khám chữa bệnh theo yêu cầu.</w:t>
            </w:r>
          </w:p>
          <w:p w:rsidR="001C7275" w:rsidRDefault="001C7275" w:rsidP="006E3004">
            <w:pPr>
              <w:numPr>
                <w:ilvl w:val="0"/>
                <w:numId w:val="23"/>
              </w:numPr>
              <w:spacing w:before="20" w:after="20"/>
              <w:jc w:val="both"/>
              <w:rPr>
                <w:sz w:val="26"/>
              </w:rPr>
            </w:pPr>
            <w:r>
              <w:rPr>
                <w:sz w:val="26"/>
              </w:rPr>
              <w:t>Chữ in trong bảng giá với người có thị lực bình thường có thể đọc được rõ ràng ở khoảng cách 3 mét đối với bảng treo, hoặc in chữ có kích cỡ phông từ 14 trở lên đối với bảng giá in dạng quyển để tra cứu.</w:t>
            </w:r>
          </w:p>
          <w:p w:rsidR="003F5A69" w:rsidRPr="0076479B" w:rsidRDefault="005F0583" w:rsidP="006E3004">
            <w:pPr>
              <w:numPr>
                <w:ilvl w:val="0"/>
                <w:numId w:val="23"/>
              </w:numPr>
              <w:spacing w:before="20" w:after="20"/>
              <w:jc w:val="both"/>
              <w:rPr>
                <w:sz w:val="26"/>
              </w:rPr>
            </w:pPr>
            <w:r w:rsidRPr="00375326">
              <w:rPr>
                <w:sz w:val="26"/>
              </w:rPr>
              <w:t>Người bệnh nộp viện phí tại các địa điểm thu nộp do bệnh viện quy định, có hóa đơn</w:t>
            </w:r>
            <w:r w:rsidR="006552DA">
              <w:rPr>
                <w:sz w:val="26"/>
              </w:rPr>
              <w:t>theo đúng quy định của tài chính</w:t>
            </w:r>
            <w:r w:rsidR="004A13D9">
              <w:rPr>
                <w:sz w:val="26"/>
              </w:rPr>
              <w:t xml:space="preserve"> hoặc quy định của bệnh viện</w:t>
            </w:r>
            <w:r w:rsidRPr="00375326">
              <w:rPr>
                <w:sz w:val="26"/>
              </w:rPr>
              <w:t>.</w:t>
            </w:r>
          </w:p>
        </w:tc>
      </w:tr>
      <w:tr w:rsidR="005F0583" w:rsidRPr="00457C37" w:rsidTr="006B4DEF">
        <w:tc>
          <w:tcPr>
            <w:tcW w:w="1134" w:type="dxa"/>
            <w:tcBorders>
              <w:top w:val="single" w:sz="4" w:space="0" w:color="009900"/>
              <w:bottom w:val="single" w:sz="4" w:space="0" w:color="009900"/>
            </w:tcBorders>
            <w:shd w:val="clear" w:color="auto" w:fill="FF0000"/>
            <w:vAlign w:val="center"/>
          </w:tcPr>
          <w:p w:rsidR="005F0583" w:rsidRPr="00457C37" w:rsidRDefault="005F0583" w:rsidP="002415F6">
            <w:pPr>
              <w:spacing w:before="20" w:after="20"/>
              <w:rPr>
                <w:b/>
                <w:color w:val="FFFF00"/>
                <w:sz w:val="26"/>
                <w:szCs w:val="26"/>
              </w:rPr>
            </w:pPr>
            <w:r w:rsidRPr="00457C37">
              <w:rPr>
                <w:b/>
                <w:color w:val="FFFF00"/>
                <w:sz w:val="26"/>
                <w:szCs w:val="26"/>
              </w:rPr>
              <w:t>Mức 3</w:t>
            </w:r>
          </w:p>
        </w:tc>
        <w:tc>
          <w:tcPr>
            <w:tcW w:w="8647" w:type="dxa"/>
          </w:tcPr>
          <w:p w:rsidR="005F0583" w:rsidRPr="00375326" w:rsidRDefault="005F0583" w:rsidP="006E3004">
            <w:pPr>
              <w:numPr>
                <w:ilvl w:val="0"/>
                <w:numId w:val="23"/>
              </w:numPr>
              <w:spacing w:before="20" w:after="20"/>
              <w:jc w:val="both"/>
              <w:rPr>
                <w:sz w:val="26"/>
              </w:rPr>
            </w:pPr>
            <w:r w:rsidRPr="00375326">
              <w:rPr>
                <w:sz w:val="26"/>
              </w:rPr>
              <w:t>Bệnh viện có bảng kê cụ thể danh mục các thuốc, vật tư tiêu hao… và giá tiền từng khoản</w:t>
            </w:r>
            <w:r w:rsidR="0076479B">
              <w:rPr>
                <w:sz w:val="26"/>
              </w:rPr>
              <w:t xml:space="preserve"> cho người bệnh</w:t>
            </w:r>
            <w:r w:rsidRPr="00375326">
              <w:rPr>
                <w:sz w:val="26"/>
              </w:rPr>
              <w:t>.</w:t>
            </w:r>
          </w:p>
          <w:p w:rsidR="005F0583" w:rsidRPr="00375326" w:rsidRDefault="005F0583" w:rsidP="006E3004">
            <w:pPr>
              <w:numPr>
                <w:ilvl w:val="0"/>
                <w:numId w:val="23"/>
              </w:numPr>
              <w:spacing w:before="20" w:after="20"/>
              <w:jc w:val="both"/>
              <w:rPr>
                <w:sz w:val="26"/>
              </w:rPr>
            </w:pPr>
            <w:r w:rsidRPr="00375326">
              <w:rPr>
                <w:sz w:val="26"/>
              </w:rPr>
              <w:t>Bảng kê được in đầy đủ</w:t>
            </w:r>
            <w:r w:rsidR="004634F3">
              <w:rPr>
                <w:sz w:val="26"/>
              </w:rPr>
              <w:t>,</w:t>
            </w:r>
            <w:r w:rsidRPr="00375326">
              <w:rPr>
                <w:sz w:val="26"/>
              </w:rPr>
              <w:t xml:space="preserve"> rõ ràng</w:t>
            </w:r>
            <w:r w:rsidR="004634F3">
              <w:rPr>
                <w:sz w:val="26"/>
              </w:rPr>
              <w:t>, chính xác</w:t>
            </w:r>
            <w:r w:rsidRPr="00375326">
              <w:rPr>
                <w:sz w:val="26"/>
              </w:rPr>
              <w:t xml:space="preserve"> các thông tin về chi phí điều trị; phần kinh phí phải đóng và phần được miễn, giảm hoặc BHYT thanh toán</w:t>
            </w:r>
            <w:r w:rsidR="008E172B">
              <w:rPr>
                <w:sz w:val="26"/>
              </w:rPr>
              <w:t>*</w:t>
            </w:r>
            <w:r w:rsidRPr="00375326">
              <w:rPr>
                <w:sz w:val="26"/>
              </w:rPr>
              <w:t>.</w:t>
            </w:r>
          </w:p>
          <w:p w:rsidR="005F0583" w:rsidRDefault="005F0583" w:rsidP="006E3004">
            <w:pPr>
              <w:numPr>
                <w:ilvl w:val="0"/>
                <w:numId w:val="23"/>
              </w:numPr>
              <w:spacing w:before="20" w:after="20"/>
              <w:jc w:val="both"/>
              <w:rPr>
                <w:sz w:val="26"/>
              </w:rPr>
            </w:pPr>
            <w:r w:rsidRPr="00375326">
              <w:rPr>
                <w:sz w:val="26"/>
              </w:rPr>
              <w:t>Bảng kê được in và đưa cho người bệnh kiểm tra, xác nhận toàn bộ các mục chi thuốc, vật tư tiêu hao…</w:t>
            </w:r>
          </w:p>
          <w:p w:rsidR="009F75C5" w:rsidRPr="00977262" w:rsidRDefault="009F75C5" w:rsidP="004205B1">
            <w:pPr>
              <w:numPr>
                <w:ilvl w:val="0"/>
                <w:numId w:val="23"/>
              </w:numPr>
              <w:spacing w:before="20" w:after="20"/>
              <w:jc w:val="both"/>
              <w:rPr>
                <w:sz w:val="26"/>
              </w:rPr>
            </w:pPr>
            <w:r w:rsidRPr="00375326">
              <w:rPr>
                <w:sz w:val="26"/>
              </w:rPr>
              <w:t>Người bệnh không phải nộp bất kỳ khoản nào khác ngoài các chi phí</w:t>
            </w:r>
            <w:r w:rsidR="004205B1">
              <w:rPr>
                <w:sz w:val="26"/>
              </w:rPr>
              <w:t xml:space="preserve"> phải nộp đã</w:t>
            </w:r>
            <w:r w:rsidRPr="00375326">
              <w:rPr>
                <w:sz w:val="26"/>
              </w:rPr>
              <w:t xml:space="preserve"> in trong phiếu thanh toán.</w:t>
            </w:r>
          </w:p>
        </w:tc>
      </w:tr>
      <w:tr w:rsidR="005F0583" w:rsidRPr="00457C37" w:rsidTr="006B4DEF">
        <w:tc>
          <w:tcPr>
            <w:tcW w:w="1134" w:type="dxa"/>
            <w:tcBorders>
              <w:top w:val="single" w:sz="4" w:space="0" w:color="009900"/>
              <w:bottom w:val="single" w:sz="4" w:space="0" w:color="009900"/>
            </w:tcBorders>
            <w:shd w:val="clear" w:color="auto" w:fill="FF6600"/>
            <w:vAlign w:val="center"/>
          </w:tcPr>
          <w:p w:rsidR="005F0583" w:rsidRPr="00457C37" w:rsidRDefault="005F0583" w:rsidP="002415F6">
            <w:pPr>
              <w:spacing w:before="20" w:after="20"/>
              <w:rPr>
                <w:b/>
                <w:color w:val="FFFF00"/>
                <w:sz w:val="26"/>
                <w:szCs w:val="26"/>
              </w:rPr>
            </w:pPr>
            <w:r w:rsidRPr="00457C37">
              <w:rPr>
                <w:b/>
                <w:color w:val="FFFF00"/>
                <w:sz w:val="26"/>
                <w:szCs w:val="26"/>
              </w:rPr>
              <w:t>Mức 4</w:t>
            </w:r>
          </w:p>
        </w:tc>
        <w:tc>
          <w:tcPr>
            <w:tcW w:w="8647" w:type="dxa"/>
          </w:tcPr>
          <w:p w:rsidR="005F0583" w:rsidRPr="001E0A93" w:rsidRDefault="005F0583" w:rsidP="006E3004">
            <w:pPr>
              <w:numPr>
                <w:ilvl w:val="0"/>
                <w:numId w:val="23"/>
              </w:numPr>
              <w:spacing w:before="20" w:after="20"/>
              <w:jc w:val="both"/>
              <w:rPr>
                <w:sz w:val="26"/>
              </w:rPr>
            </w:pPr>
            <w:r w:rsidRPr="00375326">
              <w:rPr>
                <w:sz w:val="26"/>
                <w:szCs w:val="26"/>
              </w:rPr>
              <w:t xml:space="preserve">Bệnh viện đăng tải thông tin về giá dịch vụ y tế, giá thuốc, vật tư… trên </w:t>
            </w:r>
            <w:r w:rsidR="00E860E7">
              <w:rPr>
                <w:sz w:val="26"/>
                <w:szCs w:val="26"/>
              </w:rPr>
              <w:t>trang thông tin điện tử</w:t>
            </w:r>
            <w:r w:rsidRPr="00375326">
              <w:rPr>
                <w:sz w:val="26"/>
                <w:szCs w:val="26"/>
              </w:rPr>
              <w:t xml:space="preserve"> của bệnh viện</w:t>
            </w:r>
            <w:r w:rsidR="001C7275">
              <w:rPr>
                <w:sz w:val="26"/>
                <w:szCs w:val="26"/>
              </w:rPr>
              <w:t xml:space="preserve"> để người bệnh so sánh thuận tiện</w:t>
            </w:r>
            <w:r w:rsidR="007B2004">
              <w:rPr>
                <w:sz w:val="26"/>
                <w:szCs w:val="26"/>
              </w:rPr>
              <w:t xml:space="preserve"> (</w:t>
            </w:r>
            <w:r w:rsidR="001C7275">
              <w:rPr>
                <w:sz w:val="26"/>
                <w:szCs w:val="26"/>
              </w:rPr>
              <w:t>không phân biệt bệnh viện Nhà nước và tư nhân</w:t>
            </w:r>
            <w:r w:rsidR="007B2004">
              <w:rPr>
                <w:sz w:val="26"/>
                <w:szCs w:val="26"/>
              </w:rPr>
              <w:t>).</w:t>
            </w:r>
          </w:p>
          <w:p w:rsidR="005F0583" w:rsidRPr="00375326" w:rsidRDefault="005F0583" w:rsidP="006E3004">
            <w:pPr>
              <w:numPr>
                <w:ilvl w:val="0"/>
                <w:numId w:val="23"/>
              </w:numPr>
              <w:spacing w:before="20" w:after="20"/>
              <w:jc w:val="both"/>
              <w:rPr>
                <w:sz w:val="26"/>
              </w:rPr>
            </w:pPr>
            <w:r>
              <w:rPr>
                <w:sz w:val="26"/>
                <w:szCs w:val="26"/>
              </w:rPr>
              <w:t xml:space="preserve">Người bệnh được thông báo và </w:t>
            </w:r>
            <w:r w:rsidR="00A531A4">
              <w:rPr>
                <w:sz w:val="26"/>
                <w:szCs w:val="26"/>
              </w:rPr>
              <w:t xml:space="preserve">tư vấn </w:t>
            </w:r>
            <w:r>
              <w:rPr>
                <w:sz w:val="26"/>
                <w:szCs w:val="26"/>
              </w:rPr>
              <w:t>trước khi bác sỹ chỉ định các kỹ thuật</w:t>
            </w:r>
            <w:r w:rsidR="007B2004">
              <w:rPr>
                <w:sz w:val="26"/>
                <w:szCs w:val="26"/>
              </w:rPr>
              <w:t xml:space="preserve"> cao, </w:t>
            </w:r>
            <w:r>
              <w:rPr>
                <w:sz w:val="26"/>
                <w:szCs w:val="26"/>
              </w:rPr>
              <w:t>thuốc</w:t>
            </w:r>
            <w:r w:rsidR="007B2004">
              <w:rPr>
                <w:sz w:val="26"/>
                <w:szCs w:val="26"/>
              </w:rPr>
              <w:t xml:space="preserve"> đặc trị, </w:t>
            </w:r>
            <w:r>
              <w:rPr>
                <w:sz w:val="26"/>
                <w:szCs w:val="26"/>
              </w:rPr>
              <w:t>xét nghiệm</w:t>
            </w:r>
            <w:r w:rsidR="007B2004">
              <w:rPr>
                <w:sz w:val="26"/>
                <w:szCs w:val="26"/>
              </w:rPr>
              <w:t>, chẩn đoán hình ảnh, thăm dò chức năng</w:t>
            </w:r>
            <w:r>
              <w:rPr>
                <w:sz w:val="26"/>
                <w:szCs w:val="26"/>
              </w:rPr>
              <w:t xml:space="preserve"> đắt tiền hoặc có chi phí lớn.</w:t>
            </w:r>
          </w:p>
          <w:p w:rsidR="005F0583" w:rsidRPr="00375326" w:rsidRDefault="00977262" w:rsidP="006E3004">
            <w:pPr>
              <w:numPr>
                <w:ilvl w:val="0"/>
                <w:numId w:val="23"/>
              </w:numPr>
              <w:spacing w:before="20" w:after="20"/>
              <w:jc w:val="both"/>
              <w:rPr>
                <w:sz w:val="26"/>
              </w:rPr>
            </w:pPr>
            <w:r w:rsidRPr="00375326">
              <w:rPr>
                <w:sz w:val="26"/>
              </w:rPr>
              <w:t>Bảng kê được in và cấp cho người bệnh khi nộp viện phí nếu người bệnh có yêu cầu.</w:t>
            </w:r>
          </w:p>
          <w:p w:rsidR="005F0583" w:rsidRPr="009F75C5" w:rsidRDefault="005F0583" w:rsidP="009F75C5">
            <w:pPr>
              <w:numPr>
                <w:ilvl w:val="0"/>
                <w:numId w:val="23"/>
              </w:numPr>
              <w:spacing w:before="20" w:after="20"/>
              <w:jc w:val="both"/>
              <w:rPr>
                <w:sz w:val="26"/>
              </w:rPr>
            </w:pPr>
            <w:r w:rsidRPr="00375326">
              <w:rPr>
                <w:sz w:val="26"/>
              </w:rPr>
              <w:t xml:space="preserve">Người bệnh không phải nộp bất kỳ khoản viện phí nào trực tiếp tại các khoa/phòng ngoài các địa điểm thu nộp </w:t>
            </w:r>
            <w:r w:rsidR="007B2004" w:rsidRPr="00375326">
              <w:rPr>
                <w:sz w:val="26"/>
              </w:rPr>
              <w:t xml:space="preserve">viện phí </w:t>
            </w:r>
            <w:r w:rsidRPr="00375326">
              <w:rPr>
                <w:sz w:val="26"/>
              </w:rPr>
              <w:t xml:space="preserve">theo quy định </w:t>
            </w:r>
            <w:r w:rsidR="002B705D">
              <w:rPr>
                <w:sz w:val="26"/>
              </w:rPr>
              <w:t xml:space="preserve">của bệnh viện </w:t>
            </w:r>
            <w:r w:rsidRPr="00375326">
              <w:rPr>
                <w:sz w:val="26"/>
              </w:rPr>
              <w:t>(kể cả cho các dịch vụ xã hội hóa</w:t>
            </w:r>
            <w:r w:rsidR="007B2004">
              <w:rPr>
                <w:sz w:val="26"/>
              </w:rPr>
              <w:t xml:space="preserve"> hoặc khám chữa bệnh </w:t>
            </w:r>
            <w:r w:rsidRPr="00375326">
              <w:rPr>
                <w:sz w:val="26"/>
              </w:rPr>
              <w:t>theo yêu cầu).</w:t>
            </w:r>
          </w:p>
        </w:tc>
      </w:tr>
      <w:tr w:rsidR="005F0583" w:rsidRPr="00457C37" w:rsidTr="005F0583">
        <w:tc>
          <w:tcPr>
            <w:tcW w:w="1134" w:type="dxa"/>
            <w:tcBorders>
              <w:top w:val="single" w:sz="4" w:space="0" w:color="009900"/>
              <w:bottom w:val="single" w:sz="4" w:space="0" w:color="009900"/>
            </w:tcBorders>
            <w:shd w:val="clear" w:color="auto" w:fill="FFFF00"/>
            <w:vAlign w:val="center"/>
          </w:tcPr>
          <w:p w:rsidR="005F0583" w:rsidRPr="00457C37" w:rsidRDefault="005F0583" w:rsidP="002415F6">
            <w:pPr>
              <w:spacing w:before="20" w:after="20"/>
              <w:rPr>
                <w:b/>
                <w:color w:val="FF0000"/>
                <w:sz w:val="26"/>
                <w:szCs w:val="26"/>
              </w:rPr>
            </w:pPr>
            <w:r w:rsidRPr="00457C37">
              <w:rPr>
                <w:b/>
                <w:color w:val="FF0000"/>
                <w:sz w:val="26"/>
                <w:szCs w:val="26"/>
              </w:rPr>
              <w:t>Mức 5</w:t>
            </w:r>
          </w:p>
        </w:tc>
        <w:tc>
          <w:tcPr>
            <w:tcW w:w="8647" w:type="dxa"/>
          </w:tcPr>
          <w:p w:rsidR="009F75C5" w:rsidRDefault="009F75C5" w:rsidP="006E3004">
            <w:pPr>
              <w:numPr>
                <w:ilvl w:val="0"/>
                <w:numId w:val="23"/>
              </w:numPr>
              <w:spacing w:before="20" w:after="20"/>
              <w:jc w:val="both"/>
              <w:rPr>
                <w:sz w:val="26"/>
              </w:rPr>
            </w:pPr>
            <w:r>
              <w:rPr>
                <w:sz w:val="26"/>
              </w:rPr>
              <w:t xml:space="preserve">Người bệnh khi nhập viện được cung cấp thẻ thông minh hoặc thẻ </w:t>
            </w:r>
            <w:r w:rsidRPr="00375326">
              <w:rPr>
                <w:sz w:val="26"/>
              </w:rPr>
              <w:t>thanh toán điện tử</w:t>
            </w:r>
            <w:r w:rsidR="002D30C1">
              <w:rPr>
                <w:sz w:val="26"/>
              </w:rPr>
              <w:t xml:space="preserve">(gọi chung là thẻ từ) </w:t>
            </w:r>
            <w:r>
              <w:rPr>
                <w:sz w:val="26"/>
              </w:rPr>
              <w:t>dùng để lưu trữ các thông tin cá nhân, mã người bệnh, tình hình sử dụng dịch vụ cận lâm sàng, thuốc, vật tư… và chi phí điều trị.</w:t>
            </w:r>
          </w:p>
          <w:p w:rsidR="00840A42" w:rsidRDefault="00840A42" w:rsidP="006E3004">
            <w:pPr>
              <w:numPr>
                <w:ilvl w:val="0"/>
                <w:numId w:val="23"/>
              </w:numPr>
              <w:spacing w:before="20" w:after="20"/>
              <w:jc w:val="both"/>
              <w:rPr>
                <w:sz w:val="26"/>
              </w:rPr>
            </w:pPr>
            <w:r>
              <w:rPr>
                <w:sz w:val="26"/>
              </w:rPr>
              <w:t xml:space="preserve">Người bệnh được </w:t>
            </w:r>
            <w:r w:rsidR="00883F4A">
              <w:rPr>
                <w:sz w:val="26"/>
              </w:rPr>
              <w:t xml:space="preserve">cung cấp một tài khoản ảo trong thẻ </w:t>
            </w:r>
            <w:r w:rsidR="002D30C1">
              <w:rPr>
                <w:sz w:val="26"/>
              </w:rPr>
              <w:t>từ</w:t>
            </w:r>
            <w:r w:rsidR="00883F4A">
              <w:rPr>
                <w:sz w:val="26"/>
              </w:rPr>
              <w:t xml:space="preserve">, được nộp tiền tạm </w:t>
            </w:r>
            <w:r w:rsidR="00883F4A">
              <w:rPr>
                <w:sz w:val="26"/>
              </w:rPr>
              <w:lastRenderedPageBreak/>
              <w:t>ứng 1 lần khi nhập viện hoặc được “tín chấp” bằng số thẻ tín dụng của người bệnh hoặc người nhà người bệnh.</w:t>
            </w:r>
          </w:p>
          <w:p w:rsidR="002D30C1" w:rsidRDefault="002D30C1" w:rsidP="006E3004">
            <w:pPr>
              <w:numPr>
                <w:ilvl w:val="0"/>
                <w:numId w:val="23"/>
              </w:numPr>
              <w:spacing w:before="20" w:after="20"/>
              <w:jc w:val="both"/>
              <w:rPr>
                <w:sz w:val="26"/>
              </w:rPr>
            </w:pPr>
            <w:r>
              <w:rPr>
                <w:sz w:val="26"/>
              </w:rPr>
              <w:t xml:space="preserve">Bệnh viện đặt các đầu đọc thẻ tại toàn bộ các phòng </w:t>
            </w:r>
            <w:r>
              <w:rPr>
                <w:sz w:val="26"/>
                <w:szCs w:val="26"/>
              </w:rPr>
              <w:t>xét nghiệm, chẩn đoán hình ảnh, thăm dò chức năng</w:t>
            </w:r>
            <w:r>
              <w:rPr>
                <w:sz w:val="26"/>
              </w:rPr>
              <w:t>, khoa lâm sàng và các vị trí khác (có cung cấp dịch vụ) để ghi nhận việc sử dụng dịch vụ của người bệnh.</w:t>
            </w:r>
          </w:p>
          <w:p w:rsidR="005F0583" w:rsidRDefault="005F0583" w:rsidP="006E3004">
            <w:pPr>
              <w:numPr>
                <w:ilvl w:val="0"/>
                <w:numId w:val="23"/>
              </w:numPr>
              <w:spacing w:before="20" w:after="20"/>
              <w:jc w:val="both"/>
              <w:rPr>
                <w:sz w:val="26"/>
              </w:rPr>
            </w:pPr>
            <w:r w:rsidRPr="00375326">
              <w:rPr>
                <w:sz w:val="26"/>
              </w:rPr>
              <w:t xml:space="preserve">Người bệnh sử dụng thẻ </w:t>
            </w:r>
            <w:r w:rsidR="002D30C1">
              <w:rPr>
                <w:sz w:val="26"/>
              </w:rPr>
              <w:t>từ</w:t>
            </w:r>
            <w:r w:rsidRPr="00375326">
              <w:rPr>
                <w:sz w:val="26"/>
              </w:rPr>
              <w:t xml:space="preserve"> để thanh toán các chi phí điều trị và không phải trả tiền mặt cho bất kỳ khoản </w:t>
            </w:r>
            <w:r w:rsidR="00883F4A">
              <w:rPr>
                <w:sz w:val="26"/>
              </w:rPr>
              <w:t xml:space="preserve">viện phí </w:t>
            </w:r>
            <w:r w:rsidRPr="00375326">
              <w:rPr>
                <w:sz w:val="26"/>
              </w:rPr>
              <w:t>nào khác.</w:t>
            </w:r>
          </w:p>
          <w:p w:rsidR="002D30C1" w:rsidRPr="00375326" w:rsidRDefault="002D30C1" w:rsidP="006E3004">
            <w:pPr>
              <w:numPr>
                <w:ilvl w:val="0"/>
                <w:numId w:val="23"/>
              </w:numPr>
              <w:spacing w:before="20" w:after="20"/>
              <w:jc w:val="both"/>
              <w:rPr>
                <w:sz w:val="26"/>
              </w:rPr>
            </w:pPr>
            <w:r w:rsidRPr="00375326">
              <w:rPr>
                <w:sz w:val="26"/>
              </w:rPr>
              <w:t>Người bệnh</w:t>
            </w:r>
            <w:r w:rsidR="00C85A8F">
              <w:rPr>
                <w:sz w:val="26"/>
              </w:rPr>
              <w:t xml:space="preserve"> </w:t>
            </w:r>
            <w:r w:rsidR="00811988">
              <w:rPr>
                <w:sz w:val="26"/>
              </w:rPr>
              <w:t>được</w:t>
            </w:r>
            <w:r>
              <w:rPr>
                <w:sz w:val="26"/>
              </w:rPr>
              <w:t xml:space="preserve"> nộp tiền 2 lần cho bệnh viện, lần đầu tạm ứng khi nhập viện</w:t>
            </w:r>
            <w:r w:rsidR="00811988">
              <w:rPr>
                <w:sz w:val="26"/>
              </w:rPr>
              <w:t xml:space="preserve"> và lần cuối khi thanh toán ra viện. </w:t>
            </w:r>
            <w:r w:rsidR="002641C9">
              <w:rPr>
                <w:sz w:val="26"/>
              </w:rPr>
              <w:t>Trong trường hợp chi phí lớn, ngư</w:t>
            </w:r>
            <w:r w:rsidR="00D6665E">
              <w:rPr>
                <w:sz w:val="26"/>
              </w:rPr>
              <w:t xml:space="preserve">ời bệnh có thể nộp thêm vào giữa đợt điều trị nhưng bệnh viện cần thông báo trước </w:t>
            </w:r>
            <w:r w:rsidR="00D61014">
              <w:rPr>
                <w:sz w:val="26"/>
              </w:rPr>
              <w:t xml:space="preserve">ít nhất </w:t>
            </w:r>
            <w:r w:rsidR="00D6665E">
              <w:rPr>
                <w:sz w:val="26"/>
              </w:rPr>
              <w:t xml:space="preserve">1 ngày. </w:t>
            </w:r>
          </w:p>
          <w:p w:rsidR="005F0583" w:rsidRPr="00375326" w:rsidRDefault="005F0583" w:rsidP="00811988">
            <w:pPr>
              <w:numPr>
                <w:ilvl w:val="0"/>
                <w:numId w:val="23"/>
              </w:numPr>
              <w:spacing w:before="20" w:after="20"/>
              <w:jc w:val="both"/>
              <w:rPr>
                <w:sz w:val="26"/>
              </w:rPr>
            </w:pPr>
            <w:r w:rsidRPr="00375326">
              <w:rPr>
                <w:sz w:val="26"/>
              </w:rPr>
              <w:t>Các thông tin chi phí</w:t>
            </w:r>
            <w:r w:rsidR="00811988">
              <w:rPr>
                <w:sz w:val="26"/>
              </w:rPr>
              <w:t xml:space="preserve"> điều trị</w:t>
            </w:r>
            <w:r w:rsidRPr="00375326">
              <w:rPr>
                <w:sz w:val="26"/>
              </w:rPr>
              <w:t xml:space="preserve"> được lưu và in cho người bệnh</w:t>
            </w:r>
            <w:r w:rsidR="00811988">
              <w:rPr>
                <w:sz w:val="26"/>
              </w:rPr>
              <w:t xml:space="preserve"> trước khi hoàn thành việc thanh toán ra viện</w:t>
            </w:r>
            <w:r w:rsidRPr="00375326">
              <w:rPr>
                <w:sz w:val="26"/>
              </w:rPr>
              <w:t>.</w:t>
            </w:r>
          </w:p>
        </w:tc>
      </w:tr>
      <w:tr w:rsidR="005F0583" w:rsidRPr="00457C37" w:rsidTr="00F1388A">
        <w:tc>
          <w:tcPr>
            <w:tcW w:w="1134" w:type="dxa"/>
            <w:tcBorders>
              <w:top w:val="single" w:sz="4" w:space="0" w:color="009900"/>
              <w:bottom w:val="double" w:sz="6" w:space="0" w:color="009900"/>
            </w:tcBorders>
            <w:shd w:val="clear" w:color="auto" w:fill="FFFF00"/>
            <w:vAlign w:val="center"/>
          </w:tcPr>
          <w:p w:rsidR="005F0583" w:rsidRPr="00F1388A" w:rsidRDefault="005F0583" w:rsidP="00F1388A">
            <w:pPr>
              <w:spacing w:before="20" w:after="20"/>
              <w:rPr>
                <w:b/>
                <w:i/>
                <w:sz w:val="26"/>
                <w:szCs w:val="26"/>
              </w:rPr>
            </w:pPr>
            <w:r w:rsidRPr="00F1388A">
              <w:rPr>
                <w:b/>
                <w:i/>
                <w:color w:val="FF0000"/>
                <w:sz w:val="26"/>
                <w:szCs w:val="26"/>
              </w:rPr>
              <w:lastRenderedPageBreak/>
              <w:t>Ghi chú</w:t>
            </w:r>
          </w:p>
        </w:tc>
        <w:tc>
          <w:tcPr>
            <w:tcW w:w="8647" w:type="dxa"/>
          </w:tcPr>
          <w:p w:rsidR="00B14211" w:rsidRPr="00E91602" w:rsidRDefault="00282A27" w:rsidP="00FC2CAF">
            <w:pPr>
              <w:numPr>
                <w:ilvl w:val="0"/>
                <w:numId w:val="96"/>
              </w:numPr>
              <w:spacing w:before="20" w:after="20"/>
              <w:jc w:val="both"/>
              <w:rPr>
                <w:i/>
                <w:sz w:val="26"/>
              </w:rPr>
            </w:pPr>
            <w:r w:rsidRPr="00E91602">
              <w:rPr>
                <w:i/>
                <w:sz w:val="26"/>
              </w:rPr>
              <w:t>*</w:t>
            </w:r>
            <w:r w:rsidR="005F0583" w:rsidRPr="00E91602">
              <w:rPr>
                <w:i/>
                <w:sz w:val="26"/>
              </w:rPr>
              <w:t xml:space="preserve">Kiểm tra ngẫu nhiên 30 phiếu thanh toán và đối </w:t>
            </w:r>
            <w:r w:rsidRPr="00E91602">
              <w:rPr>
                <w:i/>
                <w:sz w:val="26"/>
              </w:rPr>
              <w:t>chiếu với bảng giá</w:t>
            </w:r>
            <w:r w:rsidR="005F0583" w:rsidRPr="00E91602">
              <w:rPr>
                <w:i/>
                <w:sz w:val="26"/>
              </w:rPr>
              <w:t xml:space="preserve">. Nếu phát hiện ít nhất 1 phiếu </w:t>
            </w:r>
            <w:r w:rsidR="006F5CBE">
              <w:rPr>
                <w:i/>
                <w:sz w:val="26"/>
              </w:rPr>
              <w:t xml:space="preserve">có nhầm lẫn, </w:t>
            </w:r>
            <w:r w:rsidR="005F0583" w:rsidRPr="00E91602">
              <w:rPr>
                <w:i/>
                <w:sz w:val="26"/>
              </w:rPr>
              <w:t>sai sót</w:t>
            </w:r>
            <w:r w:rsidR="006F5CBE">
              <w:rPr>
                <w:i/>
                <w:sz w:val="26"/>
              </w:rPr>
              <w:t xml:space="preserve"> trong thanh quyết toán</w:t>
            </w:r>
            <w:r w:rsidR="005F0583" w:rsidRPr="00E91602">
              <w:rPr>
                <w:i/>
                <w:sz w:val="26"/>
              </w:rPr>
              <w:t xml:space="preserve"> thì mức 3 không được tính</w:t>
            </w:r>
            <w:r w:rsidRPr="00E91602">
              <w:rPr>
                <w:i/>
                <w:sz w:val="26"/>
              </w:rPr>
              <w:t xml:space="preserve"> là đạt</w:t>
            </w:r>
            <w:r w:rsidR="005F0583" w:rsidRPr="00E91602">
              <w:rPr>
                <w:i/>
                <w:sz w:val="26"/>
              </w:rPr>
              <w:t>.</w:t>
            </w:r>
          </w:p>
          <w:p w:rsidR="00D6665E" w:rsidRPr="00E91602" w:rsidRDefault="00D6665E" w:rsidP="00FC2CAF">
            <w:pPr>
              <w:numPr>
                <w:ilvl w:val="0"/>
                <w:numId w:val="96"/>
              </w:numPr>
              <w:spacing w:before="20" w:after="20"/>
              <w:jc w:val="both"/>
              <w:rPr>
                <w:i/>
                <w:sz w:val="26"/>
              </w:rPr>
            </w:pPr>
            <w:r w:rsidRPr="00E91602">
              <w:rPr>
                <w:i/>
                <w:sz w:val="26"/>
              </w:rPr>
              <w:t>Thẻ thông minh hoặc thẻ thanh toán điện tử do bệnh viện phát hành, có giá trị trong nội bộ bệnh viện. Tình trạng phổ biến với đa số người bệnh nội trú là phải nộp viện phí rất nhiều lần cho mỗi một lần sử dụng dịch vụ, gây mất thời gian do xếp hàng nộp tiền, làm thủ tục… Sử dụng thẻ giúp đem lại sự tiện lợi tối đa cho người bệnh và minh bạch, chính xác các thông tin. Người bệnh chỉ cần nộp tiền 2 lần khi nhập và xuất viện.</w:t>
            </w:r>
          </w:p>
          <w:p w:rsidR="00D6665E" w:rsidRPr="00E91602" w:rsidRDefault="004F37E3" w:rsidP="00FC2CAF">
            <w:pPr>
              <w:numPr>
                <w:ilvl w:val="0"/>
                <w:numId w:val="96"/>
              </w:numPr>
              <w:spacing w:before="20" w:after="20"/>
              <w:jc w:val="both"/>
              <w:rPr>
                <w:i/>
                <w:sz w:val="26"/>
              </w:rPr>
            </w:pPr>
            <w:r>
              <w:rPr>
                <w:i/>
                <w:sz w:val="26"/>
              </w:rPr>
              <w:t xml:space="preserve">Có thể </w:t>
            </w:r>
            <w:r w:rsidR="00D6665E" w:rsidRPr="00E91602">
              <w:rPr>
                <w:i/>
                <w:sz w:val="26"/>
              </w:rPr>
              <w:t xml:space="preserve">áp dụng hình thức “tín chấp” </w:t>
            </w:r>
            <w:r w:rsidR="00E91602">
              <w:rPr>
                <w:i/>
                <w:sz w:val="26"/>
              </w:rPr>
              <w:t xml:space="preserve">bằng số </w:t>
            </w:r>
            <w:r w:rsidR="00D6665E" w:rsidRPr="00E91602">
              <w:rPr>
                <w:i/>
                <w:sz w:val="26"/>
              </w:rPr>
              <w:t>thẻ tín dụng của người bệnh hoặc gia đình người bệnh, tiến tới xã hội văn minh hạn chế dùng tiền mặt.</w:t>
            </w:r>
          </w:p>
          <w:p w:rsidR="00D6665E" w:rsidRDefault="00D6665E" w:rsidP="00FC2CAF">
            <w:pPr>
              <w:numPr>
                <w:ilvl w:val="0"/>
                <w:numId w:val="96"/>
              </w:numPr>
              <w:spacing w:before="20" w:after="20"/>
              <w:jc w:val="both"/>
              <w:rPr>
                <w:i/>
                <w:sz w:val="26"/>
              </w:rPr>
            </w:pPr>
            <w:r w:rsidRPr="00E91602">
              <w:rPr>
                <w:i/>
                <w:sz w:val="26"/>
              </w:rPr>
              <w:t>Trong trường hợp tài khoản thẻ tín dụng của người bệnh không đủ tiền để thanh toán viện phí, bệnh viện</w:t>
            </w:r>
            <w:r w:rsidR="004F37E3">
              <w:rPr>
                <w:i/>
                <w:sz w:val="26"/>
              </w:rPr>
              <w:t xml:space="preserve"> có thể</w:t>
            </w:r>
            <w:r w:rsidRPr="00E91602">
              <w:rPr>
                <w:i/>
                <w:sz w:val="26"/>
              </w:rPr>
              <w:t xml:space="preserve"> áp dụng hình thức cho người bệnh trả </w:t>
            </w:r>
            <w:r w:rsidR="006A5A5D" w:rsidRPr="00E91602">
              <w:rPr>
                <w:i/>
                <w:sz w:val="26"/>
              </w:rPr>
              <w:t>chậm</w:t>
            </w:r>
            <w:r w:rsidRPr="00E91602">
              <w:rPr>
                <w:i/>
                <w:sz w:val="26"/>
              </w:rPr>
              <w:t xml:space="preserve"> hàng tháng</w:t>
            </w:r>
            <w:r w:rsidR="00C85A8F">
              <w:rPr>
                <w:i/>
                <w:sz w:val="26"/>
              </w:rPr>
              <w:t xml:space="preserve"> </w:t>
            </w:r>
            <w:r w:rsidR="006A5A5D" w:rsidRPr="00E91602">
              <w:rPr>
                <w:i/>
                <w:sz w:val="26"/>
              </w:rPr>
              <w:t xml:space="preserve">đến khi thanh toán xong </w:t>
            </w:r>
            <w:r w:rsidRPr="00E91602">
              <w:rPr>
                <w:i/>
                <w:sz w:val="26"/>
              </w:rPr>
              <w:t xml:space="preserve">(ví dụ </w:t>
            </w:r>
            <w:r w:rsidR="00605209">
              <w:rPr>
                <w:i/>
                <w:sz w:val="26"/>
              </w:rPr>
              <w:t>trừ dần</w:t>
            </w:r>
            <w:r w:rsidRPr="00E91602">
              <w:rPr>
                <w:i/>
                <w:sz w:val="26"/>
              </w:rPr>
              <w:t xml:space="preserve"> vào tài khoản trả lương)</w:t>
            </w:r>
            <w:r w:rsidR="006A5A5D" w:rsidRPr="00E91602">
              <w:rPr>
                <w:i/>
                <w:sz w:val="26"/>
              </w:rPr>
              <w:t xml:space="preserve">. Việc áp dụng hình thức trả chậm mang ý nghĩa nhân văn và an sinh xã hội, góp phần giảm gánh nặng “chi phí thảm họa” </w:t>
            </w:r>
            <w:r w:rsidR="00E91602" w:rsidRPr="00E91602">
              <w:rPr>
                <w:i/>
                <w:sz w:val="26"/>
              </w:rPr>
              <w:t xml:space="preserve">(catastrophic health expenditure) </w:t>
            </w:r>
            <w:r w:rsidR="006A5A5D" w:rsidRPr="00E91602">
              <w:rPr>
                <w:i/>
                <w:sz w:val="26"/>
              </w:rPr>
              <w:t xml:space="preserve">cho </w:t>
            </w:r>
            <w:r w:rsidR="00E91602" w:rsidRPr="00E91602">
              <w:rPr>
                <w:i/>
                <w:sz w:val="26"/>
              </w:rPr>
              <w:t>gia đình người bệnh khi điều trị.</w:t>
            </w:r>
          </w:p>
          <w:p w:rsidR="00700368" w:rsidRPr="00E91602" w:rsidRDefault="004F37E3" w:rsidP="00FC2CAF">
            <w:pPr>
              <w:numPr>
                <w:ilvl w:val="0"/>
                <w:numId w:val="96"/>
              </w:numPr>
              <w:spacing w:before="20" w:after="20"/>
              <w:jc w:val="both"/>
              <w:rPr>
                <w:i/>
                <w:sz w:val="26"/>
              </w:rPr>
            </w:pPr>
            <w:r>
              <w:rPr>
                <w:i/>
                <w:sz w:val="26"/>
              </w:rPr>
              <w:t>Có thể</w:t>
            </w:r>
            <w:r w:rsidR="00C85A8F">
              <w:rPr>
                <w:i/>
                <w:sz w:val="26"/>
              </w:rPr>
              <w:t xml:space="preserve"> </w:t>
            </w:r>
            <w:r>
              <w:rPr>
                <w:i/>
                <w:sz w:val="26"/>
              </w:rPr>
              <w:t xml:space="preserve">hợp tác </w:t>
            </w:r>
            <w:r w:rsidR="00F625C6">
              <w:rPr>
                <w:i/>
                <w:sz w:val="26"/>
              </w:rPr>
              <w:t>với ngân hàng để</w:t>
            </w:r>
            <w:r w:rsidR="00DC3099">
              <w:rPr>
                <w:i/>
                <w:sz w:val="26"/>
              </w:rPr>
              <w:t xml:space="preserve"> học tập kinh nghiệm</w:t>
            </w:r>
            <w:r w:rsidR="00F625C6">
              <w:rPr>
                <w:i/>
                <w:sz w:val="26"/>
              </w:rPr>
              <w:t xml:space="preserve"> tr</w:t>
            </w:r>
            <w:r w:rsidR="00DC3099">
              <w:rPr>
                <w:i/>
                <w:sz w:val="26"/>
              </w:rPr>
              <w:t>iển khai thẻ thanh toán điện tử</w:t>
            </w:r>
            <w:r w:rsidR="00F625C6">
              <w:rPr>
                <w:i/>
                <w:sz w:val="26"/>
              </w:rPr>
              <w:t>.</w:t>
            </w:r>
          </w:p>
        </w:tc>
      </w:tr>
    </w:tbl>
    <w:p w:rsidR="00511687" w:rsidRDefault="00511687"/>
    <w:p w:rsidR="00511687" w:rsidRDefault="00511687"/>
    <w:p w:rsidR="00511687" w:rsidRDefault="00511687"/>
    <w:p w:rsidR="00511687" w:rsidRDefault="00511687"/>
    <w:p w:rsidR="00511687" w:rsidRDefault="00511687"/>
    <w:p w:rsidR="00511687" w:rsidRDefault="00511687"/>
    <w:p w:rsidR="00511687" w:rsidRDefault="00511687"/>
    <w:p w:rsidR="00AE56EE" w:rsidRDefault="00AE56EE"/>
    <w:p w:rsidR="00511687" w:rsidRDefault="00511687"/>
    <w:p w:rsidR="00511687" w:rsidRDefault="00511687"/>
    <w:p w:rsidR="00511687" w:rsidRDefault="00511687"/>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8B4640" w:rsidRPr="00457C37" w:rsidTr="008B4640">
        <w:tc>
          <w:tcPr>
            <w:tcW w:w="1134" w:type="dxa"/>
            <w:tcBorders>
              <w:top w:val="double" w:sz="6" w:space="0" w:color="009900"/>
              <w:bottom w:val="single" w:sz="4" w:space="0" w:color="009900"/>
            </w:tcBorders>
            <w:shd w:val="clear" w:color="auto" w:fill="FFFF00"/>
          </w:tcPr>
          <w:p w:rsidR="008B4640" w:rsidRPr="00B42EF0" w:rsidRDefault="00977262" w:rsidP="00511687">
            <w:pPr>
              <w:spacing w:before="40" w:after="40"/>
              <w:rPr>
                <w:b/>
                <w:color w:val="FF0000"/>
                <w:sz w:val="26"/>
                <w:szCs w:val="26"/>
              </w:rPr>
            </w:pPr>
            <w:r>
              <w:lastRenderedPageBreak/>
              <w:br w:type="page"/>
            </w:r>
            <w:r w:rsidR="008B4640">
              <w:rPr>
                <w:b/>
                <w:color w:val="FF0000"/>
                <w:sz w:val="26"/>
                <w:szCs w:val="26"/>
              </w:rPr>
              <w:t>A4.4</w:t>
            </w:r>
          </w:p>
        </w:tc>
        <w:tc>
          <w:tcPr>
            <w:tcW w:w="8647" w:type="dxa"/>
            <w:tcBorders>
              <w:top w:val="double" w:sz="6" w:space="0" w:color="009900"/>
              <w:bottom w:val="single" w:sz="4" w:space="0" w:color="009900"/>
            </w:tcBorders>
            <w:shd w:val="clear" w:color="auto" w:fill="FFFF00"/>
          </w:tcPr>
          <w:p w:rsidR="008B4640" w:rsidRPr="00B42EF0" w:rsidRDefault="008B4640" w:rsidP="002415F6">
            <w:pPr>
              <w:spacing w:before="40" w:after="40"/>
              <w:jc w:val="both"/>
              <w:rPr>
                <w:b/>
                <w:color w:val="FF0000"/>
                <w:sz w:val="26"/>
                <w:szCs w:val="26"/>
              </w:rPr>
            </w:pPr>
            <w:r w:rsidRPr="008B4640">
              <w:rPr>
                <w:b/>
                <w:color w:val="FF0000"/>
                <w:sz w:val="26"/>
                <w:szCs w:val="26"/>
              </w:rPr>
              <w:t>Người bệnh được hưởng lợi từ chủ trương xã hội hóa y tế</w:t>
            </w:r>
          </w:p>
        </w:tc>
      </w:tr>
      <w:tr w:rsidR="008B4640" w:rsidRPr="00457C37" w:rsidTr="008B4640">
        <w:tc>
          <w:tcPr>
            <w:tcW w:w="1134" w:type="dxa"/>
            <w:tcBorders>
              <w:top w:val="single" w:sz="4" w:space="0" w:color="009900"/>
            </w:tcBorders>
          </w:tcPr>
          <w:p w:rsidR="008B4640" w:rsidRPr="00457C37" w:rsidRDefault="00740371" w:rsidP="002415F6">
            <w:pPr>
              <w:spacing w:before="40" w:after="40"/>
              <w:rPr>
                <w:b/>
                <w:sz w:val="26"/>
                <w:szCs w:val="26"/>
              </w:rPr>
            </w:pPr>
            <w:r>
              <w:rPr>
                <w:b/>
                <w:sz w:val="26"/>
                <w:szCs w:val="26"/>
              </w:rPr>
              <w:t>Căn cứ đề xuất và ý nghĩa</w:t>
            </w:r>
          </w:p>
        </w:tc>
        <w:tc>
          <w:tcPr>
            <w:tcW w:w="8647" w:type="dxa"/>
            <w:tcBorders>
              <w:top w:val="single" w:sz="4" w:space="0" w:color="009900"/>
            </w:tcBorders>
          </w:tcPr>
          <w:p w:rsidR="008B4640" w:rsidRPr="007F7EFC" w:rsidRDefault="008B4640" w:rsidP="002415F6">
            <w:pPr>
              <w:numPr>
                <w:ilvl w:val="0"/>
                <w:numId w:val="2"/>
              </w:numPr>
              <w:spacing w:before="40" w:after="40"/>
              <w:ind w:left="288"/>
              <w:jc w:val="both"/>
              <w:rPr>
                <w:sz w:val="26"/>
              </w:rPr>
            </w:pPr>
            <w:r w:rsidRPr="00822F9A">
              <w:rPr>
                <w:sz w:val="26"/>
              </w:rPr>
              <w:t>Thực hiện chủ trương xã hội hóa (XHH) trong ngành y tế, nhiều bệnh viện đang triển khai các hình thức XHH trang thiết bị y tế; liên doanh, liên kết... Nhiều bệnh viện thực hiện tốt công tác XHH, đem lại các lợi ích lớn cho người bệnh như được sử dụng các trang thiết bị hiện đại hơn, tốt hơn. Tuy nhiên một số mặt trái của XHH đã ảnh hưởng đến người bệnh và định hướng công bằng, hiệu quả của ngành y tế.</w:t>
            </w:r>
          </w:p>
        </w:tc>
      </w:tr>
      <w:tr w:rsidR="008B4640" w:rsidRPr="00457C37" w:rsidTr="008B4640">
        <w:tc>
          <w:tcPr>
            <w:tcW w:w="1134" w:type="dxa"/>
            <w:tcBorders>
              <w:bottom w:val="single" w:sz="4" w:space="0" w:color="009900"/>
            </w:tcBorders>
          </w:tcPr>
          <w:p w:rsidR="008B4640" w:rsidRPr="00457C37" w:rsidRDefault="008B4640" w:rsidP="002415F6">
            <w:pPr>
              <w:spacing w:before="40" w:after="40"/>
              <w:jc w:val="both"/>
              <w:rPr>
                <w:b/>
                <w:sz w:val="26"/>
                <w:szCs w:val="26"/>
              </w:rPr>
            </w:pPr>
          </w:p>
        </w:tc>
        <w:tc>
          <w:tcPr>
            <w:tcW w:w="8647" w:type="dxa"/>
          </w:tcPr>
          <w:p w:rsidR="008B4640" w:rsidRPr="007538E4" w:rsidRDefault="008B4640" w:rsidP="002415F6">
            <w:pPr>
              <w:spacing w:before="40" w:after="40"/>
              <w:jc w:val="both"/>
              <w:rPr>
                <w:b/>
                <w:color w:val="0000FF"/>
                <w:sz w:val="26"/>
                <w:szCs w:val="26"/>
              </w:rPr>
            </w:pPr>
            <w:r w:rsidRPr="007538E4">
              <w:rPr>
                <w:b/>
                <w:color w:val="0000FF"/>
                <w:sz w:val="26"/>
                <w:szCs w:val="26"/>
              </w:rPr>
              <w:t>Các bậc thang chất lượng</w:t>
            </w:r>
          </w:p>
        </w:tc>
      </w:tr>
      <w:tr w:rsidR="008B4640" w:rsidRPr="00457C37" w:rsidTr="008B4640">
        <w:tc>
          <w:tcPr>
            <w:tcW w:w="1134" w:type="dxa"/>
            <w:tcBorders>
              <w:top w:val="single" w:sz="4" w:space="0" w:color="009900"/>
              <w:bottom w:val="single" w:sz="4" w:space="0" w:color="009900"/>
            </w:tcBorders>
            <w:shd w:val="clear" w:color="auto" w:fill="000000"/>
            <w:vAlign w:val="center"/>
          </w:tcPr>
          <w:p w:rsidR="008B4640" w:rsidRPr="00457C37" w:rsidRDefault="008B4640" w:rsidP="002415F6">
            <w:pPr>
              <w:spacing w:before="40" w:after="40"/>
              <w:rPr>
                <w:b/>
                <w:sz w:val="26"/>
                <w:szCs w:val="26"/>
              </w:rPr>
            </w:pPr>
            <w:r w:rsidRPr="00457C37">
              <w:rPr>
                <w:b/>
                <w:sz w:val="26"/>
                <w:szCs w:val="26"/>
              </w:rPr>
              <w:t>Mức 1</w:t>
            </w:r>
          </w:p>
        </w:tc>
        <w:tc>
          <w:tcPr>
            <w:tcW w:w="8647" w:type="dxa"/>
          </w:tcPr>
          <w:p w:rsidR="00526423" w:rsidRDefault="00710226" w:rsidP="006E3004">
            <w:pPr>
              <w:numPr>
                <w:ilvl w:val="0"/>
                <w:numId w:val="21"/>
              </w:numPr>
              <w:spacing w:before="40" w:after="40"/>
              <w:jc w:val="both"/>
              <w:rPr>
                <w:sz w:val="26"/>
              </w:rPr>
            </w:pPr>
            <w:r>
              <w:rPr>
                <w:sz w:val="26"/>
              </w:rPr>
              <w:t>P</w:t>
            </w:r>
            <w:r w:rsidR="00526423" w:rsidRPr="008B4640">
              <w:rPr>
                <w:sz w:val="26"/>
              </w:rPr>
              <w:t>hát hiện thấy bệnh viện có trang thiết bị từ nguồn đầu tư của Nhà nước bị hỏng</w:t>
            </w:r>
            <w:r w:rsidR="00511687">
              <w:rPr>
                <w:sz w:val="26"/>
              </w:rPr>
              <w:t xml:space="preserve"> hoặc </w:t>
            </w:r>
            <w:r w:rsidR="00526423" w:rsidRPr="008B4640">
              <w:rPr>
                <w:sz w:val="26"/>
              </w:rPr>
              <w:t xml:space="preserve">trục trặc từ 1 tháng trở lên trong bối cảnh bệnh viện có máy cùng chức năng tương tự từ nguồn đầu tư </w:t>
            </w:r>
            <w:r w:rsidR="00526423">
              <w:rPr>
                <w:sz w:val="26"/>
              </w:rPr>
              <w:t>xã hội hóa</w:t>
            </w:r>
            <w:r w:rsidR="00526423" w:rsidRPr="008B4640">
              <w:rPr>
                <w:sz w:val="26"/>
              </w:rPr>
              <w:t>.</w:t>
            </w:r>
          </w:p>
          <w:p w:rsidR="008B4640" w:rsidRDefault="00710226" w:rsidP="006E3004">
            <w:pPr>
              <w:numPr>
                <w:ilvl w:val="0"/>
                <w:numId w:val="21"/>
              </w:numPr>
              <w:spacing w:before="40" w:after="40"/>
              <w:jc w:val="both"/>
              <w:rPr>
                <w:sz w:val="26"/>
              </w:rPr>
            </w:pPr>
            <w:r>
              <w:rPr>
                <w:sz w:val="26"/>
              </w:rPr>
              <w:t>P</w:t>
            </w:r>
            <w:r w:rsidR="00511687" w:rsidRPr="008B4640">
              <w:rPr>
                <w:sz w:val="26"/>
              </w:rPr>
              <w:t xml:space="preserve">hát hiện </w:t>
            </w:r>
            <w:r w:rsidR="008B4640">
              <w:rPr>
                <w:sz w:val="26"/>
              </w:rPr>
              <w:t>thấy ban lãnh đạo bệnh viện</w:t>
            </w:r>
            <w:r>
              <w:rPr>
                <w:sz w:val="26"/>
              </w:rPr>
              <w:t xml:space="preserve"> hoặc lãnh đạo</w:t>
            </w:r>
            <w:r w:rsidR="00305907">
              <w:rPr>
                <w:sz w:val="26"/>
              </w:rPr>
              <w:t xml:space="preserve"> khoa phòng</w:t>
            </w:r>
            <w:r>
              <w:rPr>
                <w:sz w:val="26"/>
              </w:rPr>
              <w:t>)</w:t>
            </w:r>
            <w:r w:rsidR="008B4640">
              <w:rPr>
                <w:sz w:val="26"/>
              </w:rPr>
              <w:t xml:space="preserve"> có</w:t>
            </w:r>
            <w:r w:rsidR="00BC4CE3">
              <w:rPr>
                <w:sz w:val="26"/>
              </w:rPr>
              <w:t xml:space="preserve"> chỉ đạo </w:t>
            </w:r>
            <w:r w:rsidR="00511687">
              <w:rPr>
                <w:sz w:val="26"/>
              </w:rPr>
              <w:t>(</w:t>
            </w:r>
            <w:r w:rsidR="00BC4CE3">
              <w:rPr>
                <w:sz w:val="26"/>
              </w:rPr>
              <w:t>bằng</w:t>
            </w:r>
            <w:r w:rsidR="008B4640">
              <w:rPr>
                <w:sz w:val="26"/>
              </w:rPr>
              <w:t xml:space="preserve"> lời nói</w:t>
            </w:r>
            <w:r w:rsidR="00511687">
              <w:rPr>
                <w:sz w:val="26"/>
              </w:rPr>
              <w:t>, chủ trương, văn bản…) tạo</w:t>
            </w:r>
            <w:r w:rsidR="008B4640">
              <w:rPr>
                <w:sz w:val="26"/>
              </w:rPr>
              <w:t xml:space="preserve"> áp lực cho nhân viên đưa ra chỉ định </w:t>
            </w:r>
            <w:r w:rsidR="00511687">
              <w:rPr>
                <w:sz w:val="26"/>
              </w:rPr>
              <w:t>xét nghiệm, chẩn đoán hình ảnh, thăm dò chức năng</w:t>
            </w:r>
            <w:r w:rsidR="008B4640">
              <w:rPr>
                <w:sz w:val="26"/>
              </w:rPr>
              <w:t xml:space="preserve"> mà không dựa trên nhu cầu về mặt chuyên môn</w:t>
            </w:r>
            <w:r w:rsidR="002E39B2">
              <w:rPr>
                <w:sz w:val="26"/>
              </w:rPr>
              <w:t xml:space="preserve"> (căn cứ vào đơn thư khiếu nại, tố cáo và </w:t>
            </w:r>
            <w:r w:rsidR="00511687">
              <w:rPr>
                <w:sz w:val="26"/>
              </w:rPr>
              <w:t xml:space="preserve">khảo sát </w:t>
            </w:r>
            <w:r w:rsidR="002E39B2">
              <w:rPr>
                <w:sz w:val="26"/>
              </w:rPr>
              <w:t>ý kiến của nhân viên y tế)</w:t>
            </w:r>
            <w:r w:rsidR="008B4640">
              <w:rPr>
                <w:sz w:val="26"/>
              </w:rPr>
              <w:t>.</w:t>
            </w:r>
          </w:p>
          <w:p w:rsidR="00A21ED2" w:rsidRPr="00D3214A" w:rsidRDefault="00710226" w:rsidP="00D3214A">
            <w:pPr>
              <w:numPr>
                <w:ilvl w:val="0"/>
                <w:numId w:val="21"/>
              </w:numPr>
              <w:spacing w:before="40" w:after="40"/>
              <w:jc w:val="both"/>
              <w:rPr>
                <w:sz w:val="26"/>
              </w:rPr>
            </w:pPr>
            <w:r>
              <w:rPr>
                <w:sz w:val="26"/>
              </w:rPr>
              <w:t>P</w:t>
            </w:r>
            <w:r w:rsidR="00511687" w:rsidRPr="008B4640">
              <w:rPr>
                <w:sz w:val="26"/>
              </w:rPr>
              <w:t xml:space="preserve">hát hiện </w:t>
            </w:r>
            <w:r w:rsidR="00511687">
              <w:rPr>
                <w:sz w:val="26"/>
              </w:rPr>
              <w:t>thấy hiện tượng đ</w:t>
            </w:r>
            <w:r w:rsidR="00E33EB3">
              <w:rPr>
                <w:sz w:val="26"/>
              </w:rPr>
              <w:t xml:space="preserve">ề án liên doanh, liên kết </w:t>
            </w:r>
            <w:r w:rsidR="00511687">
              <w:rPr>
                <w:sz w:val="26"/>
              </w:rPr>
              <w:t xml:space="preserve">chưa được tổ chức công đoàn </w:t>
            </w:r>
            <w:r w:rsidR="00E33EB3">
              <w:rPr>
                <w:sz w:val="26"/>
              </w:rPr>
              <w:t>thông qua</w:t>
            </w:r>
            <w:r w:rsidR="00511687">
              <w:rPr>
                <w:sz w:val="26"/>
              </w:rPr>
              <w:t>.</w:t>
            </w:r>
          </w:p>
        </w:tc>
      </w:tr>
      <w:tr w:rsidR="008B4640" w:rsidRPr="00457C37" w:rsidTr="008B4640">
        <w:tc>
          <w:tcPr>
            <w:tcW w:w="1134" w:type="dxa"/>
            <w:tcBorders>
              <w:top w:val="single" w:sz="4" w:space="0" w:color="009900"/>
              <w:bottom w:val="single" w:sz="4" w:space="0" w:color="009900"/>
            </w:tcBorders>
            <w:shd w:val="clear" w:color="auto" w:fill="A50021"/>
            <w:vAlign w:val="center"/>
          </w:tcPr>
          <w:p w:rsidR="008B4640" w:rsidRPr="00457C37" w:rsidRDefault="008B4640" w:rsidP="002415F6">
            <w:pPr>
              <w:spacing w:before="40" w:after="40"/>
              <w:rPr>
                <w:b/>
                <w:sz w:val="26"/>
                <w:szCs w:val="26"/>
              </w:rPr>
            </w:pPr>
            <w:r w:rsidRPr="00457C37">
              <w:rPr>
                <w:b/>
                <w:sz w:val="26"/>
                <w:szCs w:val="26"/>
              </w:rPr>
              <w:t>Mức 2</w:t>
            </w:r>
          </w:p>
        </w:tc>
        <w:tc>
          <w:tcPr>
            <w:tcW w:w="8647" w:type="dxa"/>
          </w:tcPr>
          <w:p w:rsidR="0022081D" w:rsidRDefault="0022081D" w:rsidP="0022081D">
            <w:pPr>
              <w:numPr>
                <w:ilvl w:val="0"/>
                <w:numId w:val="21"/>
              </w:numPr>
              <w:spacing w:before="40" w:after="40"/>
              <w:jc w:val="both"/>
              <w:rPr>
                <w:sz w:val="26"/>
              </w:rPr>
            </w:pPr>
            <w:r>
              <w:rPr>
                <w:sz w:val="26"/>
              </w:rPr>
              <w:t>Có bản thống kê danh mục toàn bộ các dịch vụ bệnh viện ký hợp đồng với đơn vị bên ngoài như an ninh, bảo vệ, trông xe, vệ sinh, ăn uống, bán hàng…</w:t>
            </w:r>
          </w:p>
          <w:p w:rsidR="0022081D" w:rsidRDefault="0022081D" w:rsidP="0022081D">
            <w:pPr>
              <w:numPr>
                <w:ilvl w:val="0"/>
                <w:numId w:val="21"/>
              </w:numPr>
              <w:spacing w:before="40" w:after="40"/>
              <w:jc w:val="both"/>
              <w:rPr>
                <w:sz w:val="26"/>
              </w:rPr>
            </w:pPr>
            <w:r>
              <w:rPr>
                <w:sz w:val="26"/>
              </w:rPr>
              <w:t>Niêm yết công khai giá toàn bộ các dịch vụ do đơn vị bên ngoài cung cấp cho người bệnh tại vị trí cung cấp dịch vụ</w:t>
            </w:r>
            <w:r w:rsidR="00712A52">
              <w:rPr>
                <w:sz w:val="26"/>
              </w:rPr>
              <w:t xml:space="preserve"> (hoặc tại vị trí dễ thấy bên cạnh bảng công khai giá dịch vụ y tế tại khu khám bệnh).</w:t>
            </w:r>
          </w:p>
          <w:p w:rsidR="00712A52" w:rsidRDefault="00712A52" w:rsidP="0022081D">
            <w:pPr>
              <w:numPr>
                <w:ilvl w:val="0"/>
                <w:numId w:val="21"/>
              </w:numPr>
              <w:spacing w:before="40" w:after="40"/>
              <w:jc w:val="both"/>
              <w:rPr>
                <w:sz w:val="26"/>
              </w:rPr>
            </w:pPr>
            <w:r>
              <w:rPr>
                <w:sz w:val="26"/>
              </w:rPr>
              <w:t xml:space="preserve">Người bệnh và người nhà người bệnh được quyền lựa chọn </w:t>
            </w:r>
            <w:r w:rsidR="005911E0">
              <w:rPr>
                <w:sz w:val="26"/>
              </w:rPr>
              <w:t xml:space="preserve">có hoặc không </w:t>
            </w:r>
            <w:r>
              <w:rPr>
                <w:sz w:val="26"/>
              </w:rPr>
              <w:t xml:space="preserve">sử dụng các dịch vụ </w:t>
            </w:r>
            <w:r w:rsidR="005911E0">
              <w:rPr>
                <w:sz w:val="26"/>
              </w:rPr>
              <w:t>(do bệnh viện hoặc đơn vị liên kết với bên ngoài cung cấp tại bệnh viện)</w:t>
            </w:r>
            <w:r>
              <w:rPr>
                <w:sz w:val="26"/>
              </w:rPr>
              <w:t xml:space="preserve"> </w:t>
            </w:r>
            <w:r w:rsidR="005911E0">
              <w:rPr>
                <w:sz w:val="26"/>
              </w:rPr>
              <w:t xml:space="preserve">mà không bị </w:t>
            </w:r>
            <w:r>
              <w:rPr>
                <w:sz w:val="26"/>
              </w:rPr>
              <w:t>ngăn cản hoặc gây khó khăn</w:t>
            </w:r>
            <w:r w:rsidR="005911E0">
              <w:rPr>
                <w:sz w:val="26"/>
              </w:rPr>
              <w:t xml:space="preserve"> (ví dụ dịch vụ vận chuyển người bệnh)</w:t>
            </w:r>
            <w:r>
              <w:rPr>
                <w:sz w:val="26"/>
              </w:rPr>
              <w:t>.</w:t>
            </w:r>
          </w:p>
          <w:p w:rsidR="002A0205" w:rsidRDefault="002A0205" w:rsidP="001B1DE1">
            <w:pPr>
              <w:numPr>
                <w:ilvl w:val="0"/>
                <w:numId w:val="21"/>
              </w:numPr>
              <w:spacing w:before="40" w:after="40"/>
              <w:jc w:val="both"/>
              <w:rPr>
                <w:sz w:val="26"/>
              </w:rPr>
            </w:pPr>
            <w:r>
              <w:rPr>
                <w:sz w:val="26"/>
              </w:rPr>
              <w:t>Có bản thống kê danh mục toàn bộ các trang thiết bị xã hội hóa</w:t>
            </w:r>
            <w:r w:rsidR="00B1376B">
              <w:rPr>
                <w:sz w:val="26"/>
              </w:rPr>
              <w:t xml:space="preserve"> và phân công cho một phòng chức năng có trách nhiệm cập nhật đầy đủ, kịp thời</w:t>
            </w:r>
            <w:r>
              <w:rPr>
                <w:sz w:val="26"/>
              </w:rPr>
              <w:t>.</w:t>
            </w:r>
          </w:p>
          <w:p w:rsidR="002A0205" w:rsidRPr="0022081D" w:rsidRDefault="002A0205" w:rsidP="00B1376B">
            <w:pPr>
              <w:numPr>
                <w:ilvl w:val="0"/>
                <w:numId w:val="21"/>
              </w:numPr>
              <w:spacing w:before="40" w:after="40"/>
              <w:jc w:val="both"/>
              <w:rPr>
                <w:sz w:val="26"/>
              </w:rPr>
            </w:pPr>
            <w:r>
              <w:rPr>
                <w:sz w:val="26"/>
              </w:rPr>
              <w:t>Niêm yết</w:t>
            </w:r>
            <w:r w:rsidRPr="0076479B">
              <w:rPr>
                <w:sz w:val="26"/>
              </w:rPr>
              <w:t xml:space="preserve"> </w:t>
            </w:r>
            <w:r>
              <w:rPr>
                <w:sz w:val="26"/>
              </w:rPr>
              <w:t>c</w:t>
            </w:r>
            <w:r w:rsidRPr="0076479B">
              <w:rPr>
                <w:sz w:val="26"/>
              </w:rPr>
              <w:t>ông khai bảng giá</w:t>
            </w:r>
            <w:r>
              <w:rPr>
                <w:sz w:val="26"/>
              </w:rPr>
              <w:t xml:space="preserve"> các</w:t>
            </w:r>
            <w:r w:rsidRPr="0076479B">
              <w:rPr>
                <w:sz w:val="26"/>
              </w:rPr>
              <w:t xml:space="preserve"> dịch vụ kỹ thuật sử dụng trang thiết bị xã hội hóa</w:t>
            </w:r>
            <w:r>
              <w:rPr>
                <w:sz w:val="26"/>
              </w:rPr>
              <w:t xml:space="preserve"> tại cùng vị trí công khai bảng giá </w:t>
            </w:r>
            <w:r w:rsidR="00B1376B">
              <w:rPr>
                <w:sz w:val="26"/>
              </w:rPr>
              <w:t xml:space="preserve"> dịch vụ y tế </w:t>
            </w:r>
            <w:r>
              <w:rPr>
                <w:sz w:val="26"/>
              </w:rPr>
              <w:t>chung của bệnh viện hoặc niêm yết công khai tại trước buồng thực hiện các dịch vụ kỹ thuật có sử dụng các trang thiết bị xã hội hóa.</w:t>
            </w:r>
          </w:p>
        </w:tc>
      </w:tr>
      <w:tr w:rsidR="008B4640" w:rsidRPr="00457C37" w:rsidTr="008B4640">
        <w:tc>
          <w:tcPr>
            <w:tcW w:w="1134" w:type="dxa"/>
            <w:tcBorders>
              <w:top w:val="single" w:sz="4" w:space="0" w:color="009900"/>
              <w:bottom w:val="single" w:sz="4" w:space="0" w:color="009900"/>
            </w:tcBorders>
            <w:shd w:val="clear" w:color="auto" w:fill="FF0000"/>
            <w:vAlign w:val="center"/>
          </w:tcPr>
          <w:p w:rsidR="008B4640" w:rsidRPr="00457C37" w:rsidRDefault="008B4640" w:rsidP="002415F6">
            <w:pPr>
              <w:spacing w:before="40" w:after="40"/>
              <w:rPr>
                <w:b/>
                <w:color w:val="FFFF00"/>
                <w:sz w:val="26"/>
                <w:szCs w:val="26"/>
              </w:rPr>
            </w:pPr>
            <w:r w:rsidRPr="00457C37">
              <w:rPr>
                <w:b/>
                <w:color w:val="FFFF00"/>
                <w:sz w:val="26"/>
                <w:szCs w:val="26"/>
              </w:rPr>
              <w:t>Mức 3</w:t>
            </w:r>
          </w:p>
        </w:tc>
        <w:tc>
          <w:tcPr>
            <w:tcW w:w="8647" w:type="dxa"/>
          </w:tcPr>
          <w:p w:rsidR="002A0205" w:rsidRDefault="002A0205" w:rsidP="006E3004">
            <w:pPr>
              <w:numPr>
                <w:ilvl w:val="0"/>
                <w:numId w:val="21"/>
              </w:numPr>
              <w:spacing w:before="40" w:after="40"/>
              <w:jc w:val="both"/>
              <w:rPr>
                <w:sz w:val="26"/>
              </w:rPr>
            </w:pPr>
            <w:r>
              <w:rPr>
                <w:sz w:val="26"/>
              </w:rPr>
              <w:t>Bệnh viện h</w:t>
            </w:r>
            <w:r w:rsidRPr="00822F9A">
              <w:rPr>
                <w:sz w:val="26"/>
              </w:rPr>
              <w:t xml:space="preserve">uy động được các nguồn vốn đầu tư xã hội hóa cho trang thiết bị kỹ thuật phục vụ </w:t>
            </w:r>
            <w:r>
              <w:rPr>
                <w:sz w:val="26"/>
              </w:rPr>
              <w:t xml:space="preserve">công tác khám, </w:t>
            </w:r>
            <w:r w:rsidRPr="00822F9A">
              <w:rPr>
                <w:sz w:val="26"/>
              </w:rPr>
              <w:t>chẩn đoán và điều trị.</w:t>
            </w:r>
          </w:p>
          <w:p w:rsidR="00810CA7" w:rsidRDefault="00810CA7" w:rsidP="006E3004">
            <w:pPr>
              <w:numPr>
                <w:ilvl w:val="0"/>
                <w:numId w:val="21"/>
              </w:numPr>
              <w:spacing w:before="40" w:after="40"/>
              <w:jc w:val="both"/>
              <w:rPr>
                <w:sz w:val="26"/>
              </w:rPr>
            </w:pPr>
            <w:r>
              <w:rPr>
                <w:sz w:val="26"/>
              </w:rPr>
              <w:t xml:space="preserve">Bệnh viện không đặt chỉ tiêu </w:t>
            </w:r>
            <w:r w:rsidR="00913B95">
              <w:rPr>
                <w:sz w:val="26"/>
              </w:rPr>
              <w:t xml:space="preserve">số lượt </w:t>
            </w:r>
            <w:r>
              <w:rPr>
                <w:sz w:val="26"/>
              </w:rPr>
              <w:t>chiếu</w:t>
            </w:r>
            <w:r w:rsidR="00913B95">
              <w:rPr>
                <w:sz w:val="26"/>
              </w:rPr>
              <w:t xml:space="preserve">, </w:t>
            </w:r>
            <w:r>
              <w:rPr>
                <w:sz w:val="26"/>
              </w:rPr>
              <w:t>chụp</w:t>
            </w:r>
            <w:r w:rsidR="00913B95">
              <w:rPr>
                <w:sz w:val="26"/>
              </w:rPr>
              <w:t xml:space="preserve">, </w:t>
            </w:r>
            <w:r>
              <w:rPr>
                <w:sz w:val="26"/>
              </w:rPr>
              <w:t>xét nghiệm</w:t>
            </w:r>
            <w:r w:rsidR="00913B95">
              <w:rPr>
                <w:sz w:val="26"/>
              </w:rPr>
              <w:t xml:space="preserve">, </w:t>
            </w:r>
            <w:r>
              <w:rPr>
                <w:sz w:val="26"/>
              </w:rPr>
              <w:t xml:space="preserve">kỹ thuật cho các trang thiết bị y tế </w:t>
            </w:r>
            <w:r w:rsidR="006F5CBE">
              <w:rPr>
                <w:sz w:val="26"/>
              </w:rPr>
              <w:t>(</w:t>
            </w:r>
            <w:r>
              <w:rPr>
                <w:sz w:val="26"/>
              </w:rPr>
              <w:t>có nguồn gốc xã hội hóa</w:t>
            </w:r>
            <w:r w:rsidR="006F5CBE">
              <w:rPr>
                <w:sz w:val="26"/>
              </w:rPr>
              <w:t>)</w:t>
            </w:r>
            <w:r>
              <w:rPr>
                <w:sz w:val="26"/>
              </w:rPr>
              <w:t>.</w:t>
            </w:r>
          </w:p>
          <w:p w:rsidR="008B4640" w:rsidRPr="00BC4CE3" w:rsidRDefault="003067A0" w:rsidP="00E81B66">
            <w:pPr>
              <w:numPr>
                <w:ilvl w:val="0"/>
                <w:numId w:val="21"/>
              </w:numPr>
              <w:spacing w:before="40" w:after="40"/>
              <w:jc w:val="both"/>
              <w:rPr>
                <w:sz w:val="26"/>
              </w:rPr>
            </w:pPr>
            <w:r w:rsidRPr="00822F9A">
              <w:rPr>
                <w:sz w:val="26"/>
              </w:rPr>
              <w:t xml:space="preserve">Giá viện phí của </w:t>
            </w:r>
            <w:r w:rsidR="00BC4CE3">
              <w:rPr>
                <w:sz w:val="26"/>
              </w:rPr>
              <w:t xml:space="preserve">các </w:t>
            </w:r>
            <w:r w:rsidR="00BC4CE3" w:rsidRPr="00822F9A">
              <w:rPr>
                <w:sz w:val="26"/>
              </w:rPr>
              <w:t xml:space="preserve">dịch vụ y tế </w:t>
            </w:r>
            <w:r w:rsidR="00BC4CE3">
              <w:rPr>
                <w:sz w:val="26"/>
              </w:rPr>
              <w:t>sử dụng</w:t>
            </w:r>
            <w:r w:rsidR="00BC4CE3" w:rsidRPr="00822F9A">
              <w:rPr>
                <w:sz w:val="26"/>
              </w:rPr>
              <w:t xml:space="preserve"> trang thiết bị </w:t>
            </w:r>
            <w:r w:rsidR="00BC4CE3">
              <w:rPr>
                <w:sz w:val="26"/>
              </w:rPr>
              <w:t>từ</w:t>
            </w:r>
            <w:r w:rsidR="00BC4CE3" w:rsidRPr="00822F9A">
              <w:rPr>
                <w:sz w:val="26"/>
              </w:rPr>
              <w:t xml:space="preserve"> nguồn xã hội hóa</w:t>
            </w:r>
            <w:r w:rsidR="0022081D">
              <w:rPr>
                <w:sz w:val="26"/>
              </w:rPr>
              <w:t xml:space="preserve"> </w:t>
            </w:r>
            <w:r w:rsidR="00BC4CE3" w:rsidRPr="00822F9A">
              <w:rPr>
                <w:sz w:val="26"/>
              </w:rPr>
              <w:t xml:space="preserve">cao hơn giá do </w:t>
            </w:r>
            <w:r w:rsidR="00BC4CE3">
              <w:rPr>
                <w:sz w:val="26"/>
              </w:rPr>
              <w:t>cơ quan</w:t>
            </w:r>
            <w:r w:rsidR="00BC4CE3" w:rsidRPr="00822F9A">
              <w:rPr>
                <w:sz w:val="26"/>
              </w:rPr>
              <w:t xml:space="preserve"> BHYT </w:t>
            </w:r>
            <w:r w:rsidR="00BC4CE3">
              <w:rPr>
                <w:sz w:val="26"/>
              </w:rPr>
              <w:t xml:space="preserve">chi trả </w:t>
            </w:r>
            <w:r w:rsidRPr="008B4640">
              <w:rPr>
                <w:sz w:val="26"/>
              </w:rPr>
              <w:t xml:space="preserve">tối đa </w:t>
            </w:r>
            <w:r>
              <w:rPr>
                <w:sz w:val="26"/>
              </w:rPr>
              <w:t>3</w:t>
            </w:r>
            <w:r w:rsidR="00E81B66">
              <w:rPr>
                <w:sz w:val="26"/>
              </w:rPr>
              <w:t>0</w:t>
            </w:r>
            <w:r>
              <w:rPr>
                <w:sz w:val="26"/>
              </w:rPr>
              <w:t>%</w:t>
            </w:r>
            <w:r w:rsidR="00BC4CE3">
              <w:rPr>
                <w:sz w:val="26"/>
              </w:rPr>
              <w:t>.</w:t>
            </w:r>
          </w:p>
        </w:tc>
      </w:tr>
      <w:tr w:rsidR="008B4640" w:rsidRPr="00457C37" w:rsidTr="008B4640">
        <w:tc>
          <w:tcPr>
            <w:tcW w:w="1134" w:type="dxa"/>
            <w:tcBorders>
              <w:top w:val="single" w:sz="4" w:space="0" w:color="009900"/>
              <w:bottom w:val="single" w:sz="4" w:space="0" w:color="009900"/>
            </w:tcBorders>
            <w:shd w:val="clear" w:color="auto" w:fill="FF6600"/>
            <w:vAlign w:val="center"/>
          </w:tcPr>
          <w:p w:rsidR="008B4640" w:rsidRPr="00457C37" w:rsidRDefault="008B4640" w:rsidP="002415F6">
            <w:pPr>
              <w:spacing w:before="40" w:after="40"/>
              <w:rPr>
                <w:b/>
                <w:color w:val="FFFF00"/>
                <w:sz w:val="26"/>
                <w:szCs w:val="26"/>
              </w:rPr>
            </w:pPr>
            <w:r w:rsidRPr="00457C37">
              <w:rPr>
                <w:b/>
                <w:color w:val="FFFF00"/>
                <w:sz w:val="26"/>
                <w:szCs w:val="26"/>
              </w:rPr>
              <w:t>Mức 4</w:t>
            </w:r>
          </w:p>
        </w:tc>
        <w:tc>
          <w:tcPr>
            <w:tcW w:w="8647" w:type="dxa"/>
          </w:tcPr>
          <w:p w:rsidR="00457691" w:rsidRDefault="00457691" w:rsidP="006E3004">
            <w:pPr>
              <w:numPr>
                <w:ilvl w:val="0"/>
                <w:numId w:val="21"/>
              </w:numPr>
              <w:spacing w:before="40" w:after="40"/>
              <w:jc w:val="both"/>
              <w:rPr>
                <w:sz w:val="26"/>
              </w:rPr>
            </w:pPr>
            <w:r>
              <w:rPr>
                <w:sz w:val="26"/>
              </w:rPr>
              <w:t xml:space="preserve">Có ít nhất 1 trang thiết bị xã hội hóa (hiện đại, kỹ thuật phức tạp…) thực hiện </w:t>
            </w:r>
            <w:r w:rsidR="00913B95">
              <w:rPr>
                <w:sz w:val="26"/>
              </w:rPr>
              <w:t>các kỹ thuật</w:t>
            </w:r>
            <w:r w:rsidR="0022081D">
              <w:rPr>
                <w:sz w:val="26"/>
              </w:rPr>
              <w:t xml:space="preserve"> </w:t>
            </w:r>
            <w:r w:rsidR="00913B95">
              <w:rPr>
                <w:sz w:val="26"/>
              </w:rPr>
              <w:t xml:space="preserve">chẩn đoán và điều trị </w:t>
            </w:r>
            <w:r>
              <w:rPr>
                <w:sz w:val="26"/>
              </w:rPr>
              <w:t xml:space="preserve">mà các trang thiết bị từ nguồn đầu tư Nhà nước </w:t>
            </w:r>
            <w:r w:rsidR="00695444">
              <w:rPr>
                <w:sz w:val="26"/>
              </w:rPr>
              <w:t xml:space="preserve">khó có </w:t>
            </w:r>
            <w:r>
              <w:rPr>
                <w:sz w:val="26"/>
              </w:rPr>
              <w:t>kh</w:t>
            </w:r>
            <w:r w:rsidR="00695444">
              <w:rPr>
                <w:sz w:val="26"/>
              </w:rPr>
              <w:t>ả năng đáp ứng</w:t>
            </w:r>
            <w:r w:rsidR="00C61D8C">
              <w:rPr>
                <w:sz w:val="26"/>
              </w:rPr>
              <w:t xml:space="preserve"> cho bệnh viện</w:t>
            </w:r>
            <w:r w:rsidR="0022081D">
              <w:rPr>
                <w:sz w:val="26"/>
              </w:rPr>
              <w:t xml:space="preserve"> </w:t>
            </w:r>
            <w:r w:rsidR="00913B95">
              <w:rPr>
                <w:sz w:val="26"/>
              </w:rPr>
              <w:t xml:space="preserve">như </w:t>
            </w:r>
            <w:r w:rsidR="00695444">
              <w:rPr>
                <w:sz w:val="26"/>
              </w:rPr>
              <w:t xml:space="preserve">máy chụp MRI, </w:t>
            </w:r>
            <w:r w:rsidR="009F66AD">
              <w:rPr>
                <w:sz w:val="26"/>
              </w:rPr>
              <w:t>PET</w:t>
            </w:r>
            <w:r w:rsidR="00695444">
              <w:rPr>
                <w:sz w:val="26"/>
              </w:rPr>
              <w:t>-CT,</w:t>
            </w:r>
            <w:r w:rsidR="00913B95">
              <w:rPr>
                <w:sz w:val="26"/>
              </w:rPr>
              <w:t xml:space="preserve"> máy xạ trị ung thư, </w:t>
            </w:r>
            <w:r w:rsidR="00695444">
              <w:rPr>
                <w:sz w:val="26"/>
              </w:rPr>
              <w:t xml:space="preserve"> Gamma</w:t>
            </w:r>
            <w:r w:rsidR="009F66AD">
              <w:rPr>
                <w:sz w:val="26"/>
              </w:rPr>
              <w:t>-K</w:t>
            </w:r>
            <w:r w:rsidR="00695444">
              <w:rPr>
                <w:sz w:val="26"/>
              </w:rPr>
              <w:t>nife..</w:t>
            </w:r>
            <w:r>
              <w:rPr>
                <w:sz w:val="26"/>
              </w:rPr>
              <w:t>.</w:t>
            </w:r>
            <w:r w:rsidR="0022081D">
              <w:rPr>
                <w:sz w:val="26"/>
              </w:rPr>
              <w:t xml:space="preserve"> </w:t>
            </w:r>
            <w:r w:rsidR="00913B95">
              <w:rPr>
                <w:sz w:val="26"/>
              </w:rPr>
              <w:t>(</w:t>
            </w:r>
            <w:r w:rsidR="0022081D">
              <w:rPr>
                <w:sz w:val="26"/>
              </w:rPr>
              <w:t xml:space="preserve">đối </w:t>
            </w:r>
            <w:r w:rsidR="000202D2">
              <w:rPr>
                <w:sz w:val="26"/>
              </w:rPr>
              <w:t>với bệnh viện hạng III, IV</w:t>
            </w:r>
            <w:r w:rsidR="0022081D">
              <w:rPr>
                <w:sz w:val="26"/>
              </w:rPr>
              <w:t xml:space="preserve"> áp dụng máy CT-Scan</w:t>
            </w:r>
            <w:r w:rsidR="00913B95">
              <w:rPr>
                <w:sz w:val="26"/>
              </w:rPr>
              <w:t>)</w:t>
            </w:r>
            <w:r w:rsidR="00695444">
              <w:rPr>
                <w:sz w:val="26"/>
              </w:rPr>
              <w:t>.</w:t>
            </w:r>
          </w:p>
          <w:p w:rsidR="008B4640" w:rsidRPr="003067A0" w:rsidRDefault="003067A0" w:rsidP="00913B95">
            <w:pPr>
              <w:numPr>
                <w:ilvl w:val="0"/>
                <w:numId w:val="21"/>
              </w:numPr>
              <w:spacing w:before="40" w:after="40"/>
              <w:jc w:val="both"/>
              <w:rPr>
                <w:sz w:val="26"/>
              </w:rPr>
            </w:pPr>
            <w:r w:rsidRPr="00822F9A">
              <w:rPr>
                <w:sz w:val="26"/>
              </w:rPr>
              <w:t xml:space="preserve">Giá viện phí của </w:t>
            </w:r>
            <w:r w:rsidR="00913B95">
              <w:rPr>
                <w:sz w:val="26"/>
              </w:rPr>
              <w:t>các</w:t>
            </w:r>
            <w:r w:rsidRPr="00822F9A">
              <w:rPr>
                <w:sz w:val="26"/>
              </w:rPr>
              <w:t xml:space="preserve"> dịch vụ y tế có trang thiết bị từ nguồn xã hội hóa </w:t>
            </w:r>
            <w:r w:rsidR="00913B95" w:rsidRPr="00822F9A">
              <w:rPr>
                <w:sz w:val="26"/>
              </w:rPr>
              <w:t xml:space="preserve">cao </w:t>
            </w:r>
            <w:r w:rsidR="00913B95" w:rsidRPr="00822F9A">
              <w:rPr>
                <w:sz w:val="26"/>
              </w:rPr>
              <w:lastRenderedPageBreak/>
              <w:t xml:space="preserve">hơn giá do </w:t>
            </w:r>
            <w:r w:rsidR="00913B95">
              <w:rPr>
                <w:sz w:val="26"/>
              </w:rPr>
              <w:t>cơ quan</w:t>
            </w:r>
            <w:r w:rsidR="00913B95" w:rsidRPr="00822F9A">
              <w:rPr>
                <w:sz w:val="26"/>
              </w:rPr>
              <w:t xml:space="preserve"> BHYT </w:t>
            </w:r>
            <w:r w:rsidR="00913B95">
              <w:rPr>
                <w:sz w:val="26"/>
              </w:rPr>
              <w:t xml:space="preserve">chi trả </w:t>
            </w:r>
            <w:r w:rsidR="00913B95" w:rsidRPr="008B4640">
              <w:rPr>
                <w:sz w:val="26"/>
              </w:rPr>
              <w:t xml:space="preserve">tối đa </w:t>
            </w:r>
            <w:r w:rsidR="00913B95">
              <w:rPr>
                <w:sz w:val="26"/>
              </w:rPr>
              <w:t>15%.</w:t>
            </w:r>
          </w:p>
        </w:tc>
      </w:tr>
      <w:tr w:rsidR="008B4640" w:rsidRPr="00457C37" w:rsidTr="008B4640">
        <w:tc>
          <w:tcPr>
            <w:tcW w:w="1134" w:type="dxa"/>
            <w:tcBorders>
              <w:top w:val="single" w:sz="4" w:space="0" w:color="009900"/>
              <w:bottom w:val="single" w:sz="4" w:space="0" w:color="009900"/>
            </w:tcBorders>
            <w:shd w:val="clear" w:color="auto" w:fill="FFFF00"/>
            <w:vAlign w:val="center"/>
          </w:tcPr>
          <w:p w:rsidR="008B4640" w:rsidRPr="00457C37" w:rsidRDefault="008B4640" w:rsidP="002415F6">
            <w:pPr>
              <w:spacing w:before="40" w:after="40"/>
              <w:rPr>
                <w:b/>
                <w:color w:val="FF0000"/>
                <w:sz w:val="26"/>
                <w:szCs w:val="26"/>
              </w:rPr>
            </w:pPr>
            <w:r w:rsidRPr="00457C37">
              <w:rPr>
                <w:b/>
                <w:color w:val="FF0000"/>
                <w:sz w:val="26"/>
                <w:szCs w:val="26"/>
              </w:rPr>
              <w:lastRenderedPageBreak/>
              <w:t>Mức 5</w:t>
            </w:r>
          </w:p>
        </w:tc>
        <w:tc>
          <w:tcPr>
            <w:tcW w:w="8647" w:type="dxa"/>
          </w:tcPr>
          <w:p w:rsidR="002B705D" w:rsidRDefault="002B705D" w:rsidP="006E3004">
            <w:pPr>
              <w:numPr>
                <w:ilvl w:val="0"/>
                <w:numId w:val="21"/>
              </w:numPr>
              <w:spacing w:before="40" w:after="40"/>
              <w:jc w:val="both"/>
              <w:rPr>
                <w:sz w:val="26"/>
              </w:rPr>
            </w:pPr>
            <w:r>
              <w:rPr>
                <w:sz w:val="26"/>
              </w:rPr>
              <w:t xml:space="preserve">Có ít nhất 1 trang thiết bị xã hội hóa (hiện đại, kỹ thuật phức tạp…) thực hiện các </w:t>
            </w:r>
            <w:r w:rsidR="00913B95">
              <w:rPr>
                <w:sz w:val="26"/>
              </w:rPr>
              <w:t>kỹ thuật</w:t>
            </w:r>
            <w:r w:rsidR="0022081D">
              <w:rPr>
                <w:sz w:val="26"/>
              </w:rPr>
              <w:t xml:space="preserve"> </w:t>
            </w:r>
            <w:r w:rsidR="00913B95">
              <w:rPr>
                <w:sz w:val="26"/>
              </w:rPr>
              <w:t xml:space="preserve">điều trị, </w:t>
            </w:r>
            <w:r>
              <w:rPr>
                <w:sz w:val="26"/>
              </w:rPr>
              <w:t>can thiệp mà các trang thiết bị từ nguồn đầu tư Nhà nước khó có khả năng đáp ứng cho bệnh viện</w:t>
            </w:r>
            <w:r w:rsidR="00913B95">
              <w:rPr>
                <w:sz w:val="26"/>
              </w:rPr>
              <w:t xml:space="preserve">như </w:t>
            </w:r>
            <w:r w:rsidR="000202D2">
              <w:rPr>
                <w:sz w:val="26"/>
              </w:rPr>
              <w:t>máy xạ trị ung thư,</w:t>
            </w:r>
            <w:r>
              <w:rPr>
                <w:sz w:val="26"/>
              </w:rPr>
              <w:t xml:space="preserve"> Gamma-Knife</w:t>
            </w:r>
            <w:r w:rsidR="000202D2">
              <w:rPr>
                <w:sz w:val="26"/>
              </w:rPr>
              <w:t>, các trang thiết bị phục vụ tim mạch can thiệp</w:t>
            </w:r>
            <w:r>
              <w:rPr>
                <w:sz w:val="26"/>
              </w:rPr>
              <w:t>...</w:t>
            </w:r>
          </w:p>
          <w:p w:rsidR="008B4640" w:rsidRPr="00650430" w:rsidRDefault="008B4640" w:rsidP="006E3004">
            <w:pPr>
              <w:numPr>
                <w:ilvl w:val="0"/>
                <w:numId w:val="21"/>
              </w:numPr>
              <w:spacing w:before="40" w:after="40"/>
              <w:jc w:val="both"/>
              <w:rPr>
                <w:sz w:val="26"/>
              </w:rPr>
            </w:pPr>
            <w:r w:rsidRPr="00822F9A">
              <w:rPr>
                <w:sz w:val="26"/>
              </w:rPr>
              <w:t xml:space="preserve">Giá viện phí của toàn bộ các dịch vụ </w:t>
            </w:r>
            <w:r>
              <w:rPr>
                <w:sz w:val="26"/>
              </w:rPr>
              <w:t>sử dụng</w:t>
            </w:r>
            <w:r w:rsidRPr="00822F9A">
              <w:rPr>
                <w:sz w:val="26"/>
              </w:rPr>
              <w:t xml:space="preserve"> trang thiết bị </w:t>
            </w:r>
            <w:r>
              <w:rPr>
                <w:sz w:val="26"/>
              </w:rPr>
              <w:t>từ</w:t>
            </w:r>
            <w:r w:rsidRPr="00822F9A">
              <w:rPr>
                <w:sz w:val="26"/>
              </w:rPr>
              <w:t xml:space="preserve"> nguồn xã hội hóa không cao hơn giá do </w:t>
            </w:r>
            <w:r>
              <w:rPr>
                <w:sz w:val="26"/>
              </w:rPr>
              <w:t>cơ quan</w:t>
            </w:r>
            <w:r w:rsidRPr="00822F9A">
              <w:rPr>
                <w:sz w:val="26"/>
              </w:rPr>
              <w:t xml:space="preserve"> BHYT </w:t>
            </w:r>
            <w:r>
              <w:rPr>
                <w:sz w:val="26"/>
              </w:rPr>
              <w:t>chi trả</w:t>
            </w:r>
            <w:r w:rsidRPr="00822F9A">
              <w:rPr>
                <w:sz w:val="26"/>
              </w:rPr>
              <w:t>.</w:t>
            </w:r>
          </w:p>
        </w:tc>
      </w:tr>
      <w:tr w:rsidR="008B4640" w:rsidRPr="00457C37" w:rsidTr="00297292">
        <w:tc>
          <w:tcPr>
            <w:tcW w:w="1134" w:type="dxa"/>
            <w:tcBorders>
              <w:top w:val="single" w:sz="4" w:space="0" w:color="009900"/>
              <w:bottom w:val="double" w:sz="6" w:space="0" w:color="009900"/>
            </w:tcBorders>
            <w:shd w:val="clear" w:color="auto" w:fill="FFFF00"/>
            <w:vAlign w:val="center"/>
          </w:tcPr>
          <w:p w:rsidR="008B4640" w:rsidRPr="00297292" w:rsidRDefault="008B4640" w:rsidP="00297292">
            <w:pPr>
              <w:spacing w:before="40" w:after="40"/>
              <w:rPr>
                <w:b/>
                <w:i/>
                <w:color w:val="FF0000"/>
                <w:sz w:val="26"/>
                <w:szCs w:val="26"/>
              </w:rPr>
            </w:pPr>
            <w:r w:rsidRPr="00297292">
              <w:rPr>
                <w:b/>
                <w:i/>
                <w:color w:val="FF0000"/>
                <w:sz w:val="26"/>
                <w:szCs w:val="26"/>
              </w:rPr>
              <w:t>Ghi chú</w:t>
            </w:r>
          </w:p>
        </w:tc>
        <w:tc>
          <w:tcPr>
            <w:tcW w:w="8647" w:type="dxa"/>
          </w:tcPr>
          <w:p w:rsidR="002E39B2" w:rsidRPr="00913B95" w:rsidRDefault="008B4640" w:rsidP="00913B95">
            <w:pPr>
              <w:numPr>
                <w:ilvl w:val="0"/>
                <w:numId w:val="2"/>
              </w:numPr>
              <w:spacing w:before="40" w:after="40"/>
              <w:jc w:val="both"/>
              <w:rPr>
                <w:sz w:val="26"/>
              </w:rPr>
            </w:pPr>
            <w:r w:rsidRPr="008B4640">
              <w:rPr>
                <w:i/>
                <w:sz w:val="26"/>
              </w:rPr>
              <w:t>Tiêu chí này áp dụng cho tất cả các bệnh viện</w:t>
            </w:r>
            <w:r w:rsidR="002E71CD">
              <w:rPr>
                <w:i/>
                <w:sz w:val="26"/>
              </w:rPr>
              <w:t xml:space="preserve"> có hoạt động xã hội hóa</w:t>
            </w:r>
            <w:r w:rsidR="00E33EB3">
              <w:rPr>
                <w:i/>
                <w:sz w:val="26"/>
              </w:rPr>
              <w:t xml:space="preserve"> dịch vụ khám chữa</w:t>
            </w:r>
            <w:r w:rsidR="00AE4192">
              <w:rPr>
                <w:i/>
                <w:sz w:val="26"/>
              </w:rPr>
              <w:t>,</w:t>
            </w:r>
            <w:r w:rsidR="00E33EB3">
              <w:rPr>
                <w:i/>
                <w:sz w:val="26"/>
              </w:rPr>
              <w:t xml:space="preserve"> bệnh</w:t>
            </w:r>
            <w:r w:rsidR="002E71CD">
              <w:rPr>
                <w:i/>
                <w:sz w:val="26"/>
              </w:rPr>
              <w:t>. Nếu bệnh viện không có hoạt động xã hội hóa</w:t>
            </w:r>
            <w:r w:rsidR="00E33EB3">
              <w:rPr>
                <w:i/>
                <w:sz w:val="26"/>
              </w:rPr>
              <w:t xml:space="preserve"> dịch vụ khám</w:t>
            </w:r>
            <w:r w:rsidR="00913B95">
              <w:rPr>
                <w:i/>
                <w:sz w:val="26"/>
              </w:rPr>
              <w:t>,</w:t>
            </w:r>
            <w:r w:rsidR="00E33EB3">
              <w:rPr>
                <w:i/>
                <w:sz w:val="26"/>
              </w:rPr>
              <w:t xml:space="preserve"> chữa bệnh</w:t>
            </w:r>
            <w:r w:rsidR="00913B95">
              <w:rPr>
                <w:i/>
                <w:sz w:val="26"/>
              </w:rPr>
              <w:t xml:space="preserve"> sẽ</w:t>
            </w:r>
            <w:r w:rsidR="002E71CD">
              <w:rPr>
                <w:i/>
                <w:sz w:val="26"/>
              </w:rPr>
              <w:t xml:space="preserve"> không áp dụng</w:t>
            </w:r>
            <w:r w:rsidR="000202D2">
              <w:rPr>
                <w:i/>
                <w:sz w:val="26"/>
              </w:rPr>
              <w:t xml:space="preserve"> tiêu chí này</w:t>
            </w:r>
            <w:r w:rsidR="002E71CD">
              <w:rPr>
                <w:i/>
                <w:sz w:val="26"/>
              </w:rPr>
              <w:t>.</w:t>
            </w:r>
          </w:p>
        </w:tc>
      </w:tr>
    </w:tbl>
    <w:p w:rsidR="000156F2" w:rsidRDefault="000156F2" w:rsidP="005B3229">
      <w:pPr>
        <w:tabs>
          <w:tab w:val="left" w:pos="4090"/>
        </w:tabs>
        <w:spacing w:before="0"/>
        <w:rPr>
          <w:b/>
          <w:color w:val="C00000"/>
          <w:sz w:val="36"/>
          <w:szCs w:val="26"/>
        </w:rPr>
      </w:pPr>
    </w:p>
    <w:p w:rsidR="00AA05B8" w:rsidRDefault="00AA05B8" w:rsidP="005B3229">
      <w:pPr>
        <w:tabs>
          <w:tab w:val="left" w:pos="4090"/>
        </w:tabs>
        <w:spacing w:before="0"/>
        <w:rPr>
          <w:b/>
          <w:color w:val="C00000"/>
          <w:sz w:val="36"/>
          <w:szCs w:val="26"/>
        </w:rPr>
      </w:pPr>
    </w:p>
    <w:p w:rsidR="00486E2E" w:rsidRDefault="00486E2E">
      <w:r>
        <w:br w:type="page"/>
      </w:r>
    </w:p>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973B8C" w:rsidRPr="00457C37" w:rsidTr="00BA7060">
        <w:tc>
          <w:tcPr>
            <w:tcW w:w="1134" w:type="dxa"/>
            <w:tcBorders>
              <w:top w:val="double" w:sz="6" w:space="0" w:color="009900"/>
              <w:bottom w:val="single" w:sz="4" w:space="0" w:color="009900"/>
            </w:tcBorders>
            <w:shd w:val="clear" w:color="auto" w:fill="FFFF00"/>
          </w:tcPr>
          <w:p w:rsidR="00973B8C" w:rsidRPr="000C6AD8" w:rsidRDefault="00913B95" w:rsidP="00982233">
            <w:pPr>
              <w:spacing w:before="40" w:after="40"/>
              <w:rPr>
                <w:b/>
                <w:color w:val="FF0000"/>
                <w:sz w:val="26"/>
                <w:szCs w:val="26"/>
              </w:rPr>
            </w:pPr>
            <w:r>
              <w:lastRenderedPageBreak/>
              <w:br w:type="page"/>
            </w:r>
            <w:r w:rsidR="00973B8C">
              <w:rPr>
                <w:b/>
                <w:color w:val="C00000"/>
                <w:sz w:val="36"/>
                <w:szCs w:val="26"/>
              </w:rPr>
              <w:br w:type="page"/>
            </w:r>
            <w:r w:rsidR="00973B8C">
              <w:rPr>
                <w:sz w:val="28"/>
                <w:szCs w:val="28"/>
              </w:rPr>
              <w:br w:type="page"/>
            </w:r>
            <w:r w:rsidR="00973B8C">
              <w:rPr>
                <w:b/>
                <w:color w:val="FF0000"/>
                <w:sz w:val="26"/>
                <w:szCs w:val="26"/>
              </w:rPr>
              <w:t>A4.5</w:t>
            </w:r>
          </w:p>
        </w:tc>
        <w:tc>
          <w:tcPr>
            <w:tcW w:w="8647" w:type="dxa"/>
            <w:tcBorders>
              <w:top w:val="double" w:sz="6" w:space="0" w:color="009900"/>
              <w:bottom w:val="single" w:sz="4" w:space="0" w:color="009900"/>
            </w:tcBorders>
            <w:shd w:val="clear" w:color="auto" w:fill="FFFF00"/>
          </w:tcPr>
          <w:p w:rsidR="00973B8C" w:rsidRPr="000C6AD8" w:rsidRDefault="00973B8C" w:rsidP="00982233">
            <w:pPr>
              <w:spacing w:before="60" w:after="60"/>
              <w:rPr>
                <w:b/>
                <w:color w:val="FF0000"/>
                <w:sz w:val="26"/>
                <w:szCs w:val="26"/>
              </w:rPr>
            </w:pPr>
            <w:r>
              <w:rPr>
                <w:b/>
                <w:color w:val="FF0000"/>
                <w:sz w:val="26"/>
                <w:szCs w:val="26"/>
              </w:rPr>
              <w:t>Người bệnh có ý kiến phàn nàn, thắc mắc hoặc khen ngợi được b</w:t>
            </w:r>
            <w:r w:rsidRPr="006A30F1">
              <w:rPr>
                <w:b/>
                <w:color w:val="FF0000"/>
                <w:sz w:val="26"/>
                <w:szCs w:val="26"/>
              </w:rPr>
              <w:t>ệnh viện</w:t>
            </w:r>
            <w:r>
              <w:rPr>
                <w:b/>
                <w:color w:val="FF0000"/>
                <w:sz w:val="26"/>
                <w:szCs w:val="26"/>
              </w:rPr>
              <w:t xml:space="preserve"> tiếp nhận, phản hồi, giải quyết </w:t>
            </w:r>
            <w:r w:rsidRPr="006A30F1">
              <w:rPr>
                <w:b/>
                <w:color w:val="FF0000"/>
                <w:sz w:val="26"/>
                <w:szCs w:val="26"/>
              </w:rPr>
              <w:t>kịp thời</w:t>
            </w:r>
          </w:p>
        </w:tc>
      </w:tr>
      <w:tr w:rsidR="00973B8C" w:rsidRPr="00457C37" w:rsidTr="00BA7060">
        <w:tc>
          <w:tcPr>
            <w:tcW w:w="1134" w:type="dxa"/>
            <w:tcBorders>
              <w:top w:val="single" w:sz="4" w:space="0" w:color="009900"/>
            </w:tcBorders>
          </w:tcPr>
          <w:p w:rsidR="00973B8C" w:rsidRPr="00457C37" w:rsidRDefault="00973B8C" w:rsidP="00982233">
            <w:pPr>
              <w:spacing w:before="40" w:after="40"/>
              <w:rPr>
                <w:b/>
                <w:sz w:val="26"/>
                <w:szCs w:val="26"/>
              </w:rPr>
            </w:pPr>
            <w:r>
              <w:rPr>
                <w:b/>
                <w:sz w:val="26"/>
                <w:szCs w:val="26"/>
              </w:rPr>
              <w:t>Căn cứ đề xuất và ý nghĩa</w:t>
            </w:r>
          </w:p>
        </w:tc>
        <w:tc>
          <w:tcPr>
            <w:tcW w:w="8647" w:type="dxa"/>
            <w:tcBorders>
              <w:top w:val="single" w:sz="4" w:space="0" w:color="009900"/>
            </w:tcBorders>
          </w:tcPr>
          <w:p w:rsidR="00996C87" w:rsidRDefault="00996C87" w:rsidP="00996C87">
            <w:pPr>
              <w:numPr>
                <w:ilvl w:val="0"/>
                <w:numId w:val="2"/>
              </w:numPr>
              <w:spacing w:before="60" w:after="60"/>
              <w:jc w:val="both"/>
              <w:rPr>
                <w:sz w:val="26"/>
              </w:rPr>
            </w:pPr>
            <w:r>
              <w:rPr>
                <w:sz w:val="26"/>
              </w:rPr>
              <w:t>Chỉ thị số 09/CT-BYT ngày 22/11/2013 của Bộ trưởng Bộ Y tế về việc tăng cường tiếp nhận và xử lý ý kiến phản ánh của người dân về chất lượng dịch vụ khám bệnh, chữa bệnh thông qua đường dây nóng.</w:t>
            </w:r>
          </w:p>
          <w:p w:rsidR="00973B8C" w:rsidRPr="00996C87" w:rsidRDefault="00996C87" w:rsidP="007942A6">
            <w:pPr>
              <w:numPr>
                <w:ilvl w:val="0"/>
                <w:numId w:val="2"/>
              </w:numPr>
              <w:spacing w:before="60" w:after="60"/>
              <w:jc w:val="both"/>
              <w:rPr>
                <w:sz w:val="26"/>
              </w:rPr>
            </w:pPr>
            <w:r>
              <w:rPr>
                <w:sz w:val="26"/>
              </w:rPr>
              <w:t>Thực hiện tốt việc tiếp nhận và xử lý ý kiến phản ánh của người bệnh giúp nâng cao chất lượng khám, chữa bệnh</w:t>
            </w:r>
            <w:r w:rsidR="007942A6">
              <w:rPr>
                <w:sz w:val="26"/>
              </w:rPr>
              <w:t xml:space="preserve">, </w:t>
            </w:r>
            <w:r>
              <w:rPr>
                <w:sz w:val="26"/>
              </w:rPr>
              <w:t>đáp ứng sự hài lòng của người bệnh.</w:t>
            </w:r>
          </w:p>
        </w:tc>
      </w:tr>
      <w:tr w:rsidR="00973B8C" w:rsidRPr="00457C37" w:rsidTr="00BA7060">
        <w:tc>
          <w:tcPr>
            <w:tcW w:w="1134" w:type="dxa"/>
            <w:tcBorders>
              <w:bottom w:val="single" w:sz="4" w:space="0" w:color="009900"/>
            </w:tcBorders>
          </w:tcPr>
          <w:p w:rsidR="00973B8C" w:rsidRPr="00457C37" w:rsidRDefault="00973B8C" w:rsidP="00982233">
            <w:pPr>
              <w:spacing w:before="40" w:after="40"/>
              <w:jc w:val="both"/>
              <w:rPr>
                <w:b/>
                <w:sz w:val="26"/>
                <w:szCs w:val="26"/>
              </w:rPr>
            </w:pPr>
          </w:p>
        </w:tc>
        <w:tc>
          <w:tcPr>
            <w:tcW w:w="8647" w:type="dxa"/>
          </w:tcPr>
          <w:p w:rsidR="00973B8C" w:rsidRPr="00486E2E" w:rsidRDefault="00973B8C" w:rsidP="00486E2E">
            <w:pPr>
              <w:spacing w:before="40" w:after="40"/>
              <w:jc w:val="both"/>
              <w:rPr>
                <w:b/>
                <w:color w:val="0000FF"/>
                <w:sz w:val="26"/>
                <w:szCs w:val="26"/>
              </w:rPr>
            </w:pPr>
            <w:r w:rsidRPr="00486E2E">
              <w:rPr>
                <w:b/>
                <w:color w:val="0000FF"/>
                <w:sz w:val="26"/>
                <w:szCs w:val="26"/>
              </w:rPr>
              <w:t>Các bậc thang chất lượng</w:t>
            </w:r>
          </w:p>
        </w:tc>
      </w:tr>
      <w:tr w:rsidR="002577D9" w:rsidRPr="00457C37" w:rsidTr="00BA7060">
        <w:tc>
          <w:tcPr>
            <w:tcW w:w="1134" w:type="dxa"/>
            <w:tcBorders>
              <w:top w:val="single" w:sz="4" w:space="0" w:color="009900"/>
              <w:bottom w:val="single" w:sz="4" w:space="0" w:color="009900"/>
            </w:tcBorders>
            <w:shd w:val="clear" w:color="auto" w:fill="000000"/>
            <w:vAlign w:val="center"/>
          </w:tcPr>
          <w:p w:rsidR="002577D9" w:rsidRPr="00457C37" w:rsidRDefault="002577D9" w:rsidP="00982233">
            <w:pPr>
              <w:spacing w:before="40" w:after="40"/>
              <w:rPr>
                <w:b/>
                <w:sz w:val="26"/>
                <w:szCs w:val="26"/>
              </w:rPr>
            </w:pPr>
            <w:r w:rsidRPr="00457C37">
              <w:rPr>
                <w:b/>
                <w:sz w:val="26"/>
                <w:szCs w:val="26"/>
              </w:rPr>
              <w:t>Mức 1</w:t>
            </w:r>
          </w:p>
        </w:tc>
        <w:tc>
          <w:tcPr>
            <w:tcW w:w="8647" w:type="dxa"/>
          </w:tcPr>
          <w:p w:rsidR="00AE4192" w:rsidRDefault="00C20108" w:rsidP="00C20108">
            <w:pPr>
              <w:numPr>
                <w:ilvl w:val="0"/>
                <w:numId w:val="105"/>
              </w:numPr>
              <w:spacing w:before="60" w:after="60"/>
              <w:jc w:val="both"/>
              <w:rPr>
                <w:sz w:val="26"/>
              </w:rPr>
            </w:pPr>
            <w:r>
              <w:rPr>
                <w:sz w:val="26"/>
              </w:rPr>
              <w:t>B</w:t>
            </w:r>
            <w:r w:rsidR="002577D9">
              <w:rPr>
                <w:sz w:val="26"/>
              </w:rPr>
              <w:t xml:space="preserve">ệnh viện không </w:t>
            </w:r>
            <w:r w:rsidR="005F0A80">
              <w:rPr>
                <w:sz w:val="26"/>
              </w:rPr>
              <w:t>công</w:t>
            </w:r>
            <w:r w:rsidR="00486E2E">
              <w:rPr>
                <w:sz w:val="26"/>
              </w:rPr>
              <w:t xml:space="preserve"> </w:t>
            </w:r>
            <w:r w:rsidR="005F0A80">
              <w:rPr>
                <w:sz w:val="26"/>
              </w:rPr>
              <w:t xml:space="preserve">khai số </w:t>
            </w:r>
            <w:r w:rsidR="002577D9">
              <w:rPr>
                <w:sz w:val="26"/>
              </w:rPr>
              <w:t>điện thoại đường dây nóng.</w:t>
            </w:r>
          </w:p>
          <w:p w:rsidR="00C20108" w:rsidRPr="00486E2E" w:rsidRDefault="00C52967" w:rsidP="00486E2E">
            <w:pPr>
              <w:numPr>
                <w:ilvl w:val="0"/>
                <w:numId w:val="105"/>
              </w:numPr>
              <w:spacing w:before="60" w:after="60"/>
              <w:jc w:val="both"/>
              <w:rPr>
                <w:sz w:val="26"/>
              </w:rPr>
            </w:pPr>
            <w:r>
              <w:rPr>
                <w:sz w:val="26"/>
              </w:rPr>
              <w:t>Số điện thoại đường dây nóng để tại các vị trí khó nhìn, khó tìm.</w:t>
            </w:r>
          </w:p>
        </w:tc>
      </w:tr>
      <w:tr w:rsidR="002577D9" w:rsidRPr="00457C37" w:rsidTr="00BA7060">
        <w:tc>
          <w:tcPr>
            <w:tcW w:w="1134" w:type="dxa"/>
            <w:tcBorders>
              <w:top w:val="single" w:sz="4" w:space="0" w:color="009900"/>
              <w:bottom w:val="single" w:sz="4" w:space="0" w:color="009900"/>
            </w:tcBorders>
            <w:shd w:val="clear" w:color="auto" w:fill="A50021"/>
            <w:vAlign w:val="center"/>
          </w:tcPr>
          <w:p w:rsidR="002577D9" w:rsidRPr="00457C37" w:rsidRDefault="002577D9" w:rsidP="00982233">
            <w:pPr>
              <w:spacing w:before="40" w:after="40"/>
              <w:rPr>
                <w:b/>
                <w:sz w:val="26"/>
                <w:szCs w:val="26"/>
              </w:rPr>
            </w:pPr>
            <w:r w:rsidRPr="00457C37">
              <w:rPr>
                <w:b/>
                <w:sz w:val="26"/>
                <w:szCs w:val="26"/>
              </w:rPr>
              <w:t>Mức 2</w:t>
            </w:r>
          </w:p>
        </w:tc>
        <w:tc>
          <w:tcPr>
            <w:tcW w:w="8647" w:type="dxa"/>
          </w:tcPr>
          <w:p w:rsidR="002577D9" w:rsidRDefault="002577D9" w:rsidP="00FC2CAF">
            <w:pPr>
              <w:numPr>
                <w:ilvl w:val="0"/>
                <w:numId w:val="105"/>
              </w:numPr>
              <w:spacing w:before="60" w:after="60"/>
              <w:jc w:val="both"/>
              <w:rPr>
                <w:sz w:val="26"/>
              </w:rPr>
            </w:pPr>
            <w:r>
              <w:rPr>
                <w:sz w:val="26"/>
              </w:rPr>
              <w:t xml:space="preserve">Có số đường </w:t>
            </w:r>
            <w:r w:rsidRPr="000E7297">
              <w:rPr>
                <w:sz w:val="26"/>
              </w:rPr>
              <w:t>dây nóng</w:t>
            </w:r>
            <w:r w:rsidR="005729F5" w:rsidRPr="000E7297">
              <w:rPr>
                <w:sz w:val="26"/>
              </w:rPr>
              <w:t xml:space="preserve"> rõ ràng, dễ thấy</w:t>
            </w:r>
            <w:r w:rsidR="00C20108" w:rsidRPr="000E7297">
              <w:rPr>
                <w:sz w:val="26"/>
              </w:rPr>
              <w:t xml:space="preserve">, </w:t>
            </w:r>
            <w:r w:rsidRPr="000E7297">
              <w:rPr>
                <w:sz w:val="26"/>
              </w:rPr>
              <w:t>công bố công khaitại các vị trí</w:t>
            </w:r>
            <w:r w:rsidR="000E7297" w:rsidRPr="000E7297">
              <w:rPr>
                <w:sz w:val="26"/>
              </w:rPr>
              <w:t xml:space="preserve"> tập trung đông người</w:t>
            </w:r>
            <w:r w:rsidR="005729F5">
              <w:rPr>
                <w:sz w:val="26"/>
              </w:rPr>
              <w:t>(như phòng khám,</w:t>
            </w:r>
            <w:r w:rsidR="000E7297">
              <w:rPr>
                <w:sz w:val="26"/>
              </w:rPr>
              <w:t xml:space="preserve"> cấp cứu, </w:t>
            </w:r>
            <w:r w:rsidR="005729F5">
              <w:rPr>
                <w:sz w:val="26"/>
              </w:rPr>
              <w:t>địa điểm trông xe, thu viện phí…)</w:t>
            </w:r>
          </w:p>
          <w:p w:rsidR="00AE4192" w:rsidRDefault="00AE4192" w:rsidP="00FC2CAF">
            <w:pPr>
              <w:numPr>
                <w:ilvl w:val="0"/>
                <w:numId w:val="105"/>
              </w:numPr>
              <w:spacing w:before="60" w:after="60"/>
              <w:jc w:val="both"/>
              <w:rPr>
                <w:sz w:val="26"/>
              </w:rPr>
            </w:pPr>
            <w:r>
              <w:rPr>
                <w:sz w:val="26"/>
              </w:rPr>
              <w:t>Những số điện thoại đường dây nóng không còn sử dụng được gỡ bỏ kịp thời ra khỏi các bảng hoặc biển thông báo.</w:t>
            </w:r>
          </w:p>
          <w:p w:rsidR="00AE4192" w:rsidRPr="00AE4192" w:rsidRDefault="00AE4192" w:rsidP="00FC2CAF">
            <w:pPr>
              <w:numPr>
                <w:ilvl w:val="0"/>
                <w:numId w:val="105"/>
              </w:numPr>
              <w:spacing w:before="60" w:after="60"/>
              <w:jc w:val="both"/>
              <w:rPr>
                <w:sz w:val="26"/>
              </w:rPr>
            </w:pPr>
            <w:r>
              <w:rPr>
                <w:sz w:val="26"/>
              </w:rPr>
              <w:t>Có kế hoạch và bản danh sách phân công người trực đường dây nóng trong và ngoài giờ hành chính</w:t>
            </w:r>
            <w:r w:rsidR="00C52967">
              <w:rPr>
                <w:sz w:val="26"/>
              </w:rPr>
              <w:t xml:space="preserve"> (24/24 giờ)</w:t>
            </w:r>
            <w:r>
              <w:rPr>
                <w:sz w:val="26"/>
              </w:rPr>
              <w:t>.</w:t>
            </w:r>
          </w:p>
        </w:tc>
      </w:tr>
      <w:tr w:rsidR="002577D9" w:rsidRPr="00457C37" w:rsidTr="00BA7060">
        <w:tc>
          <w:tcPr>
            <w:tcW w:w="1134" w:type="dxa"/>
            <w:tcBorders>
              <w:top w:val="single" w:sz="4" w:space="0" w:color="009900"/>
              <w:bottom w:val="single" w:sz="4" w:space="0" w:color="009900"/>
            </w:tcBorders>
            <w:shd w:val="clear" w:color="auto" w:fill="FF0000"/>
            <w:vAlign w:val="center"/>
          </w:tcPr>
          <w:p w:rsidR="002577D9" w:rsidRPr="00457C37" w:rsidRDefault="002577D9" w:rsidP="00982233">
            <w:pPr>
              <w:spacing w:before="40" w:after="40"/>
              <w:rPr>
                <w:b/>
                <w:color w:val="FFFF00"/>
                <w:sz w:val="26"/>
                <w:szCs w:val="26"/>
              </w:rPr>
            </w:pPr>
            <w:r w:rsidRPr="00457C37">
              <w:rPr>
                <w:b/>
                <w:color w:val="FFFF00"/>
                <w:sz w:val="26"/>
                <w:szCs w:val="26"/>
              </w:rPr>
              <w:t>Mức 3</w:t>
            </w:r>
          </w:p>
        </w:tc>
        <w:tc>
          <w:tcPr>
            <w:tcW w:w="8647" w:type="dxa"/>
          </w:tcPr>
          <w:p w:rsidR="002577D9" w:rsidRDefault="00AE4192" w:rsidP="00FC2CAF">
            <w:pPr>
              <w:numPr>
                <w:ilvl w:val="0"/>
                <w:numId w:val="105"/>
              </w:numPr>
              <w:spacing w:before="60" w:after="60"/>
              <w:jc w:val="both"/>
              <w:rPr>
                <w:sz w:val="26"/>
              </w:rPr>
            </w:pPr>
            <w:r>
              <w:rPr>
                <w:sz w:val="26"/>
              </w:rPr>
              <w:t>Luôn c</w:t>
            </w:r>
            <w:r w:rsidR="002577D9">
              <w:rPr>
                <w:sz w:val="26"/>
              </w:rPr>
              <w:t>ó người trực đường dây nóng tiếp nhận các ý kiến phản ánh của người bệnh</w:t>
            </w:r>
            <w:r>
              <w:rPr>
                <w:sz w:val="26"/>
              </w:rPr>
              <w:t xml:space="preserve"> trong và ngoài giờ hành chính.</w:t>
            </w:r>
          </w:p>
          <w:p w:rsidR="00AE4192" w:rsidRDefault="00AE4192" w:rsidP="00FC2CAF">
            <w:pPr>
              <w:numPr>
                <w:ilvl w:val="0"/>
                <w:numId w:val="105"/>
              </w:numPr>
              <w:spacing w:before="60" w:after="60"/>
              <w:jc w:val="both"/>
              <w:rPr>
                <w:sz w:val="26"/>
              </w:rPr>
            </w:pPr>
            <w:r>
              <w:rPr>
                <w:sz w:val="26"/>
              </w:rPr>
              <w:t>Không phát hiện thấy hiện tượng không liên lạc được với số đường dây nóng của bệnh viện trong vòng 30 phút.</w:t>
            </w:r>
          </w:p>
          <w:p w:rsidR="002577D9" w:rsidRDefault="002577D9" w:rsidP="00FC2CAF">
            <w:pPr>
              <w:numPr>
                <w:ilvl w:val="0"/>
                <w:numId w:val="105"/>
              </w:numPr>
              <w:spacing w:before="60" w:after="60"/>
              <w:jc w:val="both"/>
              <w:rPr>
                <w:sz w:val="26"/>
              </w:rPr>
            </w:pPr>
            <w:r>
              <w:rPr>
                <w:sz w:val="26"/>
              </w:rPr>
              <w:t xml:space="preserve">Công khai số điện thoại </w:t>
            </w:r>
            <w:r w:rsidR="005F0A80">
              <w:rPr>
                <w:sz w:val="26"/>
              </w:rPr>
              <w:t xml:space="preserve">đường dây nóng </w:t>
            </w:r>
            <w:r w:rsidR="00486E2E">
              <w:rPr>
                <w:sz w:val="26"/>
              </w:rPr>
              <w:t>theo quy định của</w:t>
            </w:r>
            <w:r w:rsidR="005F0A80">
              <w:rPr>
                <w:sz w:val="26"/>
              </w:rPr>
              <w:t xml:space="preserve"> Bộ Y tế </w:t>
            </w:r>
            <w:r>
              <w:rPr>
                <w:sz w:val="26"/>
              </w:rPr>
              <w:t>tại các vị trí dễ thấy.</w:t>
            </w:r>
          </w:p>
          <w:p w:rsidR="005F0A80" w:rsidRDefault="005F0A80" w:rsidP="00FC2CAF">
            <w:pPr>
              <w:numPr>
                <w:ilvl w:val="0"/>
                <w:numId w:val="105"/>
              </w:numPr>
              <w:spacing w:before="60" w:after="60"/>
              <w:jc w:val="both"/>
              <w:rPr>
                <w:sz w:val="26"/>
              </w:rPr>
            </w:pPr>
            <w:r>
              <w:rPr>
                <w:sz w:val="26"/>
              </w:rPr>
              <w:t>Số điện thoại đường dây nóng được in, sơn rõ ràng và được treo, dán cố định.</w:t>
            </w:r>
          </w:p>
          <w:p w:rsidR="005F0A80" w:rsidRDefault="005F0A80" w:rsidP="00FC2CAF">
            <w:pPr>
              <w:numPr>
                <w:ilvl w:val="0"/>
                <w:numId w:val="105"/>
              </w:numPr>
              <w:spacing w:before="60" w:after="60"/>
              <w:jc w:val="both"/>
              <w:rPr>
                <w:sz w:val="26"/>
              </w:rPr>
            </w:pPr>
            <w:r>
              <w:rPr>
                <w:sz w:val="26"/>
              </w:rPr>
              <w:t>Biển số điện thoại đường dây nóng không rách, nát, mất số.</w:t>
            </w:r>
          </w:p>
          <w:p w:rsidR="00E31562" w:rsidRDefault="00E31562" w:rsidP="00FC2CAF">
            <w:pPr>
              <w:numPr>
                <w:ilvl w:val="0"/>
                <w:numId w:val="105"/>
              </w:numPr>
              <w:spacing w:before="60" w:after="60"/>
              <w:jc w:val="both"/>
              <w:rPr>
                <w:sz w:val="26"/>
              </w:rPr>
            </w:pPr>
            <w:r>
              <w:rPr>
                <w:sz w:val="26"/>
              </w:rPr>
              <w:t>Có sổ trực đường dây nóng ghi lại các ý kiến phản hồi của người bệnh.</w:t>
            </w:r>
          </w:p>
          <w:p w:rsidR="007C443A" w:rsidRPr="00E31562" w:rsidRDefault="007C443A" w:rsidP="0010597F">
            <w:pPr>
              <w:numPr>
                <w:ilvl w:val="0"/>
                <w:numId w:val="105"/>
              </w:numPr>
              <w:spacing w:before="60" w:after="60"/>
              <w:jc w:val="both"/>
              <w:rPr>
                <w:sz w:val="26"/>
              </w:rPr>
            </w:pPr>
            <w:r>
              <w:rPr>
                <w:sz w:val="26"/>
              </w:rPr>
              <w:t xml:space="preserve">Có sổ </w:t>
            </w:r>
            <w:r w:rsidR="00F1656C">
              <w:rPr>
                <w:sz w:val="26"/>
              </w:rPr>
              <w:t>(</w:t>
            </w:r>
            <w:r>
              <w:rPr>
                <w:sz w:val="26"/>
              </w:rPr>
              <w:t>hoặc bản danh sách</w:t>
            </w:r>
            <w:r w:rsidR="00F1656C">
              <w:rPr>
                <w:sz w:val="26"/>
              </w:rPr>
              <w:t>)</w:t>
            </w:r>
            <w:r>
              <w:rPr>
                <w:sz w:val="26"/>
              </w:rPr>
              <w:t xml:space="preserve"> thống kê theo thời gian trong năm đầy đủ, trung thực các ý kiến về bệnh viện đã được đăng tải trên các phương tiện thông tin đại chúng</w:t>
            </w:r>
            <w:r w:rsidR="0010597F">
              <w:rPr>
                <w:sz w:val="26"/>
              </w:rPr>
              <w:t xml:space="preserve">, </w:t>
            </w:r>
            <w:r>
              <w:rPr>
                <w:sz w:val="26"/>
              </w:rPr>
              <w:t>mạng xã hội</w:t>
            </w:r>
            <w:r w:rsidR="0010597F">
              <w:rPr>
                <w:sz w:val="26"/>
              </w:rPr>
              <w:t xml:space="preserve"> và các đơn kiện có liên quan đến bệnh viện</w:t>
            </w:r>
            <w:r>
              <w:rPr>
                <w:sz w:val="26"/>
              </w:rPr>
              <w:t>, bao gồm ý kiến tích cực và tiêu cực.</w:t>
            </w:r>
          </w:p>
        </w:tc>
      </w:tr>
      <w:tr w:rsidR="002577D9" w:rsidRPr="00457C37" w:rsidTr="00BA7060">
        <w:tc>
          <w:tcPr>
            <w:tcW w:w="1134" w:type="dxa"/>
            <w:tcBorders>
              <w:top w:val="single" w:sz="4" w:space="0" w:color="009900"/>
              <w:bottom w:val="single" w:sz="4" w:space="0" w:color="009900"/>
            </w:tcBorders>
            <w:shd w:val="clear" w:color="auto" w:fill="FF6600"/>
            <w:vAlign w:val="center"/>
          </w:tcPr>
          <w:p w:rsidR="002577D9" w:rsidRPr="00457C37" w:rsidRDefault="002577D9" w:rsidP="00982233">
            <w:pPr>
              <w:spacing w:before="40" w:after="40"/>
              <w:rPr>
                <w:b/>
                <w:color w:val="FFFF00"/>
                <w:sz w:val="26"/>
                <w:szCs w:val="26"/>
              </w:rPr>
            </w:pPr>
            <w:r w:rsidRPr="00457C37">
              <w:rPr>
                <w:b/>
                <w:color w:val="FFFF00"/>
                <w:sz w:val="26"/>
                <w:szCs w:val="26"/>
              </w:rPr>
              <w:t>Mức 4</w:t>
            </w:r>
          </w:p>
        </w:tc>
        <w:tc>
          <w:tcPr>
            <w:tcW w:w="8647" w:type="dxa"/>
          </w:tcPr>
          <w:p w:rsidR="00F1656C" w:rsidRDefault="00F1656C" w:rsidP="00FC2CAF">
            <w:pPr>
              <w:numPr>
                <w:ilvl w:val="0"/>
                <w:numId w:val="105"/>
              </w:numPr>
              <w:spacing w:before="60" w:after="60"/>
              <w:jc w:val="both"/>
              <w:rPr>
                <w:sz w:val="26"/>
              </w:rPr>
            </w:pPr>
            <w:r>
              <w:rPr>
                <w:sz w:val="26"/>
              </w:rPr>
              <w:t>Sổ (hoặc bản danh sách) ghi chép các ý kiến về bệnh viện đầy đủ, trung thực.</w:t>
            </w:r>
          </w:p>
          <w:p w:rsidR="002577D9" w:rsidRDefault="002577D9" w:rsidP="00FC2CAF">
            <w:pPr>
              <w:numPr>
                <w:ilvl w:val="0"/>
                <w:numId w:val="105"/>
              </w:numPr>
              <w:spacing w:before="60" w:after="60"/>
              <w:jc w:val="both"/>
              <w:rPr>
                <w:sz w:val="26"/>
              </w:rPr>
            </w:pPr>
            <w:r>
              <w:rPr>
                <w:sz w:val="26"/>
              </w:rPr>
              <w:t>Các ý kiến của người bệnh được chuyển đến các cá nhân, bộ phận có liên quan và được phản hồi hoặc giải quyết kịp thời.</w:t>
            </w:r>
          </w:p>
          <w:p w:rsidR="002577D9" w:rsidRDefault="002577D9" w:rsidP="00FC2CAF">
            <w:pPr>
              <w:numPr>
                <w:ilvl w:val="0"/>
                <w:numId w:val="105"/>
              </w:numPr>
              <w:spacing w:before="60" w:after="60"/>
              <w:jc w:val="both"/>
              <w:rPr>
                <w:sz w:val="26"/>
              </w:rPr>
            </w:pPr>
            <w:r>
              <w:rPr>
                <w:sz w:val="26"/>
              </w:rPr>
              <w:t xml:space="preserve">Có </w:t>
            </w:r>
            <w:r w:rsidR="00E31562">
              <w:rPr>
                <w:sz w:val="26"/>
              </w:rPr>
              <w:t xml:space="preserve">báo cáo thống kê, </w:t>
            </w:r>
            <w:r>
              <w:rPr>
                <w:sz w:val="26"/>
              </w:rPr>
              <w:t>phân tích các vấn đề người bệnh thường xuyên phàn nàn, thắc mắc; tần số các khoa</w:t>
            </w:r>
            <w:r w:rsidR="00AA05B8">
              <w:rPr>
                <w:sz w:val="26"/>
              </w:rPr>
              <w:t xml:space="preserve">, </w:t>
            </w:r>
            <w:r>
              <w:rPr>
                <w:sz w:val="26"/>
              </w:rPr>
              <w:t xml:space="preserve">phòng </w:t>
            </w:r>
            <w:r w:rsidR="00AA05B8">
              <w:rPr>
                <w:sz w:val="26"/>
              </w:rPr>
              <w:t xml:space="preserve">và </w:t>
            </w:r>
            <w:r>
              <w:rPr>
                <w:sz w:val="26"/>
              </w:rPr>
              <w:t xml:space="preserve">nhân viên y tế có nhiều người bệnh phàn nàn, thắc mắc hoặc khen ngợi để có giải pháp xử lý </w:t>
            </w:r>
            <w:r w:rsidR="00E31562">
              <w:rPr>
                <w:sz w:val="26"/>
              </w:rPr>
              <w:t>và</w:t>
            </w:r>
            <w:r>
              <w:rPr>
                <w:sz w:val="26"/>
              </w:rPr>
              <w:t xml:space="preserve"> xác định vấn đề ưu tiên cải tiến.</w:t>
            </w:r>
          </w:p>
          <w:p w:rsidR="00F65E22" w:rsidRPr="00F1656C" w:rsidRDefault="00AA05B8" w:rsidP="00F1656C">
            <w:pPr>
              <w:numPr>
                <w:ilvl w:val="0"/>
                <w:numId w:val="105"/>
              </w:numPr>
              <w:spacing w:before="60" w:after="60"/>
              <w:jc w:val="both"/>
              <w:rPr>
                <w:sz w:val="26"/>
              </w:rPr>
            </w:pPr>
            <w:r>
              <w:rPr>
                <w:sz w:val="26"/>
              </w:rPr>
              <w:t>Có báo cáo phân tích “</w:t>
            </w:r>
            <w:r w:rsidR="002577D9">
              <w:rPr>
                <w:sz w:val="26"/>
              </w:rPr>
              <w:t>nguyên nhân</w:t>
            </w:r>
            <w:r>
              <w:rPr>
                <w:sz w:val="26"/>
              </w:rPr>
              <w:t xml:space="preserve"> gốc rễ”</w:t>
            </w:r>
            <w:r w:rsidR="00F1656C">
              <w:rPr>
                <w:sz w:val="26"/>
              </w:rPr>
              <w:t xml:space="preserve"> </w:t>
            </w:r>
            <w:r w:rsidR="00E31562">
              <w:rPr>
                <w:sz w:val="26"/>
              </w:rPr>
              <w:t xml:space="preserve">các vấn đề người bệnh thường </w:t>
            </w:r>
            <w:r w:rsidR="002577D9">
              <w:rPr>
                <w:sz w:val="26"/>
              </w:rPr>
              <w:t>phàn nàn, thắc mắc</w:t>
            </w:r>
            <w:r w:rsidR="00F1656C">
              <w:rPr>
                <w:sz w:val="26"/>
              </w:rPr>
              <w:t xml:space="preserve"> </w:t>
            </w:r>
            <w:r w:rsidR="002577D9">
              <w:rPr>
                <w:sz w:val="26"/>
              </w:rPr>
              <w:t>xảy ra do lỗi</w:t>
            </w:r>
            <w:r>
              <w:rPr>
                <w:sz w:val="26"/>
              </w:rPr>
              <w:t xml:space="preserve"> của </w:t>
            </w:r>
            <w:r w:rsidR="002577D9">
              <w:rPr>
                <w:sz w:val="26"/>
              </w:rPr>
              <w:t>cá nhân</w:t>
            </w:r>
            <w:r>
              <w:rPr>
                <w:sz w:val="26"/>
              </w:rPr>
              <w:t xml:space="preserve"> (bác sỹ, điều dưỡng…) hoặc do</w:t>
            </w:r>
            <w:r w:rsidR="002577D9">
              <w:rPr>
                <w:sz w:val="26"/>
              </w:rPr>
              <w:t xml:space="preserve"> lỗi</w:t>
            </w:r>
            <w:r>
              <w:rPr>
                <w:sz w:val="26"/>
              </w:rPr>
              <w:t xml:space="preserve"> chung của toàn bệnh viện, lỗi chung của ngành (lỗi</w:t>
            </w:r>
            <w:r w:rsidR="002577D9">
              <w:rPr>
                <w:sz w:val="26"/>
              </w:rPr>
              <w:t xml:space="preserve"> hệ thống</w:t>
            </w:r>
            <w:r>
              <w:rPr>
                <w:sz w:val="26"/>
              </w:rPr>
              <w:t>)</w:t>
            </w:r>
            <w:r w:rsidR="002577D9">
              <w:rPr>
                <w:sz w:val="26"/>
              </w:rPr>
              <w:t>.</w:t>
            </w:r>
          </w:p>
        </w:tc>
      </w:tr>
      <w:tr w:rsidR="002577D9" w:rsidRPr="00457C37" w:rsidTr="00BA7060">
        <w:tc>
          <w:tcPr>
            <w:tcW w:w="1134" w:type="dxa"/>
            <w:tcBorders>
              <w:top w:val="single" w:sz="4" w:space="0" w:color="009900"/>
              <w:bottom w:val="double" w:sz="6" w:space="0" w:color="009900"/>
            </w:tcBorders>
            <w:shd w:val="clear" w:color="auto" w:fill="FFFF00"/>
            <w:vAlign w:val="center"/>
          </w:tcPr>
          <w:p w:rsidR="002577D9" w:rsidRPr="00457C37" w:rsidRDefault="002577D9" w:rsidP="00982233">
            <w:pPr>
              <w:spacing w:before="40" w:after="40"/>
              <w:rPr>
                <w:b/>
                <w:color w:val="FF0000"/>
                <w:sz w:val="26"/>
                <w:szCs w:val="26"/>
              </w:rPr>
            </w:pPr>
            <w:r w:rsidRPr="00457C37">
              <w:rPr>
                <w:b/>
                <w:color w:val="FF0000"/>
                <w:sz w:val="26"/>
                <w:szCs w:val="26"/>
              </w:rPr>
              <w:t>Mức 5</w:t>
            </w:r>
          </w:p>
        </w:tc>
        <w:tc>
          <w:tcPr>
            <w:tcW w:w="8647" w:type="dxa"/>
          </w:tcPr>
          <w:p w:rsidR="00AA05B8" w:rsidRDefault="00AA05B8" w:rsidP="00FC2CAF">
            <w:pPr>
              <w:numPr>
                <w:ilvl w:val="0"/>
                <w:numId w:val="105"/>
              </w:numPr>
              <w:spacing w:before="60" w:after="60"/>
              <w:jc w:val="both"/>
              <w:rPr>
                <w:sz w:val="26"/>
              </w:rPr>
            </w:pPr>
            <w:r>
              <w:rPr>
                <w:sz w:val="26"/>
              </w:rPr>
              <w:t>Áp dụng kết quả phân tích nguyên nhân gốc vào việc cải tiến chất lượng.</w:t>
            </w:r>
          </w:p>
          <w:p w:rsidR="00F1656C" w:rsidRDefault="00F1656C" w:rsidP="00FC2CAF">
            <w:pPr>
              <w:numPr>
                <w:ilvl w:val="0"/>
                <w:numId w:val="105"/>
              </w:numPr>
              <w:spacing w:before="60" w:after="60"/>
              <w:jc w:val="both"/>
              <w:rPr>
                <w:sz w:val="26"/>
              </w:rPr>
            </w:pPr>
            <w:r>
              <w:rPr>
                <w:sz w:val="26"/>
              </w:rPr>
              <w:t xml:space="preserve">Có sáng kiến xây dựng kênh thông tin khác hoặc hình thức khác tiếp nhận </w:t>
            </w:r>
            <w:r>
              <w:rPr>
                <w:sz w:val="26"/>
              </w:rPr>
              <w:lastRenderedPageBreak/>
              <w:t>các ý kiến phản hồi người bệnh chủ động hơn, đầy đủ hơn.</w:t>
            </w:r>
          </w:p>
          <w:p w:rsidR="002577D9" w:rsidRDefault="002577D9" w:rsidP="00FC2CAF">
            <w:pPr>
              <w:numPr>
                <w:ilvl w:val="0"/>
                <w:numId w:val="105"/>
              </w:numPr>
              <w:spacing w:before="60" w:after="60"/>
              <w:jc w:val="both"/>
              <w:rPr>
                <w:sz w:val="26"/>
              </w:rPr>
            </w:pPr>
            <w:r>
              <w:rPr>
                <w:sz w:val="26"/>
              </w:rPr>
              <w:t xml:space="preserve">Có các hình thức và thực hiện khen thưởng, kỷ luật cho nhân viên y tế nếu làm tốt hoặc chưa tốt việc phản hồi </w:t>
            </w:r>
            <w:r w:rsidR="00AA05B8">
              <w:rPr>
                <w:sz w:val="26"/>
              </w:rPr>
              <w:t xml:space="preserve">ý kiến </w:t>
            </w:r>
            <w:r>
              <w:rPr>
                <w:sz w:val="26"/>
              </w:rPr>
              <w:t>người bệnh.</w:t>
            </w:r>
          </w:p>
          <w:p w:rsidR="00E31562" w:rsidRDefault="00E31562" w:rsidP="00FC2CAF">
            <w:pPr>
              <w:numPr>
                <w:ilvl w:val="0"/>
                <w:numId w:val="105"/>
              </w:numPr>
              <w:spacing w:before="60" w:after="60"/>
              <w:jc w:val="both"/>
              <w:rPr>
                <w:sz w:val="26"/>
              </w:rPr>
            </w:pPr>
            <w:r>
              <w:rPr>
                <w:sz w:val="26"/>
              </w:rPr>
              <w:t>Có báo cáo đánh giá ưu, nhược điểm và kết quả triển khai các kênh thông tin khác tiếp nhận ý kiến phản hồi người bệnh.</w:t>
            </w:r>
          </w:p>
          <w:p w:rsidR="00E31562" w:rsidRPr="00E31562" w:rsidRDefault="00E31562" w:rsidP="00FC2CAF">
            <w:pPr>
              <w:numPr>
                <w:ilvl w:val="0"/>
                <w:numId w:val="105"/>
              </w:numPr>
              <w:spacing w:before="60" w:after="60"/>
              <w:jc w:val="both"/>
              <w:rPr>
                <w:sz w:val="26"/>
              </w:rPr>
            </w:pPr>
            <w:r>
              <w:rPr>
                <w:sz w:val="26"/>
              </w:rPr>
              <w:t>Có áp dụng kết quả đánh giá vào việc cải tiến chất lượng.</w:t>
            </w:r>
          </w:p>
        </w:tc>
      </w:tr>
    </w:tbl>
    <w:p w:rsidR="00BA7060" w:rsidRDefault="00BA7060"/>
    <w:p w:rsidR="00F5795D" w:rsidRDefault="00F5795D">
      <w:r>
        <w:br w:type="page"/>
      </w:r>
    </w:p>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982233" w:rsidRPr="00457C37" w:rsidTr="00BA7060">
        <w:tc>
          <w:tcPr>
            <w:tcW w:w="1134" w:type="dxa"/>
            <w:tcBorders>
              <w:top w:val="double" w:sz="6" w:space="0" w:color="009900"/>
              <w:bottom w:val="single" w:sz="4" w:space="0" w:color="009900"/>
            </w:tcBorders>
            <w:shd w:val="clear" w:color="auto" w:fill="FFFF00"/>
          </w:tcPr>
          <w:p w:rsidR="00982233" w:rsidRPr="000C6AD8" w:rsidRDefault="00973B8C" w:rsidP="00982233">
            <w:pPr>
              <w:spacing w:before="40" w:after="40"/>
              <w:rPr>
                <w:b/>
                <w:color w:val="FF0000"/>
                <w:sz w:val="26"/>
                <w:szCs w:val="26"/>
              </w:rPr>
            </w:pPr>
            <w:r>
              <w:rPr>
                <w:b/>
                <w:color w:val="C00000"/>
                <w:sz w:val="36"/>
                <w:szCs w:val="26"/>
              </w:rPr>
              <w:lastRenderedPageBreak/>
              <w:br w:type="page"/>
            </w:r>
            <w:r w:rsidR="00982233">
              <w:rPr>
                <w:sz w:val="28"/>
                <w:szCs w:val="28"/>
              </w:rPr>
              <w:br w:type="page"/>
            </w:r>
            <w:r w:rsidR="00982233">
              <w:rPr>
                <w:b/>
                <w:color w:val="FF0000"/>
                <w:sz w:val="26"/>
                <w:szCs w:val="26"/>
              </w:rPr>
              <w:t>A4.6</w:t>
            </w:r>
          </w:p>
        </w:tc>
        <w:tc>
          <w:tcPr>
            <w:tcW w:w="8647" w:type="dxa"/>
            <w:tcBorders>
              <w:top w:val="double" w:sz="6" w:space="0" w:color="009900"/>
              <w:bottom w:val="single" w:sz="4" w:space="0" w:color="009900"/>
            </w:tcBorders>
            <w:shd w:val="clear" w:color="auto" w:fill="FFFF00"/>
          </w:tcPr>
          <w:p w:rsidR="007C060C" w:rsidRPr="000C6AD8" w:rsidRDefault="00982233" w:rsidP="002415F6">
            <w:pPr>
              <w:spacing w:before="40" w:after="40"/>
              <w:rPr>
                <w:b/>
                <w:color w:val="FF0000"/>
                <w:sz w:val="26"/>
                <w:szCs w:val="26"/>
              </w:rPr>
            </w:pPr>
            <w:r>
              <w:rPr>
                <w:b/>
                <w:color w:val="FF0000"/>
                <w:sz w:val="26"/>
                <w:szCs w:val="26"/>
              </w:rPr>
              <w:t xml:space="preserve">Bệnh viện thực hiện </w:t>
            </w:r>
            <w:r w:rsidRPr="00774DF2">
              <w:rPr>
                <w:b/>
                <w:color w:val="FF0000"/>
                <w:sz w:val="26"/>
                <w:szCs w:val="26"/>
              </w:rPr>
              <w:t>khảo sát</w:t>
            </w:r>
            <w:r>
              <w:rPr>
                <w:b/>
                <w:color w:val="FF0000"/>
                <w:sz w:val="26"/>
                <w:szCs w:val="26"/>
              </w:rPr>
              <w:t>,</w:t>
            </w:r>
            <w:r w:rsidRPr="00774DF2">
              <w:rPr>
                <w:b/>
                <w:color w:val="FF0000"/>
                <w:sz w:val="26"/>
                <w:szCs w:val="26"/>
              </w:rPr>
              <w:t xml:space="preserve"> đánh giá</w:t>
            </w:r>
            <w:r>
              <w:rPr>
                <w:b/>
                <w:color w:val="FF0000"/>
                <w:sz w:val="26"/>
                <w:szCs w:val="26"/>
              </w:rPr>
              <w:t xml:space="preserve"> sự </w:t>
            </w:r>
            <w:r w:rsidRPr="00774DF2">
              <w:rPr>
                <w:b/>
                <w:color w:val="FF0000"/>
                <w:sz w:val="26"/>
                <w:szCs w:val="26"/>
              </w:rPr>
              <w:t>hài lòng</w:t>
            </w:r>
            <w:r>
              <w:rPr>
                <w:b/>
                <w:color w:val="FF0000"/>
                <w:sz w:val="26"/>
                <w:szCs w:val="26"/>
              </w:rPr>
              <w:t xml:space="preserve"> n</w:t>
            </w:r>
            <w:r w:rsidRPr="00774DF2">
              <w:rPr>
                <w:b/>
                <w:color w:val="FF0000"/>
                <w:sz w:val="26"/>
                <w:szCs w:val="26"/>
              </w:rPr>
              <w:t>gười bện</w:t>
            </w:r>
            <w:r>
              <w:rPr>
                <w:b/>
                <w:color w:val="FF0000"/>
                <w:sz w:val="26"/>
                <w:szCs w:val="26"/>
              </w:rPr>
              <w:t xml:space="preserve">h và tiến hành các </w:t>
            </w:r>
            <w:r w:rsidR="002415F6">
              <w:rPr>
                <w:b/>
                <w:color w:val="FF0000"/>
                <w:sz w:val="26"/>
                <w:szCs w:val="26"/>
              </w:rPr>
              <w:t xml:space="preserve">biện </w:t>
            </w:r>
            <w:r w:rsidR="00D24190">
              <w:rPr>
                <w:b/>
                <w:color w:val="FF0000"/>
                <w:sz w:val="26"/>
                <w:szCs w:val="26"/>
              </w:rPr>
              <w:t>pháp can thiệp</w:t>
            </w:r>
          </w:p>
        </w:tc>
      </w:tr>
      <w:tr w:rsidR="00982233" w:rsidRPr="00457C37" w:rsidTr="00BA7060">
        <w:tc>
          <w:tcPr>
            <w:tcW w:w="1134" w:type="dxa"/>
            <w:tcBorders>
              <w:top w:val="single" w:sz="4" w:space="0" w:color="009900"/>
            </w:tcBorders>
          </w:tcPr>
          <w:p w:rsidR="00982233" w:rsidRPr="00457C37" w:rsidRDefault="00982233" w:rsidP="00982233">
            <w:pPr>
              <w:spacing w:before="40" w:after="40"/>
              <w:rPr>
                <w:b/>
                <w:sz w:val="26"/>
                <w:szCs w:val="26"/>
              </w:rPr>
            </w:pPr>
            <w:r>
              <w:rPr>
                <w:b/>
                <w:sz w:val="26"/>
                <w:szCs w:val="26"/>
              </w:rPr>
              <w:t>Căn cứ đề xuất và ý nghĩa</w:t>
            </w:r>
          </w:p>
        </w:tc>
        <w:tc>
          <w:tcPr>
            <w:tcW w:w="8647" w:type="dxa"/>
            <w:tcBorders>
              <w:top w:val="single" w:sz="4" w:space="0" w:color="009900"/>
            </w:tcBorders>
          </w:tcPr>
          <w:p w:rsidR="00666DCD" w:rsidRDefault="00666DCD" w:rsidP="00666DCD">
            <w:pPr>
              <w:numPr>
                <w:ilvl w:val="0"/>
                <w:numId w:val="2"/>
              </w:numPr>
              <w:spacing w:before="40" w:after="40"/>
              <w:jc w:val="both"/>
              <w:rPr>
                <w:sz w:val="26"/>
              </w:rPr>
            </w:pPr>
            <w:r>
              <w:rPr>
                <w:sz w:val="26"/>
              </w:rPr>
              <w:t>Thông tư số 19/2013/TT-BYT ngày 12/7/2015 về hướng dẫn thực hiện quản lý chất lượng dịch vụ khám bệnh, chữa bệnh tại bệnh viện.</w:t>
            </w:r>
          </w:p>
          <w:p w:rsidR="00666DCD" w:rsidRDefault="00666DCD" w:rsidP="00666DCD">
            <w:pPr>
              <w:numPr>
                <w:ilvl w:val="0"/>
                <w:numId w:val="2"/>
              </w:numPr>
              <w:spacing w:before="40" w:after="40"/>
              <w:jc w:val="both"/>
              <w:rPr>
                <w:sz w:val="26"/>
              </w:rPr>
            </w:pPr>
            <w:r>
              <w:rPr>
                <w:sz w:val="26"/>
              </w:rPr>
              <w:t>Sự hài lòng người bệnh phản ánh kết quả đầu ra của các dịch vụ chăm sóc y tế, đánh giá uy tín, chất lượng phục vụ bệnh viện.</w:t>
            </w:r>
          </w:p>
          <w:p w:rsidR="00666DCD" w:rsidRPr="0051017D" w:rsidRDefault="00666DCD" w:rsidP="00E51753">
            <w:pPr>
              <w:numPr>
                <w:ilvl w:val="0"/>
                <w:numId w:val="2"/>
              </w:numPr>
              <w:spacing w:before="40" w:after="40"/>
              <w:jc w:val="both"/>
              <w:rPr>
                <w:sz w:val="26"/>
              </w:rPr>
            </w:pPr>
            <w:r>
              <w:rPr>
                <w:sz w:val="26"/>
              </w:rPr>
              <w:t xml:space="preserve">Chỉ số hài lòng của người bệnh giúp đo lường sự đáp ứng của </w:t>
            </w:r>
            <w:r w:rsidR="00E51753">
              <w:rPr>
                <w:sz w:val="26"/>
              </w:rPr>
              <w:t>bệnh viện</w:t>
            </w:r>
            <w:r>
              <w:rPr>
                <w:sz w:val="26"/>
              </w:rPr>
              <w:t xml:space="preserve"> đối với những mong đợi của người bệnh, giúp </w:t>
            </w:r>
            <w:r w:rsidR="00E51753">
              <w:rPr>
                <w:sz w:val="26"/>
              </w:rPr>
              <w:t>cải tiến chất lượng.</w:t>
            </w:r>
          </w:p>
        </w:tc>
      </w:tr>
      <w:tr w:rsidR="00982233" w:rsidRPr="00457C37" w:rsidTr="00BA7060">
        <w:tc>
          <w:tcPr>
            <w:tcW w:w="1134" w:type="dxa"/>
            <w:tcBorders>
              <w:bottom w:val="single" w:sz="4" w:space="0" w:color="009900"/>
            </w:tcBorders>
          </w:tcPr>
          <w:p w:rsidR="00982233" w:rsidRPr="00457C37" w:rsidRDefault="00982233" w:rsidP="00982233">
            <w:pPr>
              <w:spacing w:before="40" w:after="40"/>
              <w:jc w:val="both"/>
              <w:rPr>
                <w:b/>
                <w:sz w:val="26"/>
                <w:szCs w:val="26"/>
              </w:rPr>
            </w:pPr>
          </w:p>
        </w:tc>
        <w:tc>
          <w:tcPr>
            <w:tcW w:w="8647" w:type="dxa"/>
          </w:tcPr>
          <w:p w:rsidR="00982233" w:rsidRPr="00457C37" w:rsidRDefault="00982233" w:rsidP="00982233">
            <w:pPr>
              <w:spacing w:before="40" w:after="40"/>
              <w:jc w:val="both"/>
              <w:rPr>
                <w:b/>
                <w:sz w:val="26"/>
                <w:szCs w:val="26"/>
              </w:rPr>
            </w:pPr>
            <w:r w:rsidRPr="00486E2E">
              <w:rPr>
                <w:b/>
                <w:color w:val="0000FF"/>
                <w:sz w:val="26"/>
                <w:szCs w:val="26"/>
              </w:rPr>
              <w:t>Các bậc thang chất lượng</w:t>
            </w:r>
          </w:p>
        </w:tc>
      </w:tr>
      <w:tr w:rsidR="002577D9" w:rsidRPr="00457C37" w:rsidTr="00BA7060">
        <w:tc>
          <w:tcPr>
            <w:tcW w:w="1134" w:type="dxa"/>
            <w:tcBorders>
              <w:top w:val="single" w:sz="4" w:space="0" w:color="009900"/>
              <w:bottom w:val="single" w:sz="4" w:space="0" w:color="009900"/>
            </w:tcBorders>
            <w:shd w:val="clear" w:color="auto" w:fill="000000"/>
            <w:vAlign w:val="center"/>
          </w:tcPr>
          <w:p w:rsidR="002577D9" w:rsidRPr="00457C37" w:rsidRDefault="002577D9" w:rsidP="00982233">
            <w:pPr>
              <w:spacing w:before="40" w:after="40"/>
              <w:rPr>
                <w:b/>
                <w:sz w:val="26"/>
                <w:szCs w:val="26"/>
              </w:rPr>
            </w:pPr>
            <w:r w:rsidRPr="00457C37">
              <w:rPr>
                <w:b/>
                <w:sz w:val="26"/>
                <w:szCs w:val="26"/>
              </w:rPr>
              <w:t>Mức 1</w:t>
            </w:r>
          </w:p>
        </w:tc>
        <w:tc>
          <w:tcPr>
            <w:tcW w:w="8647" w:type="dxa"/>
          </w:tcPr>
          <w:p w:rsidR="00C20108" w:rsidRPr="00D15FB0" w:rsidRDefault="00C20108" w:rsidP="00D15FB0">
            <w:pPr>
              <w:numPr>
                <w:ilvl w:val="0"/>
                <w:numId w:val="106"/>
              </w:numPr>
              <w:spacing w:before="40" w:after="40"/>
              <w:jc w:val="both"/>
              <w:rPr>
                <w:sz w:val="26"/>
              </w:rPr>
            </w:pPr>
            <w:r>
              <w:rPr>
                <w:sz w:val="26"/>
              </w:rPr>
              <w:t>K</w:t>
            </w:r>
            <w:r w:rsidR="002577D9">
              <w:rPr>
                <w:sz w:val="26"/>
              </w:rPr>
              <w:t>hông tiến hành khảo sát</w:t>
            </w:r>
            <w:r w:rsidR="00D15FB0">
              <w:rPr>
                <w:sz w:val="26"/>
              </w:rPr>
              <w:t xml:space="preserve"> </w:t>
            </w:r>
            <w:r w:rsidR="002577D9">
              <w:rPr>
                <w:sz w:val="26"/>
              </w:rPr>
              <w:t>sự hài lòng người bệnh</w:t>
            </w:r>
            <w:r w:rsidR="004E111F">
              <w:rPr>
                <w:sz w:val="26"/>
              </w:rPr>
              <w:t xml:space="preserve"> nội trú</w:t>
            </w:r>
            <w:r w:rsidR="002577D9">
              <w:rPr>
                <w:sz w:val="26"/>
              </w:rPr>
              <w:t>.</w:t>
            </w:r>
          </w:p>
        </w:tc>
      </w:tr>
      <w:tr w:rsidR="002577D9" w:rsidRPr="00457C37" w:rsidTr="00BA7060">
        <w:tc>
          <w:tcPr>
            <w:tcW w:w="1134" w:type="dxa"/>
            <w:tcBorders>
              <w:top w:val="single" w:sz="4" w:space="0" w:color="009900"/>
              <w:bottom w:val="single" w:sz="4" w:space="0" w:color="009900"/>
            </w:tcBorders>
            <w:shd w:val="clear" w:color="auto" w:fill="A50021"/>
            <w:vAlign w:val="center"/>
          </w:tcPr>
          <w:p w:rsidR="002577D9" w:rsidRPr="00457C37" w:rsidRDefault="002577D9" w:rsidP="00982233">
            <w:pPr>
              <w:spacing w:before="40" w:after="40"/>
              <w:rPr>
                <w:b/>
                <w:sz w:val="26"/>
                <w:szCs w:val="26"/>
              </w:rPr>
            </w:pPr>
            <w:r w:rsidRPr="00457C37">
              <w:rPr>
                <w:b/>
                <w:sz w:val="26"/>
                <w:szCs w:val="26"/>
              </w:rPr>
              <w:t>Mức 2</w:t>
            </w:r>
          </w:p>
        </w:tc>
        <w:tc>
          <w:tcPr>
            <w:tcW w:w="8647" w:type="dxa"/>
          </w:tcPr>
          <w:p w:rsidR="004E111F" w:rsidRDefault="004E111F" w:rsidP="00FC2CAF">
            <w:pPr>
              <w:numPr>
                <w:ilvl w:val="0"/>
                <w:numId w:val="106"/>
              </w:numPr>
              <w:spacing w:before="40" w:after="40"/>
              <w:jc w:val="both"/>
              <w:rPr>
                <w:sz w:val="26"/>
              </w:rPr>
            </w:pPr>
            <w:r>
              <w:rPr>
                <w:sz w:val="26"/>
              </w:rPr>
              <w:t xml:space="preserve">Trong năm có tiến hành </w:t>
            </w:r>
            <w:r w:rsidR="002577D9">
              <w:rPr>
                <w:sz w:val="26"/>
              </w:rPr>
              <w:t>khảo sátsự hài lòng người bệnh</w:t>
            </w:r>
            <w:r>
              <w:rPr>
                <w:sz w:val="26"/>
              </w:rPr>
              <w:t xml:space="preserve"> nội trú</w:t>
            </w:r>
            <w:r w:rsidR="00D15FB0">
              <w:rPr>
                <w:sz w:val="26"/>
              </w:rPr>
              <w:t xml:space="preserve"> </w:t>
            </w:r>
            <w:r>
              <w:rPr>
                <w:sz w:val="26"/>
              </w:rPr>
              <w:t xml:space="preserve">ít nhất </w:t>
            </w:r>
            <w:r w:rsidR="00475282">
              <w:rPr>
                <w:sz w:val="26"/>
              </w:rPr>
              <w:t>một</w:t>
            </w:r>
            <w:r>
              <w:rPr>
                <w:sz w:val="26"/>
              </w:rPr>
              <w:t xml:space="preserve"> lần</w:t>
            </w:r>
            <w:r w:rsidR="00475282">
              <w:rPr>
                <w:sz w:val="26"/>
              </w:rPr>
              <w:t>, số lượng người bệnh nội trú được khảo sát từ 100 người trở lên</w:t>
            </w:r>
            <w:r>
              <w:rPr>
                <w:sz w:val="26"/>
              </w:rPr>
              <w:t>.</w:t>
            </w:r>
          </w:p>
          <w:p w:rsidR="009110DA" w:rsidRPr="00475282" w:rsidRDefault="004E111F" w:rsidP="00FC2CAF">
            <w:pPr>
              <w:numPr>
                <w:ilvl w:val="0"/>
                <w:numId w:val="106"/>
              </w:numPr>
              <w:spacing w:before="40" w:after="40"/>
              <w:jc w:val="both"/>
              <w:rPr>
                <w:sz w:val="26"/>
              </w:rPr>
            </w:pPr>
            <w:r>
              <w:rPr>
                <w:sz w:val="26"/>
              </w:rPr>
              <w:t xml:space="preserve">Bộ câu hỏi khảo sát sự hài lòng người bệnh </w:t>
            </w:r>
            <w:r w:rsidR="007D672B">
              <w:rPr>
                <w:sz w:val="26"/>
              </w:rPr>
              <w:t xml:space="preserve">dựa trên bộ câu hỏi </w:t>
            </w:r>
            <w:r w:rsidR="002577D9">
              <w:rPr>
                <w:sz w:val="26"/>
              </w:rPr>
              <w:t xml:space="preserve">do </w:t>
            </w:r>
            <w:r w:rsidR="00D21770">
              <w:rPr>
                <w:sz w:val="26"/>
              </w:rPr>
              <w:t>Bộ Y tế</w:t>
            </w:r>
            <w:r w:rsidR="00475282">
              <w:rPr>
                <w:sz w:val="26"/>
              </w:rPr>
              <w:t>, Sở Y tế</w:t>
            </w:r>
            <w:r w:rsidR="00D21770">
              <w:rPr>
                <w:sz w:val="26"/>
              </w:rPr>
              <w:t xml:space="preserve"> ban hành</w:t>
            </w:r>
            <w:r w:rsidR="007D672B">
              <w:rPr>
                <w:sz w:val="26"/>
              </w:rPr>
              <w:t xml:space="preserve"> hoặc </w:t>
            </w:r>
            <w:r w:rsidR="002577D9">
              <w:rPr>
                <w:sz w:val="26"/>
              </w:rPr>
              <w:t>bệnh viện tự xây dựng</w:t>
            </w:r>
            <w:r w:rsidR="00D15FB0">
              <w:rPr>
                <w:sz w:val="26"/>
              </w:rPr>
              <w:t xml:space="preserve">, có </w:t>
            </w:r>
            <w:r w:rsidR="002577D9">
              <w:rPr>
                <w:sz w:val="26"/>
              </w:rPr>
              <w:t>tham khảo từ các bộ câu hỏi khác</w:t>
            </w:r>
            <w:r>
              <w:rPr>
                <w:sz w:val="26"/>
              </w:rPr>
              <w:t>.</w:t>
            </w:r>
          </w:p>
        </w:tc>
      </w:tr>
      <w:tr w:rsidR="002577D9" w:rsidRPr="00457C37" w:rsidTr="00BA7060">
        <w:tc>
          <w:tcPr>
            <w:tcW w:w="1134" w:type="dxa"/>
            <w:tcBorders>
              <w:top w:val="single" w:sz="4" w:space="0" w:color="009900"/>
              <w:bottom w:val="single" w:sz="4" w:space="0" w:color="009900"/>
            </w:tcBorders>
            <w:shd w:val="clear" w:color="auto" w:fill="FF0000"/>
            <w:vAlign w:val="center"/>
          </w:tcPr>
          <w:p w:rsidR="002577D9" w:rsidRPr="00457C37" w:rsidRDefault="002577D9" w:rsidP="00982233">
            <w:pPr>
              <w:spacing w:before="40" w:after="40"/>
              <w:rPr>
                <w:b/>
                <w:color w:val="FFFF00"/>
                <w:sz w:val="26"/>
                <w:szCs w:val="26"/>
              </w:rPr>
            </w:pPr>
            <w:r w:rsidRPr="00457C37">
              <w:rPr>
                <w:b/>
                <w:color w:val="FFFF00"/>
                <w:sz w:val="26"/>
                <w:szCs w:val="26"/>
              </w:rPr>
              <w:t>Mức 3</w:t>
            </w:r>
          </w:p>
        </w:tc>
        <w:tc>
          <w:tcPr>
            <w:tcW w:w="8647" w:type="dxa"/>
          </w:tcPr>
          <w:p w:rsidR="00475282" w:rsidRDefault="00BA7060" w:rsidP="00FC2CAF">
            <w:pPr>
              <w:numPr>
                <w:ilvl w:val="0"/>
                <w:numId w:val="106"/>
              </w:numPr>
              <w:spacing w:before="40" w:after="40"/>
              <w:jc w:val="both"/>
              <w:rPr>
                <w:sz w:val="26"/>
              </w:rPr>
            </w:pPr>
            <w:r>
              <w:rPr>
                <w:sz w:val="26"/>
              </w:rPr>
              <w:t>C</w:t>
            </w:r>
            <w:r w:rsidR="00475282">
              <w:rPr>
                <w:sz w:val="26"/>
              </w:rPr>
              <w:t>ó tiến hành khảo sát sự hài lòng người bệnh nội trú ít nhất 03 tháng một lần, mỗi lần khảo sát từ 100 người bệnh nội trú trở lên.</w:t>
            </w:r>
          </w:p>
          <w:p w:rsidR="00475282" w:rsidRDefault="00475282" w:rsidP="00FC2CAF">
            <w:pPr>
              <w:numPr>
                <w:ilvl w:val="0"/>
                <w:numId w:val="106"/>
              </w:numPr>
              <w:spacing w:before="40" w:after="40"/>
              <w:jc w:val="both"/>
              <w:rPr>
                <w:sz w:val="26"/>
              </w:rPr>
            </w:pPr>
            <w:r>
              <w:rPr>
                <w:sz w:val="26"/>
              </w:rPr>
              <w:t>Có tài liệu hướng dẫn phương pháp khảo sát sự hài lòng người bệnh</w:t>
            </w:r>
            <w:r w:rsidR="00D24190">
              <w:rPr>
                <w:sz w:val="26"/>
              </w:rPr>
              <w:t xml:space="preserve"> nội trú</w:t>
            </w:r>
            <w:r>
              <w:rPr>
                <w:sz w:val="26"/>
              </w:rPr>
              <w:t>, trong đó có quy định về thời gian tiến hành, người thực hiện,</w:t>
            </w:r>
            <w:r w:rsidR="00D24190">
              <w:rPr>
                <w:sz w:val="26"/>
              </w:rPr>
              <w:t xml:space="preserve"> cách lựa chọn</w:t>
            </w:r>
            <w:r>
              <w:rPr>
                <w:sz w:val="26"/>
              </w:rPr>
              <w:t xml:space="preserve"> đối tượng được khảo sát, địa điểm được khảo sát</w:t>
            </w:r>
            <w:r w:rsidR="00D24190">
              <w:rPr>
                <w:sz w:val="26"/>
              </w:rPr>
              <w:t>…</w:t>
            </w:r>
          </w:p>
          <w:p w:rsidR="00D24190" w:rsidRDefault="00BA7060" w:rsidP="00FC2CAF">
            <w:pPr>
              <w:numPr>
                <w:ilvl w:val="0"/>
                <w:numId w:val="106"/>
              </w:numPr>
              <w:spacing w:before="40" w:after="40"/>
              <w:jc w:val="both"/>
              <w:rPr>
                <w:sz w:val="26"/>
              </w:rPr>
            </w:pPr>
            <w:r>
              <w:rPr>
                <w:sz w:val="26"/>
              </w:rPr>
              <w:t xml:space="preserve">Có </w:t>
            </w:r>
            <w:r w:rsidR="00D24190">
              <w:rPr>
                <w:sz w:val="26"/>
              </w:rPr>
              <w:t>tổng hợp, phân tích số liệu khảo sát sự hài lòng người bệnh nội trú.</w:t>
            </w:r>
          </w:p>
          <w:p w:rsidR="002577D9" w:rsidRDefault="00D24190" w:rsidP="00FC2CAF">
            <w:pPr>
              <w:numPr>
                <w:ilvl w:val="0"/>
                <w:numId w:val="106"/>
              </w:numPr>
              <w:spacing w:before="40" w:after="40"/>
              <w:jc w:val="both"/>
              <w:rPr>
                <w:sz w:val="26"/>
              </w:rPr>
            </w:pPr>
            <w:r>
              <w:rPr>
                <w:sz w:val="26"/>
              </w:rPr>
              <w:t>Có bản báo cáo khảo sát sự hài lòng người bệnh nội trú.</w:t>
            </w:r>
          </w:p>
          <w:p w:rsidR="00D24190" w:rsidRPr="00D24190" w:rsidRDefault="00D24190" w:rsidP="00FC2CAF">
            <w:pPr>
              <w:numPr>
                <w:ilvl w:val="0"/>
                <w:numId w:val="106"/>
              </w:numPr>
              <w:spacing w:before="40" w:after="40"/>
              <w:jc w:val="both"/>
              <w:rPr>
                <w:sz w:val="26"/>
              </w:rPr>
            </w:pPr>
            <w:r>
              <w:rPr>
                <w:sz w:val="26"/>
              </w:rPr>
              <w:t>Công bố kết quả khảo sát cho các nhân viên y tế bằng cách hình thức khác nhau như báo cáo chung bệnh viện, thông báo tóm tắt tới các khoa/phòng.</w:t>
            </w:r>
          </w:p>
        </w:tc>
      </w:tr>
      <w:tr w:rsidR="002577D9" w:rsidRPr="00457C37" w:rsidTr="00BA7060">
        <w:tc>
          <w:tcPr>
            <w:tcW w:w="1134" w:type="dxa"/>
            <w:tcBorders>
              <w:top w:val="single" w:sz="4" w:space="0" w:color="009900"/>
              <w:bottom w:val="single" w:sz="4" w:space="0" w:color="009900"/>
            </w:tcBorders>
            <w:shd w:val="clear" w:color="auto" w:fill="FF6600"/>
            <w:vAlign w:val="center"/>
          </w:tcPr>
          <w:p w:rsidR="002577D9" w:rsidRPr="00457C37" w:rsidRDefault="002577D9" w:rsidP="00982233">
            <w:pPr>
              <w:spacing w:before="40" w:after="40"/>
              <w:rPr>
                <w:b/>
                <w:color w:val="FFFF00"/>
                <w:sz w:val="26"/>
                <w:szCs w:val="26"/>
              </w:rPr>
            </w:pPr>
            <w:r w:rsidRPr="00457C37">
              <w:rPr>
                <w:b/>
                <w:color w:val="FFFF00"/>
                <w:sz w:val="26"/>
                <w:szCs w:val="26"/>
              </w:rPr>
              <w:t>Mức 4</w:t>
            </w:r>
          </w:p>
        </w:tc>
        <w:tc>
          <w:tcPr>
            <w:tcW w:w="8647" w:type="dxa"/>
          </w:tcPr>
          <w:p w:rsidR="00D24190" w:rsidRDefault="00C94865" w:rsidP="00FC2CAF">
            <w:pPr>
              <w:numPr>
                <w:ilvl w:val="0"/>
                <w:numId w:val="106"/>
              </w:numPr>
              <w:spacing w:before="40" w:after="40"/>
              <w:jc w:val="both"/>
              <w:rPr>
                <w:sz w:val="26"/>
              </w:rPr>
            </w:pPr>
            <w:r>
              <w:rPr>
                <w:sz w:val="26"/>
              </w:rPr>
              <w:t>Kết quả khảo sát sự hài lòng phản ánh đúng thực tế, giúp bệnh viện x</w:t>
            </w:r>
            <w:r w:rsidR="00D24190">
              <w:rPr>
                <w:sz w:val="26"/>
              </w:rPr>
              <w:t>ác định được những vấn đề người bệnh chưa hài lòng</w:t>
            </w:r>
            <w:r>
              <w:rPr>
                <w:sz w:val="26"/>
              </w:rPr>
              <w:t xml:space="preserve"> để cải tiến.</w:t>
            </w:r>
          </w:p>
          <w:p w:rsidR="00D24190" w:rsidRDefault="00D24190" w:rsidP="00FC2CAF">
            <w:pPr>
              <w:numPr>
                <w:ilvl w:val="0"/>
                <w:numId w:val="106"/>
              </w:numPr>
              <w:spacing w:before="40" w:after="40"/>
              <w:jc w:val="both"/>
              <w:rPr>
                <w:sz w:val="26"/>
              </w:rPr>
            </w:pPr>
            <w:r>
              <w:rPr>
                <w:sz w:val="26"/>
              </w:rPr>
              <w:t>Lập danh sách và có bản danh sách xác định các vấn đề ưu tiên cần giải quyết</w:t>
            </w:r>
            <w:r w:rsidR="00BA7060">
              <w:rPr>
                <w:sz w:val="26"/>
              </w:rPr>
              <w:t xml:space="preserve"> sau khi khảo sát hài lòng người bệnh</w:t>
            </w:r>
            <w:r>
              <w:rPr>
                <w:sz w:val="26"/>
              </w:rPr>
              <w:t>.</w:t>
            </w:r>
          </w:p>
          <w:p w:rsidR="00D24190" w:rsidRDefault="00D24190" w:rsidP="00FC2CAF">
            <w:pPr>
              <w:numPr>
                <w:ilvl w:val="0"/>
                <w:numId w:val="106"/>
              </w:numPr>
              <w:spacing w:before="40" w:after="40"/>
              <w:jc w:val="both"/>
              <w:rPr>
                <w:sz w:val="26"/>
              </w:rPr>
            </w:pPr>
            <w:r>
              <w:rPr>
                <w:sz w:val="26"/>
              </w:rPr>
              <w:t>Xây dựng kế hoạch</w:t>
            </w:r>
            <w:r w:rsidR="00C94865">
              <w:rPr>
                <w:sz w:val="26"/>
              </w:rPr>
              <w:t xml:space="preserve"> cải tiến chất lượng </w:t>
            </w:r>
            <w:r>
              <w:rPr>
                <w:sz w:val="26"/>
              </w:rPr>
              <w:t>dựa trên bản danh sách xác định các vấn đề ưu tiên cần giải quyết.</w:t>
            </w:r>
          </w:p>
          <w:p w:rsidR="00C94865" w:rsidRDefault="00C94865" w:rsidP="00FC2CAF">
            <w:pPr>
              <w:numPr>
                <w:ilvl w:val="0"/>
                <w:numId w:val="106"/>
              </w:numPr>
              <w:spacing w:before="40" w:after="40"/>
              <w:jc w:val="both"/>
              <w:rPr>
                <w:sz w:val="26"/>
              </w:rPr>
            </w:pPr>
            <w:r w:rsidRPr="00C94865">
              <w:rPr>
                <w:sz w:val="26"/>
              </w:rPr>
              <w:t>Tiến hành phân tích sự hài lòng người bệnh nội trú chia theo các khoa lâm sàng, người bệnh có sử dụng</w:t>
            </w:r>
            <w:r w:rsidR="00D15FB0">
              <w:rPr>
                <w:sz w:val="26"/>
              </w:rPr>
              <w:t xml:space="preserve"> và </w:t>
            </w:r>
            <w:r w:rsidRPr="00C94865">
              <w:rPr>
                <w:sz w:val="26"/>
              </w:rPr>
              <w:t xml:space="preserve">không sử dụng thẻ bảo hiểm y tế hoặc các </w:t>
            </w:r>
            <w:r w:rsidR="00D15FB0">
              <w:rPr>
                <w:sz w:val="26"/>
              </w:rPr>
              <w:t>nhóm</w:t>
            </w:r>
            <w:r w:rsidRPr="00C94865">
              <w:rPr>
                <w:sz w:val="26"/>
              </w:rPr>
              <w:t xml:space="preserve"> khác.</w:t>
            </w:r>
          </w:p>
          <w:p w:rsidR="00D24190" w:rsidRDefault="00C94865" w:rsidP="00FC2CAF">
            <w:pPr>
              <w:numPr>
                <w:ilvl w:val="0"/>
                <w:numId w:val="106"/>
              </w:numPr>
              <w:spacing w:before="40" w:after="40"/>
              <w:jc w:val="both"/>
              <w:rPr>
                <w:sz w:val="26"/>
              </w:rPr>
            </w:pPr>
            <w:r w:rsidRPr="00C94865">
              <w:rPr>
                <w:sz w:val="26"/>
              </w:rPr>
              <w:t>Có bảng tổng hợp hoặc biểu đồ so sánh sự hài lòng người bệnh nội trú giữa các khoa lâm sàng.</w:t>
            </w:r>
          </w:p>
          <w:p w:rsidR="00E51753" w:rsidRPr="00C94865" w:rsidRDefault="00E51753" w:rsidP="00FC2CAF">
            <w:pPr>
              <w:numPr>
                <w:ilvl w:val="0"/>
                <w:numId w:val="106"/>
              </w:numPr>
              <w:spacing w:before="40" w:after="40"/>
              <w:jc w:val="both"/>
              <w:rPr>
                <w:sz w:val="26"/>
              </w:rPr>
            </w:pPr>
            <w:r>
              <w:rPr>
                <w:sz w:val="26"/>
              </w:rPr>
              <w:t>Trong năm có tiến hành khảo sát sự hài lòng người bệnh ngoại trú và có bản báo cáo kết quả khảo sát.</w:t>
            </w:r>
          </w:p>
        </w:tc>
      </w:tr>
      <w:tr w:rsidR="002577D9" w:rsidRPr="00457C37" w:rsidTr="00BA7060">
        <w:tc>
          <w:tcPr>
            <w:tcW w:w="1134" w:type="dxa"/>
            <w:tcBorders>
              <w:top w:val="single" w:sz="4" w:space="0" w:color="009900"/>
              <w:bottom w:val="double" w:sz="6" w:space="0" w:color="009900"/>
            </w:tcBorders>
            <w:shd w:val="clear" w:color="auto" w:fill="FFFF00"/>
            <w:vAlign w:val="center"/>
          </w:tcPr>
          <w:p w:rsidR="002577D9" w:rsidRPr="00457C37" w:rsidRDefault="002577D9" w:rsidP="00982233">
            <w:pPr>
              <w:spacing w:before="40" w:after="40"/>
              <w:rPr>
                <w:b/>
                <w:color w:val="FF0000"/>
                <w:sz w:val="26"/>
                <w:szCs w:val="26"/>
              </w:rPr>
            </w:pPr>
            <w:r w:rsidRPr="00457C37">
              <w:rPr>
                <w:b/>
                <w:color w:val="FF0000"/>
                <w:sz w:val="26"/>
                <w:szCs w:val="26"/>
              </w:rPr>
              <w:t>Mức 5</w:t>
            </w:r>
          </w:p>
        </w:tc>
        <w:tc>
          <w:tcPr>
            <w:tcW w:w="8647" w:type="dxa"/>
          </w:tcPr>
          <w:p w:rsidR="00E51753" w:rsidRDefault="00E51753" w:rsidP="00FC2CAF">
            <w:pPr>
              <w:numPr>
                <w:ilvl w:val="0"/>
                <w:numId w:val="106"/>
              </w:numPr>
              <w:spacing w:before="40" w:after="40"/>
              <w:jc w:val="both"/>
              <w:rPr>
                <w:sz w:val="26"/>
              </w:rPr>
            </w:pPr>
            <w:r>
              <w:rPr>
                <w:sz w:val="26"/>
              </w:rPr>
              <w:t>Tổ khảo sát sự hài lòng người bệnh tiến hành họp nội bộ với những khoa lâm sàng có tỷ lệ hài lòng thấp nhất để bàn giải pháp cải tiến chất lượng.</w:t>
            </w:r>
          </w:p>
          <w:p w:rsidR="00C94865" w:rsidRDefault="00DF7991" w:rsidP="00FC2CAF">
            <w:pPr>
              <w:numPr>
                <w:ilvl w:val="0"/>
                <w:numId w:val="106"/>
              </w:numPr>
              <w:spacing w:before="40" w:after="40"/>
              <w:jc w:val="both"/>
              <w:rPr>
                <w:sz w:val="26"/>
              </w:rPr>
            </w:pPr>
            <w:r>
              <w:rPr>
                <w:sz w:val="26"/>
              </w:rPr>
              <w:t>Có</w:t>
            </w:r>
            <w:r w:rsidR="00E51753">
              <w:rPr>
                <w:sz w:val="26"/>
              </w:rPr>
              <w:t xml:space="preserve"> bản </w:t>
            </w:r>
            <w:r w:rsidR="00C94865">
              <w:rPr>
                <w:sz w:val="26"/>
              </w:rPr>
              <w:t xml:space="preserve">kế hoạch cải tiến chất lượng </w:t>
            </w:r>
            <w:r w:rsidR="00E51753">
              <w:rPr>
                <w:sz w:val="26"/>
              </w:rPr>
              <w:t>chung của bệnh viện</w:t>
            </w:r>
            <w:r>
              <w:rPr>
                <w:sz w:val="26"/>
              </w:rPr>
              <w:t>, trong đó</w:t>
            </w:r>
            <w:r w:rsidR="00E51753">
              <w:rPr>
                <w:sz w:val="26"/>
              </w:rPr>
              <w:t xml:space="preserve"> có xác định ưu tiên đầu tư, cải tiến chất lượng tại những khoa có tỷ lệ hài lòng thấp.</w:t>
            </w:r>
          </w:p>
          <w:p w:rsidR="00C94865" w:rsidRPr="00E51753" w:rsidRDefault="00A40E7B" w:rsidP="00FC2CAF">
            <w:pPr>
              <w:numPr>
                <w:ilvl w:val="0"/>
                <w:numId w:val="106"/>
              </w:numPr>
              <w:spacing w:before="40" w:after="40"/>
              <w:jc w:val="both"/>
              <w:rPr>
                <w:sz w:val="26"/>
              </w:rPr>
            </w:pPr>
            <w:r>
              <w:rPr>
                <w:sz w:val="26"/>
              </w:rPr>
              <w:t xml:space="preserve">Có sáng kiến áp dụng </w:t>
            </w:r>
            <w:r w:rsidR="00C94865">
              <w:rPr>
                <w:sz w:val="26"/>
              </w:rPr>
              <w:t xml:space="preserve">các hình thức </w:t>
            </w:r>
            <w:r w:rsidR="00E51753">
              <w:rPr>
                <w:sz w:val="26"/>
              </w:rPr>
              <w:t xml:space="preserve">khác để </w:t>
            </w:r>
            <w:r w:rsidR="00C94865">
              <w:rPr>
                <w:sz w:val="26"/>
              </w:rPr>
              <w:t>lấy ý kiến</w:t>
            </w:r>
            <w:r w:rsidR="00E51753">
              <w:rPr>
                <w:sz w:val="26"/>
              </w:rPr>
              <w:t xml:space="preserve"> phản hồi</w:t>
            </w:r>
            <w:r w:rsidR="00C94865">
              <w:rPr>
                <w:sz w:val="26"/>
              </w:rPr>
              <w:t xml:space="preserve"> người bệnh</w:t>
            </w:r>
            <w:r>
              <w:rPr>
                <w:sz w:val="26"/>
              </w:rPr>
              <w:t xml:space="preserve"> chủ động, </w:t>
            </w:r>
            <w:r w:rsidR="00E51753">
              <w:rPr>
                <w:sz w:val="26"/>
              </w:rPr>
              <w:t>phong phú</w:t>
            </w:r>
            <w:r>
              <w:rPr>
                <w:sz w:val="26"/>
              </w:rPr>
              <w:t xml:space="preserve"> và sát thực tế</w:t>
            </w:r>
            <w:r w:rsidR="00E51753">
              <w:rPr>
                <w:sz w:val="26"/>
              </w:rPr>
              <w:t xml:space="preserve"> hơn.</w:t>
            </w:r>
          </w:p>
          <w:p w:rsidR="002577D9" w:rsidRPr="00E51753" w:rsidRDefault="002577D9" w:rsidP="00FC2CAF">
            <w:pPr>
              <w:numPr>
                <w:ilvl w:val="0"/>
                <w:numId w:val="106"/>
              </w:numPr>
              <w:spacing w:before="40" w:after="40"/>
              <w:jc w:val="both"/>
              <w:rPr>
                <w:sz w:val="26"/>
              </w:rPr>
            </w:pPr>
            <w:r>
              <w:rPr>
                <w:sz w:val="26"/>
              </w:rPr>
              <w:t xml:space="preserve">Có </w:t>
            </w:r>
            <w:r w:rsidR="00E51753">
              <w:rPr>
                <w:sz w:val="26"/>
              </w:rPr>
              <w:t>tổng hợp,</w:t>
            </w:r>
            <w:r>
              <w:rPr>
                <w:sz w:val="26"/>
              </w:rPr>
              <w:t xml:space="preserve"> phân tích</w:t>
            </w:r>
            <w:r w:rsidR="00E51753">
              <w:rPr>
                <w:sz w:val="26"/>
              </w:rPr>
              <w:t xml:space="preserve"> ý kiến người bệnh từ các </w:t>
            </w:r>
            <w:r w:rsidR="00A40E7B">
              <w:rPr>
                <w:sz w:val="26"/>
              </w:rPr>
              <w:t>hình thức</w:t>
            </w:r>
            <w:r w:rsidR="005A0B3D">
              <w:rPr>
                <w:sz w:val="26"/>
              </w:rPr>
              <w:t xml:space="preserve">lấy ý kiến phản hồi </w:t>
            </w:r>
            <w:r w:rsidR="00E51753">
              <w:rPr>
                <w:sz w:val="26"/>
              </w:rPr>
              <w:lastRenderedPageBreak/>
              <w:t>khác và áp dụng kết quả</w:t>
            </w:r>
            <w:r w:rsidR="00A40E7B">
              <w:rPr>
                <w:sz w:val="26"/>
              </w:rPr>
              <w:t xml:space="preserve"> phân tích</w:t>
            </w:r>
            <w:r w:rsidR="00E51753">
              <w:rPr>
                <w:sz w:val="26"/>
              </w:rPr>
              <w:t xml:space="preserve"> vào cải tiến chất lượng.</w:t>
            </w:r>
          </w:p>
        </w:tc>
      </w:tr>
    </w:tbl>
    <w:p w:rsidR="00523053" w:rsidRDefault="00BF4B42" w:rsidP="005B3229">
      <w:pPr>
        <w:tabs>
          <w:tab w:val="left" w:pos="4090"/>
        </w:tabs>
        <w:spacing w:before="0"/>
        <w:rPr>
          <w:b/>
          <w:color w:val="C00000"/>
          <w:sz w:val="36"/>
          <w:szCs w:val="26"/>
        </w:rPr>
      </w:pPr>
      <w:r>
        <w:rPr>
          <w:b/>
          <w:color w:val="C00000"/>
          <w:sz w:val="36"/>
          <w:szCs w:val="26"/>
        </w:rPr>
        <w:lastRenderedPageBreak/>
        <w:br w:type="page"/>
      </w:r>
    </w:p>
    <w:p w:rsidR="00523053" w:rsidRPr="00816B64" w:rsidRDefault="00523053" w:rsidP="00523053">
      <w:pPr>
        <w:tabs>
          <w:tab w:val="left" w:pos="4090"/>
        </w:tabs>
        <w:spacing w:before="0"/>
        <w:rPr>
          <w:b/>
          <w:color w:val="C00000"/>
          <w:sz w:val="26"/>
          <w:szCs w:val="26"/>
        </w:rPr>
      </w:pPr>
      <w:r w:rsidRPr="00E452F0">
        <w:rPr>
          <w:b/>
          <w:color w:val="C00000"/>
          <w:sz w:val="36"/>
          <w:szCs w:val="26"/>
        </w:rPr>
        <w:lastRenderedPageBreak/>
        <w:t xml:space="preserve">PHẦN B. </w:t>
      </w:r>
      <w:r>
        <w:rPr>
          <w:b/>
          <w:color w:val="C00000"/>
          <w:sz w:val="36"/>
          <w:szCs w:val="26"/>
        </w:rPr>
        <w:t xml:space="preserve">PHÁT TRIỂN NGUỒN </w:t>
      </w:r>
      <w:r w:rsidRPr="00E452F0">
        <w:rPr>
          <w:b/>
          <w:color w:val="C00000"/>
          <w:sz w:val="36"/>
          <w:szCs w:val="26"/>
        </w:rPr>
        <w:t xml:space="preserve">NHÂN LỰC </w:t>
      </w:r>
      <w:r>
        <w:rPr>
          <w:b/>
          <w:color w:val="C00000"/>
          <w:sz w:val="36"/>
          <w:szCs w:val="26"/>
        </w:rPr>
        <w:t>BỆNH VIỆN</w:t>
      </w:r>
    </w:p>
    <w:p w:rsidR="00523053" w:rsidRDefault="00523053" w:rsidP="00523053">
      <w:pPr>
        <w:spacing w:line="480" w:lineRule="auto"/>
        <w:rPr>
          <w:b/>
          <w:color w:val="0000CC"/>
          <w:sz w:val="26"/>
          <w:szCs w:val="26"/>
        </w:rPr>
      </w:pPr>
      <w:r>
        <w:rPr>
          <w:b/>
          <w:color w:val="0000CC"/>
          <w:sz w:val="26"/>
          <w:szCs w:val="26"/>
        </w:rPr>
        <w:t xml:space="preserve">CHƯƠNG </w:t>
      </w:r>
      <w:r w:rsidRPr="000F6FCB">
        <w:rPr>
          <w:b/>
          <w:color w:val="0000CC"/>
          <w:sz w:val="26"/>
          <w:szCs w:val="26"/>
        </w:rPr>
        <w:t xml:space="preserve">B1. SỐ LƯỢNG VÀ CƠ CẤU NHÂN LỰC </w:t>
      </w:r>
      <w:r>
        <w:rPr>
          <w:b/>
          <w:color w:val="0000CC"/>
          <w:sz w:val="26"/>
          <w:szCs w:val="26"/>
        </w:rPr>
        <w:t>BỆNH VIỆN</w:t>
      </w:r>
    </w:p>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523053" w:rsidRPr="00457C37" w:rsidTr="00523053">
        <w:tc>
          <w:tcPr>
            <w:tcW w:w="1134" w:type="dxa"/>
            <w:tcBorders>
              <w:top w:val="double" w:sz="6" w:space="0" w:color="009900"/>
              <w:bottom w:val="single" w:sz="4" w:space="0" w:color="009900"/>
            </w:tcBorders>
            <w:shd w:val="clear" w:color="auto" w:fill="FFFF00"/>
          </w:tcPr>
          <w:p w:rsidR="00523053" w:rsidRPr="00BA6F5A" w:rsidRDefault="00523053" w:rsidP="00523053">
            <w:pPr>
              <w:spacing w:before="60" w:after="60"/>
              <w:rPr>
                <w:b/>
                <w:color w:val="FF0000"/>
                <w:sz w:val="26"/>
                <w:szCs w:val="26"/>
              </w:rPr>
            </w:pPr>
            <w:r w:rsidRPr="00BA6F5A">
              <w:rPr>
                <w:b/>
                <w:color w:val="FF0000"/>
                <w:sz w:val="26"/>
                <w:szCs w:val="26"/>
              </w:rPr>
              <w:t>B1.1</w:t>
            </w:r>
          </w:p>
        </w:tc>
        <w:tc>
          <w:tcPr>
            <w:tcW w:w="8647" w:type="dxa"/>
            <w:tcBorders>
              <w:top w:val="double" w:sz="6" w:space="0" w:color="009900"/>
              <w:bottom w:val="single" w:sz="4" w:space="0" w:color="009900"/>
            </w:tcBorders>
            <w:shd w:val="clear" w:color="auto" w:fill="FFFF00"/>
          </w:tcPr>
          <w:p w:rsidR="00523053" w:rsidRPr="00BA6F5A" w:rsidRDefault="00523053" w:rsidP="00523053">
            <w:pPr>
              <w:spacing w:before="60" w:after="60"/>
              <w:rPr>
                <w:b/>
                <w:color w:val="FF0000"/>
                <w:sz w:val="26"/>
                <w:szCs w:val="26"/>
              </w:rPr>
            </w:pPr>
            <w:r w:rsidRPr="00BA6F5A">
              <w:rPr>
                <w:b/>
                <w:color w:val="FF0000"/>
                <w:sz w:val="26"/>
                <w:szCs w:val="26"/>
              </w:rPr>
              <w:t>Xây dựng k</w:t>
            </w:r>
            <w:r>
              <w:rPr>
                <w:b/>
                <w:color w:val="FF0000"/>
                <w:sz w:val="26"/>
                <w:szCs w:val="26"/>
              </w:rPr>
              <w:t>ế hoạch phát triển nhân lực bệnh viện</w:t>
            </w:r>
          </w:p>
        </w:tc>
      </w:tr>
      <w:tr w:rsidR="00523053" w:rsidRPr="00457C37" w:rsidTr="00523053">
        <w:tc>
          <w:tcPr>
            <w:tcW w:w="1134" w:type="dxa"/>
            <w:tcBorders>
              <w:top w:val="single" w:sz="4" w:space="0" w:color="009900"/>
            </w:tcBorders>
          </w:tcPr>
          <w:p w:rsidR="00523053" w:rsidRPr="00457C37" w:rsidRDefault="00523053" w:rsidP="00523053">
            <w:pPr>
              <w:spacing w:before="60" w:after="60"/>
              <w:rPr>
                <w:b/>
                <w:sz w:val="26"/>
                <w:szCs w:val="26"/>
              </w:rPr>
            </w:pPr>
            <w:r>
              <w:rPr>
                <w:b/>
                <w:sz w:val="26"/>
                <w:szCs w:val="26"/>
              </w:rPr>
              <w:t>Căn cứ đề xuất và ý nghĩa</w:t>
            </w:r>
          </w:p>
        </w:tc>
        <w:tc>
          <w:tcPr>
            <w:tcW w:w="8647" w:type="dxa"/>
            <w:tcBorders>
              <w:top w:val="single" w:sz="4" w:space="0" w:color="009900"/>
            </w:tcBorders>
          </w:tcPr>
          <w:p w:rsidR="00523053" w:rsidRDefault="00523053" w:rsidP="00523053">
            <w:pPr>
              <w:numPr>
                <w:ilvl w:val="0"/>
                <w:numId w:val="2"/>
              </w:numPr>
              <w:spacing w:before="60" w:after="60"/>
              <w:ind w:left="288"/>
              <w:jc w:val="both"/>
              <w:rPr>
                <w:sz w:val="26"/>
              </w:rPr>
            </w:pPr>
            <w:r>
              <w:rPr>
                <w:sz w:val="26"/>
              </w:rPr>
              <w:t>Luật Viên chức số 58/2010/QH12 ngày 15/11/2010.</w:t>
            </w:r>
          </w:p>
          <w:p w:rsidR="00523053" w:rsidRDefault="00FE0F12" w:rsidP="00523053">
            <w:pPr>
              <w:numPr>
                <w:ilvl w:val="0"/>
                <w:numId w:val="2"/>
              </w:numPr>
              <w:spacing w:before="60" w:after="60"/>
              <w:ind w:left="288"/>
              <w:jc w:val="both"/>
              <w:rPr>
                <w:sz w:val="26"/>
              </w:rPr>
            </w:pPr>
            <w:r>
              <w:rPr>
                <w:sz w:val="26"/>
              </w:rPr>
              <w:t xml:space="preserve">Bộ </w:t>
            </w:r>
            <w:r w:rsidR="00523053">
              <w:rPr>
                <w:sz w:val="26"/>
              </w:rPr>
              <w:t>Luật Lao động</w:t>
            </w:r>
            <w:r>
              <w:rPr>
                <w:sz w:val="26"/>
              </w:rPr>
              <w:t xml:space="preserve"> số </w:t>
            </w:r>
            <w:r w:rsidRPr="00FE0F12">
              <w:rPr>
                <w:sz w:val="26"/>
              </w:rPr>
              <w:t>10/2012/QH13</w:t>
            </w:r>
            <w:r>
              <w:rPr>
                <w:sz w:val="26"/>
              </w:rPr>
              <w:t xml:space="preserve"> ngày 18/6/2012.</w:t>
            </w:r>
          </w:p>
          <w:p w:rsidR="00523053" w:rsidRDefault="00523053" w:rsidP="00523053">
            <w:pPr>
              <w:numPr>
                <w:ilvl w:val="0"/>
                <w:numId w:val="2"/>
              </w:numPr>
              <w:spacing w:before="60" w:after="60"/>
              <w:ind w:left="288"/>
              <w:jc w:val="both"/>
              <w:rPr>
                <w:sz w:val="26"/>
              </w:rPr>
            </w:pPr>
            <w:r>
              <w:rPr>
                <w:sz w:val="26"/>
              </w:rPr>
              <w:t xml:space="preserve">Nhân lực là nguồn lực quan trọng nhất quyết định số lượng, chất lượng công tác khám, chữa bệnh của bệnh viện. </w:t>
            </w:r>
          </w:p>
          <w:p w:rsidR="00523053" w:rsidRDefault="00523053" w:rsidP="00523053">
            <w:pPr>
              <w:numPr>
                <w:ilvl w:val="0"/>
                <w:numId w:val="2"/>
              </w:numPr>
              <w:spacing w:before="60" w:after="60"/>
              <w:ind w:left="288"/>
              <w:jc w:val="both"/>
              <w:rPr>
                <w:sz w:val="26"/>
              </w:rPr>
            </w:pPr>
            <w:r>
              <w:rPr>
                <w:sz w:val="26"/>
              </w:rPr>
              <w:t xml:space="preserve">Kế hoạch phát triển nhân lực y tế là một căn cứ quan trọng, bảo đảm việc tuyển dụng, sử dụng, duy trì và phát triển nhân lực y tế. </w:t>
            </w:r>
          </w:p>
          <w:p w:rsidR="00523053" w:rsidRPr="007F7EFC" w:rsidRDefault="00523053" w:rsidP="00523053">
            <w:pPr>
              <w:numPr>
                <w:ilvl w:val="0"/>
                <w:numId w:val="2"/>
              </w:numPr>
              <w:spacing w:before="60" w:after="60"/>
              <w:ind w:left="288"/>
              <w:jc w:val="both"/>
              <w:rPr>
                <w:sz w:val="26"/>
              </w:rPr>
            </w:pPr>
            <w:r w:rsidRPr="00375326">
              <w:rPr>
                <w:sz w:val="26"/>
              </w:rPr>
              <w:t>Một số văn bản liên quan đến tuyển dụng, sử dụng và quản lý nhân lực y tế được ban hành nhưng chưa được cập nhật và triển khai tại nhiều bệnh viện.</w:t>
            </w:r>
          </w:p>
        </w:tc>
      </w:tr>
      <w:tr w:rsidR="00523053" w:rsidRPr="00457C37" w:rsidTr="00523053">
        <w:tc>
          <w:tcPr>
            <w:tcW w:w="1134" w:type="dxa"/>
            <w:tcBorders>
              <w:bottom w:val="single" w:sz="4" w:space="0" w:color="009900"/>
            </w:tcBorders>
          </w:tcPr>
          <w:p w:rsidR="00523053" w:rsidRPr="00457C37" w:rsidRDefault="00523053" w:rsidP="00523053">
            <w:pPr>
              <w:spacing w:before="60" w:after="60"/>
              <w:jc w:val="both"/>
              <w:rPr>
                <w:b/>
                <w:sz w:val="26"/>
                <w:szCs w:val="26"/>
              </w:rPr>
            </w:pPr>
          </w:p>
        </w:tc>
        <w:tc>
          <w:tcPr>
            <w:tcW w:w="8647" w:type="dxa"/>
          </w:tcPr>
          <w:p w:rsidR="00523053" w:rsidRPr="00E97F33" w:rsidRDefault="00523053" w:rsidP="00523053">
            <w:pPr>
              <w:spacing w:before="60" w:after="60"/>
              <w:jc w:val="both"/>
              <w:rPr>
                <w:b/>
                <w:color w:val="0000FF"/>
                <w:sz w:val="26"/>
                <w:szCs w:val="26"/>
              </w:rPr>
            </w:pPr>
            <w:r w:rsidRPr="00E97F33">
              <w:rPr>
                <w:b/>
                <w:color w:val="0000FF"/>
                <w:sz w:val="26"/>
                <w:szCs w:val="26"/>
              </w:rPr>
              <w:t>Các bậc thang chất lượng</w:t>
            </w:r>
          </w:p>
        </w:tc>
      </w:tr>
      <w:tr w:rsidR="00523053" w:rsidRPr="00457C37" w:rsidTr="00523053">
        <w:tc>
          <w:tcPr>
            <w:tcW w:w="1134" w:type="dxa"/>
            <w:tcBorders>
              <w:top w:val="single" w:sz="4" w:space="0" w:color="009900"/>
              <w:bottom w:val="single" w:sz="4" w:space="0" w:color="009900"/>
            </w:tcBorders>
            <w:shd w:val="clear" w:color="auto" w:fill="000000"/>
            <w:vAlign w:val="center"/>
          </w:tcPr>
          <w:p w:rsidR="00523053" w:rsidRPr="00457C37" w:rsidRDefault="00523053" w:rsidP="00523053">
            <w:pPr>
              <w:spacing w:before="60" w:after="60"/>
              <w:rPr>
                <w:b/>
                <w:sz w:val="26"/>
                <w:szCs w:val="26"/>
              </w:rPr>
            </w:pPr>
            <w:r w:rsidRPr="00457C37">
              <w:rPr>
                <w:b/>
                <w:sz w:val="26"/>
                <w:szCs w:val="26"/>
              </w:rPr>
              <w:t>Mức 1</w:t>
            </w:r>
          </w:p>
        </w:tc>
        <w:tc>
          <w:tcPr>
            <w:tcW w:w="8647" w:type="dxa"/>
          </w:tcPr>
          <w:p w:rsidR="00523053" w:rsidRPr="00306660" w:rsidRDefault="00523053" w:rsidP="00523053">
            <w:pPr>
              <w:numPr>
                <w:ilvl w:val="0"/>
                <w:numId w:val="89"/>
              </w:numPr>
              <w:spacing w:before="60" w:after="60"/>
              <w:jc w:val="both"/>
              <w:rPr>
                <w:sz w:val="26"/>
              </w:rPr>
            </w:pPr>
            <w:r>
              <w:rPr>
                <w:sz w:val="26"/>
              </w:rPr>
              <w:t>Không có bản kế hoạch phát triển nhân lực y tế tổng thể và hàng năm.</w:t>
            </w:r>
          </w:p>
        </w:tc>
      </w:tr>
      <w:tr w:rsidR="00523053" w:rsidRPr="00457C37" w:rsidTr="00523053">
        <w:tc>
          <w:tcPr>
            <w:tcW w:w="1134" w:type="dxa"/>
            <w:tcBorders>
              <w:top w:val="single" w:sz="4" w:space="0" w:color="009900"/>
              <w:bottom w:val="single" w:sz="4" w:space="0" w:color="009900"/>
            </w:tcBorders>
            <w:shd w:val="clear" w:color="auto" w:fill="A50021"/>
            <w:vAlign w:val="center"/>
          </w:tcPr>
          <w:p w:rsidR="00523053" w:rsidRPr="00457C37" w:rsidRDefault="00523053" w:rsidP="00523053">
            <w:pPr>
              <w:spacing w:before="60" w:after="60"/>
              <w:rPr>
                <w:b/>
                <w:sz w:val="26"/>
                <w:szCs w:val="26"/>
              </w:rPr>
            </w:pPr>
            <w:r w:rsidRPr="00457C37">
              <w:rPr>
                <w:b/>
                <w:sz w:val="26"/>
                <w:szCs w:val="26"/>
              </w:rPr>
              <w:t>Mức 2</w:t>
            </w:r>
          </w:p>
        </w:tc>
        <w:tc>
          <w:tcPr>
            <w:tcW w:w="8647" w:type="dxa"/>
          </w:tcPr>
          <w:p w:rsidR="00523053" w:rsidRDefault="00523053" w:rsidP="00523053">
            <w:pPr>
              <w:numPr>
                <w:ilvl w:val="0"/>
                <w:numId w:val="89"/>
              </w:numPr>
              <w:spacing w:before="60" w:after="60"/>
              <w:jc w:val="both"/>
              <w:rPr>
                <w:sz w:val="26"/>
              </w:rPr>
            </w:pPr>
            <w:r>
              <w:rPr>
                <w:sz w:val="26"/>
              </w:rPr>
              <w:t>Có bản kế hoạch phát triển nhân lực y tế tổng thể và hàng năm.</w:t>
            </w:r>
          </w:p>
          <w:p w:rsidR="00523053" w:rsidRDefault="00523053" w:rsidP="00523053">
            <w:pPr>
              <w:numPr>
                <w:ilvl w:val="0"/>
                <w:numId w:val="89"/>
              </w:numPr>
              <w:spacing w:before="60" w:after="60"/>
              <w:jc w:val="both"/>
              <w:rPr>
                <w:sz w:val="26"/>
              </w:rPr>
            </w:pPr>
            <w:r>
              <w:rPr>
                <w:sz w:val="26"/>
              </w:rPr>
              <w:t>Bản kế hoạch phát triển nhân lực y tế phù hợp với quy hoạch phát triển tổng thể của bệnh viện (đã được cấp có thẩm quyền phê duyệt).</w:t>
            </w:r>
          </w:p>
          <w:p w:rsidR="00523053" w:rsidRDefault="00523053" w:rsidP="00523053">
            <w:pPr>
              <w:numPr>
                <w:ilvl w:val="0"/>
                <w:numId w:val="89"/>
              </w:numPr>
              <w:spacing w:before="60" w:after="60"/>
              <w:jc w:val="both"/>
              <w:rPr>
                <w:sz w:val="26"/>
              </w:rPr>
            </w:pPr>
            <w:r>
              <w:rPr>
                <w:sz w:val="26"/>
              </w:rPr>
              <w:t>Bản kế hoạch có mục tiêu chung, mục tiêu cụ thể, các hoạt động triển khai, người chịu trách nhiệm, thời gian, lộ trình triển khai và nguồn kinh phí thực hiện.</w:t>
            </w:r>
          </w:p>
          <w:p w:rsidR="00523053" w:rsidRPr="00375326" w:rsidRDefault="00523053" w:rsidP="00523053">
            <w:pPr>
              <w:numPr>
                <w:ilvl w:val="0"/>
                <w:numId w:val="89"/>
              </w:numPr>
              <w:spacing w:before="60" w:after="60"/>
              <w:jc w:val="both"/>
              <w:rPr>
                <w:sz w:val="26"/>
              </w:rPr>
            </w:pPr>
            <w:r>
              <w:rPr>
                <w:sz w:val="26"/>
              </w:rPr>
              <w:t>B</w:t>
            </w:r>
            <w:r w:rsidRPr="0024432B">
              <w:rPr>
                <w:sz w:val="26"/>
              </w:rPr>
              <w:t xml:space="preserve">ản kế hoạch có đề cập đầy đủ các nội dung liên quan đến </w:t>
            </w:r>
            <w:r>
              <w:rPr>
                <w:sz w:val="26"/>
              </w:rPr>
              <w:t>t</w:t>
            </w:r>
            <w:r w:rsidRPr="0024432B">
              <w:rPr>
                <w:sz w:val="26"/>
              </w:rPr>
              <w:t xml:space="preserve">uyển dụng, </w:t>
            </w:r>
            <w:r>
              <w:rPr>
                <w:sz w:val="26"/>
              </w:rPr>
              <w:t xml:space="preserve">sử dụng, </w:t>
            </w:r>
            <w:r w:rsidRPr="0024432B">
              <w:rPr>
                <w:sz w:val="26"/>
              </w:rPr>
              <w:t xml:space="preserve">đào tạo </w:t>
            </w:r>
            <w:r>
              <w:rPr>
                <w:sz w:val="26"/>
              </w:rPr>
              <w:t>liên tục và</w:t>
            </w:r>
            <w:r w:rsidRPr="0024432B">
              <w:rPr>
                <w:sz w:val="26"/>
              </w:rPr>
              <w:t xml:space="preserve"> duy trì, </w:t>
            </w:r>
            <w:r>
              <w:rPr>
                <w:sz w:val="26"/>
              </w:rPr>
              <w:t>p</w:t>
            </w:r>
            <w:r w:rsidRPr="0024432B">
              <w:rPr>
                <w:sz w:val="26"/>
              </w:rPr>
              <w:t>hát triển</w:t>
            </w:r>
            <w:r>
              <w:rPr>
                <w:sz w:val="26"/>
              </w:rPr>
              <w:t xml:space="preserve"> nguồn nhân lực.</w:t>
            </w:r>
          </w:p>
        </w:tc>
      </w:tr>
      <w:tr w:rsidR="00523053" w:rsidRPr="00457C37" w:rsidTr="00523053">
        <w:tc>
          <w:tcPr>
            <w:tcW w:w="1134" w:type="dxa"/>
            <w:tcBorders>
              <w:top w:val="single" w:sz="4" w:space="0" w:color="009900"/>
              <w:bottom w:val="single" w:sz="4" w:space="0" w:color="009900"/>
            </w:tcBorders>
            <w:shd w:val="clear" w:color="auto" w:fill="FF0000"/>
            <w:vAlign w:val="center"/>
          </w:tcPr>
          <w:p w:rsidR="00523053" w:rsidRPr="00457C37" w:rsidRDefault="00523053" w:rsidP="00523053">
            <w:pPr>
              <w:spacing w:before="60" w:after="60"/>
              <w:rPr>
                <w:b/>
                <w:color w:val="FFFF00"/>
                <w:sz w:val="26"/>
                <w:szCs w:val="26"/>
              </w:rPr>
            </w:pPr>
            <w:r w:rsidRPr="00457C37">
              <w:rPr>
                <w:b/>
                <w:color w:val="FFFF00"/>
                <w:sz w:val="26"/>
                <w:szCs w:val="26"/>
              </w:rPr>
              <w:t>Mức 3</w:t>
            </w:r>
          </w:p>
        </w:tc>
        <w:tc>
          <w:tcPr>
            <w:tcW w:w="8647" w:type="dxa"/>
          </w:tcPr>
          <w:p w:rsidR="00523053" w:rsidRDefault="00523053" w:rsidP="00523053">
            <w:pPr>
              <w:numPr>
                <w:ilvl w:val="0"/>
                <w:numId w:val="89"/>
              </w:numPr>
              <w:spacing w:before="60" w:after="60"/>
              <w:jc w:val="both"/>
              <w:rPr>
                <w:sz w:val="26"/>
              </w:rPr>
            </w:pPr>
            <w:r w:rsidRPr="00162B0E">
              <w:rPr>
                <w:sz w:val="26"/>
              </w:rPr>
              <w:t>Mỗi mục tiêu cụ thể trong bản kế hoạch có ít nhất một chỉ số để đánh giá việc thực hiện và kết quả đạt được.</w:t>
            </w:r>
          </w:p>
          <w:p w:rsidR="00523053" w:rsidRDefault="00523053" w:rsidP="00523053">
            <w:pPr>
              <w:numPr>
                <w:ilvl w:val="0"/>
                <w:numId w:val="89"/>
              </w:numPr>
              <w:spacing w:before="60" w:after="60"/>
              <w:jc w:val="both"/>
              <w:rPr>
                <w:sz w:val="26"/>
              </w:rPr>
            </w:pPr>
            <w:r>
              <w:rPr>
                <w:sz w:val="26"/>
              </w:rPr>
              <w:t>Triển khai các nội dung trong bản kế hoạch phát triển nhân lực y tế theo lộ trình đã đề ra.</w:t>
            </w:r>
          </w:p>
          <w:p w:rsidR="00523053" w:rsidRDefault="00523053" w:rsidP="00523053">
            <w:pPr>
              <w:numPr>
                <w:ilvl w:val="0"/>
                <w:numId w:val="89"/>
              </w:numPr>
              <w:spacing w:before="60" w:after="60"/>
              <w:jc w:val="both"/>
              <w:rPr>
                <w:sz w:val="26"/>
              </w:rPr>
            </w:pPr>
            <w:r>
              <w:rPr>
                <w:sz w:val="26"/>
              </w:rPr>
              <w:t xml:space="preserve">Có </w:t>
            </w:r>
            <w:r w:rsidRPr="00162B0E">
              <w:rPr>
                <w:sz w:val="26"/>
              </w:rPr>
              <w:t xml:space="preserve">ít nhất </w:t>
            </w:r>
            <w:r>
              <w:rPr>
                <w:sz w:val="26"/>
              </w:rPr>
              <w:t xml:space="preserve">50% </w:t>
            </w:r>
            <w:r w:rsidRPr="00162B0E">
              <w:rPr>
                <w:sz w:val="26"/>
              </w:rPr>
              <w:t>chỉ số đạt được</w:t>
            </w:r>
            <w:r>
              <w:rPr>
                <w:sz w:val="26"/>
              </w:rPr>
              <w:t xml:space="preserve"> theo kế hoạch</w:t>
            </w:r>
            <w:r w:rsidRPr="00162B0E">
              <w:rPr>
                <w:sz w:val="26"/>
              </w:rPr>
              <w:t>.</w:t>
            </w:r>
          </w:p>
          <w:p w:rsidR="00523053" w:rsidRPr="00C851F9" w:rsidRDefault="00523053" w:rsidP="00523053">
            <w:pPr>
              <w:numPr>
                <w:ilvl w:val="0"/>
                <w:numId w:val="89"/>
              </w:numPr>
              <w:spacing w:before="60" w:after="60"/>
              <w:jc w:val="both"/>
              <w:rPr>
                <w:sz w:val="26"/>
              </w:rPr>
            </w:pPr>
            <w:r>
              <w:rPr>
                <w:sz w:val="26"/>
              </w:rPr>
              <w:t>Có quy định cụ thể tuyển dụng, ưu đãi nguồn nhân lực y tế có chất lượng.</w:t>
            </w:r>
          </w:p>
        </w:tc>
      </w:tr>
      <w:tr w:rsidR="00523053" w:rsidRPr="00457C37" w:rsidTr="00523053">
        <w:tc>
          <w:tcPr>
            <w:tcW w:w="1134" w:type="dxa"/>
            <w:tcBorders>
              <w:top w:val="single" w:sz="4" w:space="0" w:color="009900"/>
              <w:bottom w:val="single" w:sz="4" w:space="0" w:color="009900"/>
            </w:tcBorders>
            <w:shd w:val="clear" w:color="auto" w:fill="FF6600"/>
            <w:vAlign w:val="center"/>
          </w:tcPr>
          <w:p w:rsidR="00523053" w:rsidRPr="00457C37" w:rsidRDefault="00523053" w:rsidP="00523053">
            <w:pPr>
              <w:spacing w:before="60" w:after="60"/>
              <w:rPr>
                <w:b/>
                <w:color w:val="FFFF00"/>
                <w:sz w:val="26"/>
                <w:szCs w:val="26"/>
              </w:rPr>
            </w:pPr>
            <w:r w:rsidRPr="00457C37">
              <w:rPr>
                <w:b/>
                <w:color w:val="FFFF00"/>
                <w:sz w:val="26"/>
                <w:szCs w:val="26"/>
              </w:rPr>
              <w:t>Mức 4</w:t>
            </w:r>
          </w:p>
        </w:tc>
        <w:tc>
          <w:tcPr>
            <w:tcW w:w="8647" w:type="dxa"/>
          </w:tcPr>
          <w:p w:rsidR="00523053" w:rsidRDefault="00523053" w:rsidP="00523053">
            <w:pPr>
              <w:numPr>
                <w:ilvl w:val="0"/>
                <w:numId w:val="89"/>
              </w:numPr>
              <w:spacing w:before="60" w:after="60"/>
              <w:jc w:val="both"/>
              <w:rPr>
                <w:sz w:val="26"/>
              </w:rPr>
            </w:pPr>
            <w:r>
              <w:rPr>
                <w:sz w:val="26"/>
              </w:rPr>
              <w:t>Tiến hành đánh giá việc thực hiện kế hoạch phát triển nhân lực y tế hàng năm.</w:t>
            </w:r>
          </w:p>
          <w:p w:rsidR="00523053" w:rsidRDefault="00523053" w:rsidP="00523053">
            <w:pPr>
              <w:numPr>
                <w:ilvl w:val="0"/>
                <w:numId w:val="89"/>
              </w:numPr>
              <w:spacing w:before="60" w:after="60"/>
              <w:jc w:val="both"/>
              <w:rPr>
                <w:sz w:val="26"/>
              </w:rPr>
            </w:pPr>
            <w:r>
              <w:rPr>
                <w:sz w:val="26"/>
              </w:rPr>
              <w:t>Xây dựng và triển khai các giải pháp để khắc phục những mục tiêu chưa hoàn thành (nếu có).</w:t>
            </w:r>
          </w:p>
          <w:p w:rsidR="00523053" w:rsidRPr="00FD1185" w:rsidRDefault="00523053" w:rsidP="00523053">
            <w:pPr>
              <w:numPr>
                <w:ilvl w:val="0"/>
                <w:numId w:val="89"/>
              </w:numPr>
              <w:spacing w:before="60" w:after="60"/>
              <w:jc w:val="both"/>
              <w:rPr>
                <w:sz w:val="26"/>
              </w:rPr>
            </w:pPr>
            <w:r>
              <w:rPr>
                <w:sz w:val="26"/>
              </w:rPr>
              <w:t xml:space="preserve">Có </w:t>
            </w:r>
            <w:r w:rsidRPr="00162B0E">
              <w:rPr>
                <w:sz w:val="26"/>
              </w:rPr>
              <w:t xml:space="preserve">ít nhất </w:t>
            </w:r>
            <w:r>
              <w:rPr>
                <w:sz w:val="26"/>
              </w:rPr>
              <w:t xml:space="preserve">75% </w:t>
            </w:r>
            <w:r w:rsidRPr="00162B0E">
              <w:rPr>
                <w:sz w:val="26"/>
              </w:rPr>
              <w:t>chỉ số đạt được</w:t>
            </w:r>
            <w:r>
              <w:rPr>
                <w:sz w:val="26"/>
              </w:rPr>
              <w:t xml:space="preserve"> theo kế hoạch phát triển nhân lực y tế</w:t>
            </w:r>
            <w:r w:rsidRPr="00162B0E">
              <w:rPr>
                <w:sz w:val="26"/>
              </w:rPr>
              <w:t>.</w:t>
            </w:r>
          </w:p>
        </w:tc>
      </w:tr>
      <w:tr w:rsidR="00523053" w:rsidRPr="00457C37" w:rsidTr="00523053">
        <w:tc>
          <w:tcPr>
            <w:tcW w:w="1134" w:type="dxa"/>
            <w:tcBorders>
              <w:top w:val="single" w:sz="4" w:space="0" w:color="009900"/>
              <w:bottom w:val="double" w:sz="6" w:space="0" w:color="009900"/>
            </w:tcBorders>
            <w:shd w:val="clear" w:color="auto" w:fill="FFFF00"/>
            <w:vAlign w:val="center"/>
          </w:tcPr>
          <w:p w:rsidR="00523053" w:rsidRPr="00457C37" w:rsidRDefault="00523053" w:rsidP="00523053">
            <w:pPr>
              <w:spacing w:before="60" w:after="60"/>
              <w:rPr>
                <w:b/>
                <w:color w:val="FF0000"/>
                <w:sz w:val="26"/>
                <w:szCs w:val="26"/>
              </w:rPr>
            </w:pPr>
            <w:r w:rsidRPr="00457C37">
              <w:rPr>
                <w:b/>
                <w:color w:val="FF0000"/>
                <w:sz w:val="26"/>
                <w:szCs w:val="26"/>
              </w:rPr>
              <w:t>Mức 5</w:t>
            </w:r>
          </w:p>
        </w:tc>
        <w:tc>
          <w:tcPr>
            <w:tcW w:w="8647" w:type="dxa"/>
          </w:tcPr>
          <w:p w:rsidR="00523053" w:rsidRPr="001724D8" w:rsidRDefault="00523053" w:rsidP="00523053">
            <w:pPr>
              <w:numPr>
                <w:ilvl w:val="0"/>
                <w:numId w:val="89"/>
              </w:numPr>
              <w:spacing w:before="60" w:after="60"/>
              <w:jc w:val="both"/>
              <w:rPr>
                <w:sz w:val="26"/>
              </w:rPr>
            </w:pPr>
            <w:r w:rsidRPr="001724D8">
              <w:rPr>
                <w:sz w:val="26"/>
              </w:rPr>
              <w:t>Đạt được ít nhất 90% chỉ số theo kế hoạch</w:t>
            </w:r>
            <w:r>
              <w:rPr>
                <w:sz w:val="26"/>
              </w:rPr>
              <w:t xml:space="preserve"> phát triển nhân lực y tế</w:t>
            </w:r>
            <w:r w:rsidRPr="001724D8">
              <w:rPr>
                <w:sz w:val="26"/>
              </w:rPr>
              <w:t>.</w:t>
            </w:r>
          </w:p>
          <w:p w:rsidR="00523053" w:rsidRPr="001724D8" w:rsidRDefault="00523053" w:rsidP="00523053">
            <w:pPr>
              <w:numPr>
                <w:ilvl w:val="0"/>
                <w:numId w:val="89"/>
              </w:numPr>
              <w:spacing w:before="60" w:after="60"/>
              <w:jc w:val="both"/>
              <w:rPr>
                <w:sz w:val="26"/>
              </w:rPr>
            </w:pPr>
            <w:r>
              <w:rPr>
                <w:sz w:val="26"/>
              </w:rPr>
              <w:t>Cập nhật, bổ sung, cải tiến bản kế hoạch phát triển nhân lực y tế hàng năm dựa trên kết quả đánh giá việc thực hiện kế hoạch phát triển nhân lực y tế.</w:t>
            </w:r>
          </w:p>
        </w:tc>
      </w:tr>
    </w:tbl>
    <w:p w:rsidR="00523053" w:rsidRDefault="00523053" w:rsidP="00523053"/>
    <w:p w:rsidR="00523053" w:rsidRDefault="00523053" w:rsidP="00523053"/>
    <w:p w:rsidR="00523053" w:rsidRDefault="00523053" w:rsidP="00523053"/>
    <w:p w:rsidR="00523053" w:rsidRDefault="00523053" w:rsidP="00523053"/>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523053" w:rsidRPr="00457C37" w:rsidTr="00523053">
        <w:tc>
          <w:tcPr>
            <w:tcW w:w="1134" w:type="dxa"/>
            <w:tcBorders>
              <w:top w:val="double" w:sz="6" w:space="0" w:color="009900"/>
              <w:bottom w:val="single" w:sz="4" w:space="0" w:color="009900"/>
            </w:tcBorders>
            <w:shd w:val="clear" w:color="auto" w:fill="FFFF00"/>
          </w:tcPr>
          <w:p w:rsidR="00523053" w:rsidRPr="002E7CA8" w:rsidRDefault="00523053" w:rsidP="00523053">
            <w:pPr>
              <w:spacing w:before="60" w:after="60"/>
              <w:rPr>
                <w:b/>
                <w:color w:val="FF0000"/>
                <w:sz w:val="26"/>
                <w:szCs w:val="26"/>
              </w:rPr>
            </w:pPr>
            <w:r>
              <w:lastRenderedPageBreak/>
              <w:br w:type="page"/>
            </w:r>
            <w:r>
              <w:br w:type="page"/>
            </w:r>
            <w:r>
              <w:br w:type="page"/>
            </w:r>
            <w:r w:rsidRPr="002E7CA8">
              <w:rPr>
                <w:b/>
                <w:color w:val="FF0000"/>
                <w:sz w:val="26"/>
                <w:szCs w:val="26"/>
              </w:rPr>
              <w:t>B1.2</w:t>
            </w:r>
          </w:p>
        </w:tc>
        <w:tc>
          <w:tcPr>
            <w:tcW w:w="8647" w:type="dxa"/>
            <w:tcBorders>
              <w:top w:val="double" w:sz="6" w:space="0" w:color="009900"/>
              <w:bottom w:val="single" w:sz="4" w:space="0" w:color="009900"/>
            </w:tcBorders>
            <w:shd w:val="clear" w:color="auto" w:fill="FFFF00"/>
          </w:tcPr>
          <w:p w:rsidR="00523053" w:rsidRPr="002E7CA8" w:rsidRDefault="00523053" w:rsidP="00523053">
            <w:pPr>
              <w:spacing w:before="60" w:after="60"/>
              <w:jc w:val="both"/>
              <w:rPr>
                <w:b/>
                <w:color w:val="FF0000"/>
                <w:sz w:val="26"/>
                <w:szCs w:val="26"/>
              </w:rPr>
            </w:pPr>
            <w:r>
              <w:rPr>
                <w:b/>
                <w:color w:val="FF0000"/>
                <w:sz w:val="26"/>
                <w:szCs w:val="26"/>
              </w:rPr>
              <w:t>Bảo đảm và d</w:t>
            </w:r>
            <w:r w:rsidRPr="002E7CA8">
              <w:rPr>
                <w:b/>
                <w:color w:val="FF0000"/>
                <w:sz w:val="26"/>
                <w:szCs w:val="26"/>
              </w:rPr>
              <w:t xml:space="preserve">uy trì ổn định số lượng nhân lực </w:t>
            </w:r>
            <w:r>
              <w:rPr>
                <w:b/>
                <w:color w:val="FF0000"/>
                <w:sz w:val="26"/>
                <w:szCs w:val="26"/>
              </w:rPr>
              <w:t>bệnh viện</w:t>
            </w:r>
          </w:p>
        </w:tc>
      </w:tr>
      <w:tr w:rsidR="00523053" w:rsidRPr="00457C37" w:rsidTr="00523053">
        <w:tc>
          <w:tcPr>
            <w:tcW w:w="1134" w:type="dxa"/>
            <w:tcBorders>
              <w:top w:val="single" w:sz="4" w:space="0" w:color="009900"/>
            </w:tcBorders>
          </w:tcPr>
          <w:p w:rsidR="00523053" w:rsidRPr="00457C37" w:rsidRDefault="00523053" w:rsidP="00523053">
            <w:pPr>
              <w:spacing w:before="60" w:after="60"/>
              <w:rPr>
                <w:b/>
                <w:sz w:val="26"/>
                <w:szCs w:val="26"/>
              </w:rPr>
            </w:pPr>
            <w:r>
              <w:rPr>
                <w:b/>
                <w:sz w:val="26"/>
                <w:szCs w:val="26"/>
              </w:rPr>
              <w:t>Căn cứ đề xuất và ý nghĩa</w:t>
            </w:r>
          </w:p>
        </w:tc>
        <w:tc>
          <w:tcPr>
            <w:tcW w:w="8647" w:type="dxa"/>
            <w:tcBorders>
              <w:top w:val="single" w:sz="4" w:space="0" w:color="009900"/>
            </w:tcBorders>
          </w:tcPr>
          <w:p w:rsidR="00523053" w:rsidRDefault="00523053" w:rsidP="00523053">
            <w:pPr>
              <w:numPr>
                <w:ilvl w:val="0"/>
                <w:numId w:val="2"/>
              </w:numPr>
              <w:spacing w:before="60" w:after="60"/>
              <w:ind w:left="288"/>
              <w:jc w:val="both"/>
              <w:rPr>
                <w:sz w:val="26"/>
              </w:rPr>
            </w:pPr>
            <w:r>
              <w:rPr>
                <w:sz w:val="26"/>
              </w:rPr>
              <w:t>Luật Viên chức số 58/2010/QH12 ngày 15/11/2010.</w:t>
            </w:r>
          </w:p>
          <w:p w:rsidR="00523053" w:rsidRDefault="00523053" w:rsidP="00523053">
            <w:pPr>
              <w:numPr>
                <w:ilvl w:val="0"/>
                <w:numId w:val="2"/>
              </w:numPr>
              <w:spacing w:before="60" w:after="60"/>
              <w:ind w:left="288"/>
              <w:jc w:val="both"/>
              <w:rPr>
                <w:sz w:val="26"/>
              </w:rPr>
            </w:pPr>
            <w:r>
              <w:rPr>
                <w:sz w:val="26"/>
              </w:rPr>
              <w:t xml:space="preserve">Quyết định </w:t>
            </w:r>
            <w:r w:rsidRPr="00FE0F12">
              <w:rPr>
                <w:sz w:val="26"/>
              </w:rPr>
              <w:t>Số: 73/2011/QĐ-TTg</w:t>
            </w:r>
            <w:r w:rsidR="00FE0F12">
              <w:rPr>
                <w:sz w:val="26"/>
              </w:rPr>
              <w:t xml:space="preserve"> ngày 28/12/2011.</w:t>
            </w:r>
          </w:p>
          <w:p w:rsidR="00523053" w:rsidRDefault="00523053" w:rsidP="00523053">
            <w:pPr>
              <w:numPr>
                <w:ilvl w:val="0"/>
                <w:numId w:val="2"/>
              </w:numPr>
              <w:spacing w:before="60" w:after="60"/>
              <w:ind w:left="288"/>
              <w:jc w:val="both"/>
              <w:rPr>
                <w:sz w:val="26"/>
              </w:rPr>
            </w:pPr>
            <w:r w:rsidRPr="00375326">
              <w:rPr>
                <w:sz w:val="26"/>
              </w:rPr>
              <w:t>Tình trạng thiếu nhân lực</w:t>
            </w:r>
            <w:r>
              <w:rPr>
                <w:sz w:val="26"/>
              </w:rPr>
              <w:t xml:space="preserve"> do nhiều nguyên nhân</w:t>
            </w:r>
            <w:r w:rsidRPr="00375326">
              <w:rPr>
                <w:sz w:val="26"/>
              </w:rPr>
              <w:t xml:space="preserve"> ở nhiều bệnh viện </w:t>
            </w:r>
            <w:r>
              <w:rPr>
                <w:sz w:val="26"/>
              </w:rPr>
              <w:t>làm ảnh hưởng đến</w:t>
            </w:r>
            <w:r w:rsidRPr="00375326">
              <w:rPr>
                <w:sz w:val="26"/>
              </w:rPr>
              <w:t xml:space="preserve"> chất lượng chuyên môn, chất lượng chăm sóc người bệnh</w:t>
            </w:r>
            <w:r>
              <w:rPr>
                <w:sz w:val="26"/>
              </w:rPr>
              <w:t xml:space="preserve"> và các dịch vụ y tế liên quan.</w:t>
            </w:r>
          </w:p>
          <w:p w:rsidR="00523053" w:rsidRDefault="00523053" w:rsidP="00523053">
            <w:pPr>
              <w:numPr>
                <w:ilvl w:val="0"/>
                <w:numId w:val="2"/>
              </w:numPr>
              <w:spacing w:before="60" w:after="60"/>
              <w:ind w:left="288"/>
              <w:jc w:val="both"/>
              <w:rPr>
                <w:sz w:val="26"/>
              </w:rPr>
            </w:pPr>
            <w:r>
              <w:rPr>
                <w:sz w:val="26"/>
              </w:rPr>
              <w:t>Xu hướng chuyển dịch nguồn nhân lực giữa các cơ sở y tế làm ảnh hưởng tới hoạt động của bệnh viện.</w:t>
            </w:r>
          </w:p>
          <w:p w:rsidR="00523053" w:rsidRPr="0045704C" w:rsidRDefault="00523053" w:rsidP="00523053">
            <w:pPr>
              <w:numPr>
                <w:ilvl w:val="0"/>
                <w:numId w:val="2"/>
              </w:numPr>
              <w:spacing w:before="60" w:after="60"/>
              <w:ind w:left="288"/>
              <w:jc w:val="both"/>
              <w:rPr>
                <w:sz w:val="26"/>
              </w:rPr>
            </w:pPr>
            <w:r>
              <w:rPr>
                <w:sz w:val="26"/>
              </w:rPr>
              <w:t>Việc duy trì ổn định nguồn nhân lực rất quan trọng trong việc phát triển bệnh viện và trong tình huống khẩn cấp, bệnh dịch nguy hiểm…</w:t>
            </w:r>
          </w:p>
        </w:tc>
      </w:tr>
      <w:tr w:rsidR="00523053" w:rsidRPr="00457C37" w:rsidTr="00523053">
        <w:tc>
          <w:tcPr>
            <w:tcW w:w="1134" w:type="dxa"/>
            <w:tcBorders>
              <w:bottom w:val="single" w:sz="4" w:space="0" w:color="009900"/>
            </w:tcBorders>
          </w:tcPr>
          <w:p w:rsidR="00523053" w:rsidRPr="00457C37" w:rsidRDefault="00523053" w:rsidP="00523053">
            <w:pPr>
              <w:spacing w:before="60" w:after="60"/>
              <w:jc w:val="both"/>
              <w:rPr>
                <w:b/>
                <w:sz w:val="26"/>
                <w:szCs w:val="26"/>
              </w:rPr>
            </w:pPr>
          </w:p>
        </w:tc>
        <w:tc>
          <w:tcPr>
            <w:tcW w:w="8647" w:type="dxa"/>
          </w:tcPr>
          <w:p w:rsidR="00523053" w:rsidRPr="00E97F33" w:rsidRDefault="00523053" w:rsidP="00523053">
            <w:pPr>
              <w:spacing w:before="60" w:after="60"/>
              <w:jc w:val="both"/>
              <w:rPr>
                <w:b/>
                <w:color w:val="0000FF"/>
                <w:sz w:val="26"/>
                <w:szCs w:val="26"/>
              </w:rPr>
            </w:pPr>
            <w:r w:rsidRPr="00E97F33">
              <w:rPr>
                <w:b/>
                <w:color w:val="0000FF"/>
                <w:sz w:val="26"/>
                <w:szCs w:val="26"/>
              </w:rPr>
              <w:t>Các bậc thang chất lượng</w:t>
            </w:r>
          </w:p>
        </w:tc>
      </w:tr>
      <w:tr w:rsidR="00523053" w:rsidRPr="00457C37" w:rsidTr="00523053">
        <w:tc>
          <w:tcPr>
            <w:tcW w:w="1134" w:type="dxa"/>
            <w:tcBorders>
              <w:top w:val="single" w:sz="4" w:space="0" w:color="009900"/>
              <w:bottom w:val="single" w:sz="4" w:space="0" w:color="009900"/>
            </w:tcBorders>
            <w:shd w:val="clear" w:color="auto" w:fill="000000"/>
            <w:vAlign w:val="center"/>
          </w:tcPr>
          <w:p w:rsidR="00523053" w:rsidRPr="00457C37" w:rsidRDefault="00523053" w:rsidP="00523053">
            <w:pPr>
              <w:spacing w:before="60" w:after="60"/>
              <w:rPr>
                <w:b/>
                <w:sz w:val="26"/>
                <w:szCs w:val="26"/>
              </w:rPr>
            </w:pPr>
            <w:r w:rsidRPr="00457C37">
              <w:rPr>
                <w:b/>
                <w:sz w:val="26"/>
                <w:szCs w:val="26"/>
              </w:rPr>
              <w:t>Mức 1</w:t>
            </w:r>
          </w:p>
        </w:tc>
        <w:tc>
          <w:tcPr>
            <w:tcW w:w="8647" w:type="dxa"/>
          </w:tcPr>
          <w:p w:rsidR="00523053" w:rsidRPr="00ED01DD" w:rsidRDefault="00523053" w:rsidP="00523053">
            <w:pPr>
              <w:numPr>
                <w:ilvl w:val="0"/>
                <w:numId w:val="102"/>
              </w:numPr>
              <w:spacing w:before="60" w:after="60"/>
              <w:jc w:val="both"/>
              <w:rPr>
                <w:sz w:val="26"/>
              </w:rPr>
            </w:pPr>
            <w:r w:rsidRPr="00ED01DD">
              <w:rPr>
                <w:sz w:val="26"/>
              </w:rPr>
              <w:t xml:space="preserve">Có chuyên khoa của bệnh viện ngừng hoạt động hoặc không thực hiện được đầy đủ hoạt động chuyên môn do </w:t>
            </w:r>
            <w:r>
              <w:rPr>
                <w:sz w:val="26"/>
              </w:rPr>
              <w:t>thiếu bác sỹ.</w:t>
            </w:r>
          </w:p>
        </w:tc>
      </w:tr>
      <w:tr w:rsidR="00523053" w:rsidRPr="00457C37" w:rsidTr="00523053">
        <w:tc>
          <w:tcPr>
            <w:tcW w:w="1134" w:type="dxa"/>
            <w:tcBorders>
              <w:top w:val="single" w:sz="4" w:space="0" w:color="009900"/>
              <w:bottom w:val="single" w:sz="4" w:space="0" w:color="009900"/>
            </w:tcBorders>
            <w:shd w:val="clear" w:color="auto" w:fill="A50021"/>
            <w:vAlign w:val="center"/>
          </w:tcPr>
          <w:p w:rsidR="00523053" w:rsidRPr="00457C37" w:rsidRDefault="00523053" w:rsidP="00523053">
            <w:pPr>
              <w:spacing w:before="60" w:after="60"/>
              <w:rPr>
                <w:b/>
                <w:sz w:val="26"/>
                <w:szCs w:val="26"/>
              </w:rPr>
            </w:pPr>
            <w:r w:rsidRPr="00457C37">
              <w:rPr>
                <w:b/>
                <w:sz w:val="26"/>
                <w:szCs w:val="26"/>
              </w:rPr>
              <w:t>Mức 2</w:t>
            </w:r>
          </w:p>
        </w:tc>
        <w:tc>
          <w:tcPr>
            <w:tcW w:w="8647" w:type="dxa"/>
          </w:tcPr>
          <w:p w:rsidR="00523053" w:rsidRPr="00FE0F12" w:rsidRDefault="00523053" w:rsidP="00FE0F12">
            <w:pPr>
              <w:numPr>
                <w:ilvl w:val="0"/>
                <w:numId w:val="102"/>
              </w:numPr>
              <w:spacing w:before="60" w:after="60"/>
              <w:jc w:val="both"/>
              <w:rPr>
                <w:sz w:val="26"/>
              </w:rPr>
            </w:pPr>
            <w:r>
              <w:rPr>
                <w:sz w:val="26"/>
              </w:rPr>
              <w:t>Theo dõi các chỉ số liên quan đến số lượng nhân lực và có số liệu thống kê của năm trước:</w:t>
            </w:r>
          </w:p>
          <w:p w:rsidR="00523053" w:rsidRDefault="00523053" w:rsidP="00523053">
            <w:pPr>
              <w:numPr>
                <w:ilvl w:val="1"/>
                <w:numId w:val="122"/>
              </w:numPr>
              <w:spacing w:before="60" w:after="60"/>
              <w:jc w:val="both"/>
              <w:rPr>
                <w:sz w:val="26"/>
              </w:rPr>
            </w:pPr>
            <w:r w:rsidRPr="00560456">
              <w:rPr>
                <w:sz w:val="26"/>
              </w:rPr>
              <w:t xml:space="preserve">Tỷ số </w:t>
            </w:r>
            <w:r>
              <w:rPr>
                <w:sz w:val="26"/>
              </w:rPr>
              <w:t>“</w:t>
            </w:r>
            <w:r w:rsidRPr="00560456">
              <w:rPr>
                <w:sz w:val="26"/>
              </w:rPr>
              <w:t>bác sỹ/</w:t>
            </w:r>
            <w:r>
              <w:rPr>
                <w:sz w:val="26"/>
              </w:rPr>
              <w:t>giường bệnh”</w:t>
            </w:r>
            <w:r w:rsidRPr="00560456">
              <w:rPr>
                <w:sz w:val="26"/>
              </w:rPr>
              <w:t xml:space="preserve">của </w:t>
            </w:r>
            <w:r>
              <w:rPr>
                <w:sz w:val="26"/>
              </w:rPr>
              <w:t xml:space="preserve">toàn </w:t>
            </w:r>
            <w:r w:rsidRPr="00560456">
              <w:rPr>
                <w:sz w:val="26"/>
              </w:rPr>
              <w:t>bệnh viện</w:t>
            </w:r>
            <w:r>
              <w:rPr>
                <w:sz w:val="26"/>
              </w:rPr>
              <w:t xml:space="preserve"> (kế hoạch và thực kê)</w:t>
            </w:r>
          </w:p>
          <w:p w:rsidR="00523053" w:rsidRDefault="00523053" w:rsidP="00523053">
            <w:pPr>
              <w:numPr>
                <w:ilvl w:val="1"/>
                <w:numId w:val="122"/>
              </w:numPr>
              <w:spacing w:before="60" w:after="60"/>
              <w:jc w:val="both"/>
              <w:rPr>
                <w:sz w:val="26"/>
              </w:rPr>
            </w:pPr>
            <w:r w:rsidRPr="00560456">
              <w:rPr>
                <w:sz w:val="26"/>
              </w:rPr>
              <w:t xml:space="preserve">Tỷ số </w:t>
            </w:r>
            <w:r>
              <w:rPr>
                <w:sz w:val="26"/>
              </w:rPr>
              <w:t>“</w:t>
            </w:r>
            <w:r w:rsidRPr="00560456">
              <w:rPr>
                <w:sz w:val="26"/>
              </w:rPr>
              <w:t>bác sỹ/</w:t>
            </w:r>
            <w:r>
              <w:rPr>
                <w:sz w:val="26"/>
              </w:rPr>
              <w:t>giường bệnh”</w:t>
            </w:r>
            <w:r w:rsidRPr="00560456">
              <w:rPr>
                <w:sz w:val="26"/>
              </w:rPr>
              <w:t xml:space="preserve"> của từng khoa lâm sàng</w:t>
            </w:r>
          </w:p>
          <w:p w:rsidR="00523053" w:rsidRDefault="00523053" w:rsidP="00523053">
            <w:pPr>
              <w:numPr>
                <w:ilvl w:val="1"/>
                <w:numId w:val="122"/>
              </w:numPr>
              <w:spacing w:before="60" w:after="60"/>
              <w:jc w:val="both"/>
              <w:rPr>
                <w:sz w:val="26"/>
              </w:rPr>
            </w:pPr>
            <w:r w:rsidRPr="00560456">
              <w:rPr>
                <w:sz w:val="26"/>
              </w:rPr>
              <w:t>Tỷ số điều dưỡng/</w:t>
            </w:r>
            <w:r>
              <w:rPr>
                <w:sz w:val="26"/>
              </w:rPr>
              <w:t>giường bệnh”</w:t>
            </w:r>
            <w:r w:rsidRPr="00560456">
              <w:rPr>
                <w:sz w:val="26"/>
              </w:rPr>
              <w:t xml:space="preserve"> của </w:t>
            </w:r>
            <w:r>
              <w:rPr>
                <w:sz w:val="26"/>
              </w:rPr>
              <w:t xml:space="preserve">toàn </w:t>
            </w:r>
            <w:r w:rsidRPr="00560456">
              <w:rPr>
                <w:sz w:val="26"/>
              </w:rPr>
              <w:t>bệnh viện</w:t>
            </w:r>
            <w:r>
              <w:rPr>
                <w:sz w:val="26"/>
              </w:rPr>
              <w:t xml:space="preserve"> (kế hoạch và thực kê)</w:t>
            </w:r>
          </w:p>
          <w:p w:rsidR="00523053" w:rsidRDefault="00523053" w:rsidP="00523053">
            <w:pPr>
              <w:numPr>
                <w:ilvl w:val="1"/>
                <w:numId w:val="122"/>
              </w:numPr>
              <w:spacing w:before="60" w:after="60"/>
              <w:jc w:val="both"/>
              <w:rPr>
                <w:sz w:val="26"/>
              </w:rPr>
            </w:pPr>
            <w:r w:rsidRPr="00560456">
              <w:rPr>
                <w:sz w:val="26"/>
              </w:rPr>
              <w:t xml:space="preserve">Tỷ số </w:t>
            </w:r>
            <w:r>
              <w:rPr>
                <w:sz w:val="26"/>
              </w:rPr>
              <w:t>“</w:t>
            </w:r>
            <w:r w:rsidRPr="00560456">
              <w:rPr>
                <w:sz w:val="26"/>
              </w:rPr>
              <w:t>điều dưỡng/giường bệnh</w:t>
            </w:r>
            <w:r>
              <w:rPr>
                <w:sz w:val="26"/>
              </w:rPr>
              <w:t>”</w:t>
            </w:r>
            <w:r w:rsidRPr="00560456">
              <w:rPr>
                <w:sz w:val="26"/>
              </w:rPr>
              <w:t>của từng khoa lâm sàng</w:t>
            </w:r>
          </w:p>
          <w:p w:rsidR="00523053" w:rsidRDefault="00523053" w:rsidP="00523053">
            <w:pPr>
              <w:numPr>
                <w:ilvl w:val="1"/>
                <w:numId w:val="122"/>
              </w:numPr>
              <w:spacing w:before="60" w:after="60"/>
              <w:jc w:val="both"/>
              <w:rPr>
                <w:sz w:val="26"/>
              </w:rPr>
            </w:pPr>
            <w:r w:rsidRPr="00560456">
              <w:rPr>
                <w:sz w:val="26"/>
              </w:rPr>
              <w:t xml:space="preserve">Tỷ số </w:t>
            </w:r>
            <w:r>
              <w:rPr>
                <w:sz w:val="26"/>
              </w:rPr>
              <w:t>“bác sỹ/điều dưỡng”</w:t>
            </w:r>
            <w:r w:rsidRPr="00560456">
              <w:rPr>
                <w:sz w:val="26"/>
              </w:rPr>
              <w:t xml:space="preserve"> của</w:t>
            </w:r>
            <w:r>
              <w:rPr>
                <w:sz w:val="26"/>
              </w:rPr>
              <w:t xml:space="preserve"> toàn</w:t>
            </w:r>
            <w:r w:rsidRPr="00560456">
              <w:rPr>
                <w:sz w:val="26"/>
              </w:rPr>
              <w:t xml:space="preserve"> bệnh viện</w:t>
            </w:r>
          </w:p>
          <w:p w:rsidR="00523053" w:rsidRDefault="00523053" w:rsidP="00523053">
            <w:pPr>
              <w:numPr>
                <w:ilvl w:val="1"/>
                <w:numId w:val="122"/>
              </w:numPr>
              <w:spacing w:before="60" w:after="60"/>
              <w:jc w:val="both"/>
              <w:rPr>
                <w:sz w:val="26"/>
              </w:rPr>
            </w:pPr>
            <w:r>
              <w:rPr>
                <w:sz w:val="26"/>
              </w:rPr>
              <w:t xml:space="preserve"> </w:t>
            </w:r>
            <w:r w:rsidRPr="00851D49">
              <w:rPr>
                <w:sz w:val="26"/>
              </w:rPr>
              <w:t>Tỷ số “bác sỹ/điều dưỡng”</w:t>
            </w:r>
            <w:r>
              <w:rPr>
                <w:sz w:val="26"/>
              </w:rPr>
              <w:t xml:space="preserve"> </w:t>
            </w:r>
            <w:r w:rsidRPr="00851D49">
              <w:rPr>
                <w:sz w:val="26"/>
              </w:rPr>
              <w:t>của từng khoa</w:t>
            </w:r>
          </w:p>
          <w:p w:rsidR="00523053" w:rsidRDefault="00523053" w:rsidP="00523053">
            <w:pPr>
              <w:numPr>
                <w:ilvl w:val="1"/>
                <w:numId w:val="122"/>
              </w:numPr>
              <w:spacing w:before="60" w:after="60"/>
              <w:jc w:val="both"/>
              <w:rPr>
                <w:sz w:val="26"/>
              </w:rPr>
            </w:pPr>
            <w:r w:rsidRPr="00560456">
              <w:rPr>
                <w:sz w:val="26"/>
              </w:rPr>
              <w:t xml:space="preserve">Tỷ số </w:t>
            </w:r>
            <w:r>
              <w:rPr>
                <w:sz w:val="26"/>
              </w:rPr>
              <w:t>“dược sỹ</w:t>
            </w:r>
            <w:r w:rsidRPr="00560456">
              <w:rPr>
                <w:sz w:val="26"/>
              </w:rPr>
              <w:t>/</w:t>
            </w:r>
            <w:r>
              <w:rPr>
                <w:sz w:val="26"/>
              </w:rPr>
              <w:t>giường bệnh”</w:t>
            </w:r>
            <w:r w:rsidRPr="00560456">
              <w:rPr>
                <w:sz w:val="26"/>
              </w:rPr>
              <w:t xml:space="preserve"> của </w:t>
            </w:r>
            <w:r>
              <w:rPr>
                <w:sz w:val="26"/>
              </w:rPr>
              <w:t xml:space="preserve">toàn </w:t>
            </w:r>
            <w:r w:rsidRPr="00560456">
              <w:rPr>
                <w:sz w:val="26"/>
              </w:rPr>
              <w:t>bệnh viện</w:t>
            </w:r>
          </w:p>
          <w:p w:rsidR="00523053" w:rsidRPr="00851D49" w:rsidRDefault="00523053" w:rsidP="00523053">
            <w:pPr>
              <w:numPr>
                <w:ilvl w:val="1"/>
                <w:numId w:val="122"/>
              </w:numPr>
              <w:spacing w:before="60" w:after="60"/>
              <w:jc w:val="both"/>
              <w:rPr>
                <w:sz w:val="26"/>
              </w:rPr>
            </w:pPr>
            <w:r w:rsidRPr="004859CD">
              <w:rPr>
                <w:sz w:val="26"/>
              </w:rPr>
              <w:t>Tỷ số “nhân viên dinh dưỡng/giường bệnh” của toàn bệnh viện</w:t>
            </w:r>
          </w:p>
          <w:p w:rsidR="00523053" w:rsidRPr="00ED01DD" w:rsidRDefault="00523053" w:rsidP="00FE0F12">
            <w:pPr>
              <w:numPr>
                <w:ilvl w:val="0"/>
                <w:numId w:val="102"/>
              </w:numPr>
              <w:spacing w:before="60" w:after="60"/>
              <w:jc w:val="both"/>
              <w:rPr>
                <w:sz w:val="26"/>
              </w:rPr>
            </w:pPr>
            <w:r>
              <w:rPr>
                <w:sz w:val="26"/>
              </w:rPr>
              <w:t xml:space="preserve">Theo dõi, cập nhật tình hình nhân lực các </w:t>
            </w:r>
            <w:r w:rsidRPr="00560456">
              <w:rPr>
                <w:sz w:val="26"/>
              </w:rPr>
              <w:t>khoa lâm sàng</w:t>
            </w:r>
            <w:r>
              <w:rPr>
                <w:sz w:val="26"/>
              </w:rPr>
              <w:t xml:space="preserve"> và cận lâm sàng bằng cách lập bảng so sánh các tỷ số trên của các khoa.</w:t>
            </w:r>
          </w:p>
        </w:tc>
      </w:tr>
      <w:tr w:rsidR="00523053" w:rsidRPr="00457C37" w:rsidTr="00523053">
        <w:tc>
          <w:tcPr>
            <w:tcW w:w="1134" w:type="dxa"/>
            <w:tcBorders>
              <w:top w:val="single" w:sz="4" w:space="0" w:color="009900"/>
              <w:bottom w:val="single" w:sz="4" w:space="0" w:color="009900"/>
            </w:tcBorders>
            <w:shd w:val="clear" w:color="auto" w:fill="FF0000"/>
            <w:vAlign w:val="center"/>
          </w:tcPr>
          <w:p w:rsidR="00523053" w:rsidRPr="00457C37" w:rsidRDefault="00523053" w:rsidP="00523053">
            <w:pPr>
              <w:spacing w:before="60" w:after="60"/>
              <w:rPr>
                <w:b/>
                <w:color w:val="FFFF00"/>
                <w:sz w:val="26"/>
                <w:szCs w:val="26"/>
              </w:rPr>
            </w:pPr>
            <w:r w:rsidRPr="00457C37">
              <w:rPr>
                <w:b/>
                <w:color w:val="FFFF00"/>
                <w:sz w:val="26"/>
                <w:szCs w:val="26"/>
              </w:rPr>
              <w:t>Mức 3</w:t>
            </w:r>
          </w:p>
        </w:tc>
        <w:tc>
          <w:tcPr>
            <w:tcW w:w="8647" w:type="dxa"/>
          </w:tcPr>
          <w:p w:rsidR="00523053" w:rsidRDefault="00523053" w:rsidP="00523053">
            <w:pPr>
              <w:numPr>
                <w:ilvl w:val="0"/>
                <w:numId w:val="102"/>
              </w:numPr>
              <w:spacing w:before="60" w:after="60"/>
              <w:jc w:val="both"/>
              <w:rPr>
                <w:sz w:val="26"/>
              </w:rPr>
            </w:pPr>
            <w:r>
              <w:rPr>
                <w:sz w:val="26"/>
              </w:rPr>
              <w:t>Có đặt ra các chỉ tiêu cần đạt cho các tỷ số trong mức 2 theo từng năm và được quy định trong văn bản do bệnh viện đã ban hành (nghị quyết, kế hoạch, đề án phát triển nhân lực…).</w:t>
            </w:r>
          </w:p>
          <w:p w:rsidR="00523053" w:rsidRPr="00D43A07" w:rsidRDefault="00523053" w:rsidP="00523053">
            <w:pPr>
              <w:numPr>
                <w:ilvl w:val="0"/>
                <w:numId w:val="102"/>
              </w:numPr>
              <w:spacing w:before="60" w:after="60"/>
              <w:jc w:val="both"/>
              <w:rPr>
                <w:sz w:val="26"/>
              </w:rPr>
            </w:pPr>
            <w:r>
              <w:rPr>
                <w:sz w:val="26"/>
              </w:rPr>
              <w:t>Các chỉ tiêu do bệnh viện đặt ra bảo đảm đủ nhân lực thực hiện hoạt động khám, chữa bệnh và chăm sóc người bệnh.</w:t>
            </w:r>
          </w:p>
          <w:p w:rsidR="00523053" w:rsidRPr="000A5D2A" w:rsidRDefault="00523053" w:rsidP="00523053">
            <w:pPr>
              <w:numPr>
                <w:ilvl w:val="0"/>
                <w:numId w:val="102"/>
              </w:numPr>
              <w:spacing w:before="60" w:after="60"/>
              <w:jc w:val="both"/>
              <w:rPr>
                <w:i/>
                <w:sz w:val="26"/>
              </w:rPr>
            </w:pPr>
            <w:r>
              <w:rPr>
                <w:sz w:val="26"/>
              </w:rPr>
              <w:t>Tính toán, dự báo được nhu cầu nhân lực cần bổ sung, thay thế số người sẽ về hưu và có kế hoạch bổ sung, tuyển dụng cụ thể cho các vị trí đó.</w:t>
            </w:r>
          </w:p>
          <w:p w:rsidR="00523053" w:rsidRDefault="00523053" w:rsidP="00523053">
            <w:pPr>
              <w:numPr>
                <w:ilvl w:val="0"/>
                <w:numId w:val="102"/>
              </w:numPr>
              <w:spacing w:before="60" w:after="60"/>
              <w:jc w:val="both"/>
              <w:rPr>
                <w:sz w:val="26"/>
              </w:rPr>
            </w:pPr>
            <w:r>
              <w:rPr>
                <w:sz w:val="26"/>
              </w:rPr>
              <w:t xml:space="preserve">Điều chuyển, tuyển dụng, bổ sung bác sỹ, điều dưỡng cho các khoa có bác sỹ, điều dưỡng thấp trong bảng theo dõi, cập nhật tình hình nhân lực các </w:t>
            </w:r>
            <w:r w:rsidRPr="00560456">
              <w:rPr>
                <w:sz w:val="26"/>
              </w:rPr>
              <w:t>khoa lâm sàng</w:t>
            </w:r>
            <w:r>
              <w:rPr>
                <w:sz w:val="26"/>
              </w:rPr>
              <w:t xml:space="preserve"> và cận lâm sàng.</w:t>
            </w:r>
          </w:p>
          <w:p w:rsidR="00FE0F12" w:rsidRDefault="00523053" w:rsidP="00FE0F12">
            <w:pPr>
              <w:numPr>
                <w:ilvl w:val="0"/>
                <w:numId w:val="102"/>
              </w:numPr>
              <w:spacing w:before="60" w:after="60"/>
              <w:jc w:val="both"/>
              <w:rPr>
                <w:sz w:val="26"/>
              </w:rPr>
            </w:pPr>
            <w:r w:rsidRPr="000A4C3A">
              <w:rPr>
                <w:sz w:val="26"/>
              </w:rPr>
              <w:t>Không</w:t>
            </w:r>
            <w:r>
              <w:rPr>
                <w:sz w:val="26"/>
              </w:rPr>
              <w:t xml:space="preserve"> phát hiện thấy</w:t>
            </w:r>
            <w:r w:rsidRPr="000A4C3A">
              <w:rPr>
                <w:sz w:val="26"/>
              </w:rPr>
              <w:t xml:space="preserve"> có</w:t>
            </w:r>
            <w:r>
              <w:rPr>
                <w:sz w:val="26"/>
              </w:rPr>
              <w:t xml:space="preserve"> phân công cho</w:t>
            </w:r>
            <w:r w:rsidRPr="000A4C3A">
              <w:rPr>
                <w:sz w:val="26"/>
              </w:rPr>
              <w:t xml:space="preserve"> nhân viên y tế trực </w:t>
            </w:r>
            <w:r>
              <w:rPr>
                <w:sz w:val="26"/>
              </w:rPr>
              <w:t xml:space="preserve">đêm tại bệnh viện </w:t>
            </w:r>
            <w:r w:rsidRPr="000A4C3A">
              <w:rPr>
                <w:sz w:val="26"/>
              </w:rPr>
              <w:t>với tần suất</w:t>
            </w:r>
            <w:r>
              <w:rPr>
                <w:sz w:val="26"/>
              </w:rPr>
              <w:t xml:space="preserve"> trong vòng 3</w:t>
            </w:r>
            <w:r w:rsidRPr="000A4C3A">
              <w:rPr>
                <w:sz w:val="26"/>
              </w:rPr>
              <w:t xml:space="preserve"> ngày</w:t>
            </w:r>
            <w:r>
              <w:rPr>
                <w:sz w:val="26"/>
              </w:rPr>
              <w:t xml:space="preserve"> trực</w:t>
            </w:r>
            <w:r w:rsidRPr="000A4C3A">
              <w:rPr>
                <w:sz w:val="26"/>
              </w:rPr>
              <w:t xml:space="preserve"> một lần</w:t>
            </w:r>
            <w:r>
              <w:rPr>
                <w:sz w:val="26"/>
              </w:rPr>
              <w:t xml:space="preserve"> (không tính ngày trực bù hoặc trực trong vụ dịch, thiên tai, thảm họa)</w:t>
            </w:r>
            <w:r w:rsidRPr="000A4C3A">
              <w:rPr>
                <w:sz w:val="26"/>
              </w:rPr>
              <w:t>.</w:t>
            </w:r>
          </w:p>
          <w:p w:rsidR="00523053" w:rsidRPr="00FE0F12" w:rsidRDefault="00523053" w:rsidP="00FE0F12">
            <w:pPr>
              <w:numPr>
                <w:ilvl w:val="0"/>
                <w:numId w:val="102"/>
              </w:numPr>
              <w:spacing w:before="60" w:after="60"/>
              <w:jc w:val="both"/>
              <w:rPr>
                <w:sz w:val="26"/>
              </w:rPr>
            </w:pPr>
            <w:r w:rsidRPr="00FE0F12">
              <w:rPr>
                <w:sz w:val="26"/>
              </w:rPr>
              <w:t xml:space="preserve">Không phát hiện thấy có nhân viên y tế phải trực 24/24 giờ tại khoa hồi sức cấp cứu, phẫu thuật gây mê hồi sức, hồi sức cấp cứu, điều trị tích cực, sơ sinh </w:t>
            </w:r>
            <w:r w:rsidR="00FE0F12" w:rsidRPr="00FE0F12">
              <w:rPr>
                <w:sz w:val="26"/>
              </w:rPr>
              <w:t>(không tính thời gian trực bù).</w:t>
            </w:r>
          </w:p>
        </w:tc>
      </w:tr>
      <w:tr w:rsidR="00523053" w:rsidRPr="00457C37" w:rsidTr="00523053">
        <w:tc>
          <w:tcPr>
            <w:tcW w:w="1134" w:type="dxa"/>
            <w:tcBorders>
              <w:top w:val="single" w:sz="4" w:space="0" w:color="009900"/>
              <w:bottom w:val="single" w:sz="4" w:space="0" w:color="009900"/>
            </w:tcBorders>
            <w:shd w:val="clear" w:color="auto" w:fill="FF6600"/>
            <w:vAlign w:val="center"/>
          </w:tcPr>
          <w:p w:rsidR="00523053" w:rsidRPr="00457C37" w:rsidRDefault="00523053" w:rsidP="00523053">
            <w:pPr>
              <w:spacing w:before="60" w:after="60"/>
              <w:rPr>
                <w:b/>
                <w:color w:val="FFFF00"/>
                <w:sz w:val="26"/>
                <w:szCs w:val="26"/>
              </w:rPr>
            </w:pPr>
            <w:r w:rsidRPr="00457C37">
              <w:rPr>
                <w:b/>
                <w:color w:val="FFFF00"/>
                <w:sz w:val="26"/>
                <w:szCs w:val="26"/>
              </w:rPr>
              <w:lastRenderedPageBreak/>
              <w:t>Mức 4</w:t>
            </w:r>
          </w:p>
        </w:tc>
        <w:tc>
          <w:tcPr>
            <w:tcW w:w="8647" w:type="dxa"/>
          </w:tcPr>
          <w:p w:rsidR="00523053" w:rsidRDefault="00523053" w:rsidP="00523053">
            <w:pPr>
              <w:numPr>
                <w:ilvl w:val="0"/>
                <w:numId w:val="102"/>
              </w:numPr>
              <w:spacing w:before="60" w:after="60"/>
              <w:jc w:val="both"/>
              <w:rPr>
                <w:sz w:val="26"/>
              </w:rPr>
            </w:pPr>
            <w:r>
              <w:rPr>
                <w:sz w:val="26"/>
              </w:rPr>
              <w:t>B</w:t>
            </w:r>
            <w:r w:rsidRPr="00375326">
              <w:rPr>
                <w:sz w:val="26"/>
              </w:rPr>
              <w:t>ảo đảm số lượng nhân lực cho điều trị và chăm sóc người bệnh 24</w:t>
            </w:r>
            <w:r>
              <w:rPr>
                <w:sz w:val="26"/>
              </w:rPr>
              <w:t xml:space="preserve"> giờ trong ngày và 7 ngày trong tuần (hoặc 5, 6 ngày trong tuần với các bệnh viện không làm việc vào chủ nhật và/hoặc thứ 7).</w:t>
            </w:r>
          </w:p>
          <w:p w:rsidR="00523053" w:rsidRDefault="00523053" w:rsidP="00523053">
            <w:pPr>
              <w:numPr>
                <w:ilvl w:val="0"/>
                <w:numId w:val="102"/>
              </w:numPr>
              <w:spacing w:before="60" w:after="60"/>
              <w:jc w:val="both"/>
              <w:rPr>
                <w:sz w:val="26"/>
              </w:rPr>
            </w:pPr>
            <w:r>
              <w:rPr>
                <w:sz w:val="26"/>
              </w:rPr>
              <w:t>Đã tuyển dụng và duy trì đầy đủ số bác sỹ để đạt chỉ tiêu “t</w:t>
            </w:r>
            <w:r w:rsidRPr="00560456">
              <w:rPr>
                <w:sz w:val="26"/>
              </w:rPr>
              <w:t>ỷ số bác sỹ/</w:t>
            </w:r>
            <w:r>
              <w:rPr>
                <w:sz w:val="26"/>
              </w:rPr>
              <w:t>giường bệnh” (do bệnh viện đã đặt ra) tại thời điểm 1 năm trước và tại thời điểm đánh giá chất lượng bệnh viện.</w:t>
            </w:r>
          </w:p>
          <w:p w:rsidR="00523053" w:rsidRDefault="00523053" w:rsidP="00523053">
            <w:pPr>
              <w:numPr>
                <w:ilvl w:val="0"/>
                <w:numId w:val="102"/>
              </w:numPr>
              <w:spacing w:before="60" w:after="60"/>
              <w:jc w:val="both"/>
              <w:rPr>
                <w:sz w:val="26"/>
              </w:rPr>
            </w:pPr>
            <w:r>
              <w:rPr>
                <w:sz w:val="26"/>
              </w:rPr>
              <w:t>Có phương án động viên, khuyến khích các bác sỹ có trình độ chuyên môn cao (so với đặc thù bệnh viện) sau khi nghỉ hưu tiếp tục tham gia, cống hiến cho các hoạt động chuyên môn đang thiếu hụt bác sỹ (hoặc thiếu hụt nguồn nhân lực có chất lượng cao).</w:t>
            </w:r>
          </w:p>
          <w:p w:rsidR="00523053" w:rsidRPr="00245189" w:rsidRDefault="00523053" w:rsidP="00523053">
            <w:pPr>
              <w:numPr>
                <w:ilvl w:val="0"/>
                <w:numId w:val="102"/>
              </w:numPr>
              <w:spacing w:before="60" w:after="60"/>
              <w:jc w:val="both"/>
              <w:rPr>
                <w:i/>
                <w:sz w:val="26"/>
              </w:rPr>
            </w:pPr>
            <w:r>
              <w:rPr>
                <w:sz w:val="26"/>
              </w:rPr>
              <w:t>L</w:t>
            </w:r>
            <w:r w:rsidRPr="00375326">
              <w:rPr>
                <w:sz w:val="26"/>
              </w:rPr>
              <w:t>àm việc theo chế độ ca kíp</w:t>
            </w:r>
            <w:r>
              <w:rPr>
                <w:sz w:val="26"/>
              </w:rPr>
              <w:t xml:space="preserve"> ở tối </w:t>
            </w:r>
            <w:r w:rsidRPr="001D0C75">
              <w:rPr>
                <w:sz w:val="26"/>
              </w:rPr>
              <w:t>thiểu các khoa</w:t>
            </w:r>
            <w:r>
              <w:rPr>
                <w:sz w:val="26"/>
              </w:rPr>
              <w:t>/đơn nguyên</w:t>
            </w:r>
            <w:r w:rsidRPr="001D0C75">
              <w:rPr>
                <w:sz w:val="26"/>
              </w:rPr>
              <w:t xml:space="preserve">: hồi sức cấp cứu, chống độc, điều trị tích cực, sơ sinh, phẫu thuật - gây mê hồi sức (không áp dụng </w:t>
            </w:r>
            <w:r>
              <w:rPr>
                <w:sz w:val="26"/>
              </w:rPr>
              <w:t xml:space="preserve">mục này nếu bệnh viện </w:t>
            </w:r>
            <w:r w:rsidRPr="001D0C75">
              <w:rPr>
                <w:sz w:val="26"/>
              </w:rPr>
              <w:t>không có</w:t>
            </w:r>
            <w:r>
              <w:rPr>
                <w:sz w:val="26"/>
              </w:rPr>
              <w:t xml:space="preserve"> các khoa/đơn nguyên </w:t>
            </w:r>
            <w:r w:rsidRPr="001D0C75">
              <w:rPr>
                <w:sz w:val="26"/>
              </w:rPr>
              <w:t>trên).</w:t>
            </w:r>
          </w:p>
        </w:tc>
      </w:tr>
      <w:tr w:rsidR="00523053" w:rsidRPr="00457C37" w:rsidTr="00523053">
        <w:tc>
          <w:tcPr>
            <w:tcW w:w="1134" w:type="dxa"/>
            <w:tcBorders>
              <w:top w:val="single" w:sz="4" w:space="0" w:color="009900"/>
              <w:bottom w:val="single" w:sz="4" w:space="0" w:color="009900"/>
            </w:tcBorders>
            <w:shd w:val="clear" w:color="auto" w:fill="FFFF00"/>
            <w:vAlign w:val="center"/>
          </w:tcPr>
          <w:p w:rsidR="00523053" w:rsidRPr="00111129" w:rsidRDefault="00523053" w:rsidP="00523053">
            <w:pPr>
              <w:spacing w:before="60" w:after="60"/>
              <w:rPr>
                <w:b/>
                <w:i/>
                <w:sz w:val="26"/>
                <w:szCs w:val="26"/>
              </w:rPr>
            </w:pPr>
            <w:r w:rsidRPr="00457C37">
              <w:rPr>
                <w:b/>
                <w:color w:val="FF0000"/>
                <w:sz w:val="26"/>
                <w:szCs w:val="26"/>
              </w:rPr>
              <w:t>Mức 5</w:t>
            </w:r>
          </w:p>
        </w:tc>
        <w:tc>
          <w:tcPr>
            <w:tcW w:w="8647" w:type="dxa"/>
          </w:tcPr>
          <w:p w:rsidR="00523053" w:rsidRPr="00BF046C" w:rsidRDefault="00523053" w:rsidP="00523053">
            <w:pPr>
              <w:numPr>
                <w:ilvl w:val="0"/>
                <w:numId w:val="102"/>
              </w:numPr>
              <w:spacing w:before="60" w:after="60"/>
              <w:jc w:val="both"/>
              <w:rPr>
                <w:sz w:val="26"/>
              </w:rPr>
            </w:pPr>
            <w:r>
              <w:rPr>
                <w:sz w:val="26"/>
              </w:rPr>
              <w:t xml:space="preserve">Bảo đảm duy trì số lượng bác sỹ và điều dưỡng đạt </w:t>
            </w:r>
            <w:r w:rsidRPr="00BF046C">
              <w:rPr>
                <w:sz w:val="26"/>
              </w:rPr>
              <w:t>được toàn bộ các chỉ tiêu cho các tỷ số từ “a đến g” (trong mức 2</w:t>
            </w:r>
            <w:r>
              <w:rPr>
                <w:sz w:val="26"/>
              </w:rPr>
              <w:t>)</w:t>
            </w:r>
            <w:r w:rsidRPr="00BF046C">
              <w:rPr>
                <w:sz w:val="26"/>
              </w:rPr>
              <w:t xml:space="preserve"> tại thời điểm 1 năm trước và tại thời điểm đánh giá chất lượng bệnh viện.</w:t>
            </w:r>
          </w:p>
          <w:p w:rsidR="00523053" w:rsidRDefault="00523053" w:rsidP="00523053">
            <w:pPr>
              <w:numPr>
                <w:ilvl w:val="0"/>
                <w:numId w:val="102"/>
              </w:numPr>
              <w:spacing w:before="60" w:after="60"/>
              <w:jc w:val="both"/>
              <w:rPr>
                <w:sz w:val="26"/>
              </w:rPr>
            </w:pPr>
            <w:r>
              <w:rPr>
                <w:sz w:val="26"/>
              </w:rPr>
              <w:t>Có xây dựng thêm các chỉ số khác (phù hợp với đặc thù và khả năng của bệnh viện) để đo lường và theo dõi tình hình biến động nhân lực y tế.</w:t>
            </w:r>
          </w:p>
          <w:p w:rsidR="00523053" w:rsidRPr="00F708C5" w:rsidRDefault="00523053" w:rsidP="00523053">
            <w:pPr>
              <w:numPr>
                <w:ilvl w:val="0"/>
                <w:numId w:val="102"/>
              </w:numPr>
              <w:spacing w:before="60" w:after="60"/>
              <w:jc w:val="both"/>
              <w:rPr>
                <w:sz w:val="26"/>
              </w:rPr>
            </w:pPr>
            <w:r>
              <w:rPr>
                <w:sz w:val="26"/>
              </w:rPr>
              <w:t xml:space="preserve">Có báo cáo </w:t>
            </w:r>
            <w:r w:rsidRPr="00375326">
              <w:rPr>
                <w:sz w:val="26"/>
              </w:rPr>
              <w:t xml:space="preserve">đánh giá </w:t>
            </w:r>
            <w:r>
              <w:rPr>
                <w:sz w:val="26"/>
              </w:rPr>
              <w:t>tình hình nhân lực bệnh viện và đề xuất, triển khai các giải pháp khắc phục những mặt hạn chế</w:t>
            </w:r>
            <w:r w:rsidRPr="00375326">
              <w:rPr>
                <w:sz w:val="26"/>
              </w:rPr>
              <w:t>.</w:t>
            </w:r>
          </w:p>
        </w:tc>
      </w:tr>
      <w:tr w:rsidR="00523053" w:rsidRPr="00457C37" w:rsidTr="00523053">
        <w:tc>
          <w:tcPr>
            <w:tcW w:w="1134" w:type="dxa"/>
            <w:tcBorders>
              <w:top w:val="single" w:sz="4" w:space="0" w:color="009900"/>
              <w:bottom w:val="double" w:sz="6" w:space="0" w:color="009900"/>
            </w:tcBorders>
            <w:shd w:val="clear" w:color="auto" w:fill="FFFF00"/>
            <w:vAlign w:val="center"/>
          </w:tcPr>
          <w:p w:rsidR="00523053" w:rsidRPr="00457C37" w:rsidRDefault="00523053" w:rsidP="00523053">
            <w:pPr>
              <w:spacing w:before="60" w:after="60"/>
              <w:rPr>
                <w:b/>
                <w:color w:val="FF0000"/>
                <w:sz w:val="26"/>
                <w:szCs w:val="26"/>
              </w:rPr>
            </w:pPr>
            <w:r>
              <w:rPr>
                <w:b/>
                <w:color w:val="FF0000"/>
                <w:sz w:val="26"/>
                <w:szCs w:val="26"/>
              </w:rPr>
              <w:t>Ghi chú</w:t>
            </w:r>
          </w:p>
        </w:tc>
        <w:tc>
          <w:tcPr>
            <w:tcW w:w="8647" w:type="dxa"/>
          </w:tcPr>
          <w:p w:rsidR="00523053" w:rsidRDefault="00523053" w:rsidP="00523053">
            <w:pPr>
              <w:spacing w:before="60" w:after="60"/>
              <w:jc w:val="both"/>
              <w:rPr>
                <w:sz w:val="26"/>
              </w:rPr>
            </w:pPr>
          </w:p>
        </w:tc>
      </w:tr>
    </w:tbl>
    <w:p w:rsidR="00523053" w:rsidRDefault="00523053" w:rsidP="00523053"/>
    <w:p w:rsidR="00523053" w:rsidRDefault="00523053" w:rsidP="00523053"/>
    <w:p w:rsidR="00523053" w:rsidRDefault="00523053" w:rsidP="00523053"/>
    <w:p w:rsidR="00523053" w:rsidRDefault="00523053" w:rsidP="00523053">
      <w:r>
        <w:br w:type="page"/>
      </w:r>
    </w:p>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523053" w:rsidRPr="00457C37" w:rsidTr="00523053">
        <w:tc>
          <w:tcPr>
            <w:tcW w:w="1134" w:type="dxa"/>
            <w:tcBorders>
              <w:top w:val="double" w:sz="6" w:space="0" w:color="009900"/>
              <w:bottom w:val="single" w:sz="4" w:space="0" w:color="009900"/>
            </w:tcBorders>
            <w:shd w:val="clear" w:color="auto" w:fill="FFFF00"/>
          </w:tcPr>
          <w:p w:rsidR="00523053" w:rsidRPr="002E7CA8" w:rsidRDefault="00523053" w:rsidP="00523053">
            <w:pPr>
              <w:spacing w:before="60" w:after="60"/>
              <w:rPr>
                <w:b/>
                <w:color w:val="FF0000"/>
                <w:sz w:val="26"/>
                <w:szCs w:val="26"/>
              </w:rPr>
            </w:pPr>
            <w:r>
              <w:lastRenderedPageBreak/>
              <w:br w:type="page"/>
            </w:r>
            <w:r w:rsidRPr="002E7CA8">
              <w:rPr>
                <w:b/>
                <w:color w:val="FF0000"/>
                <w:sz w:val="26"/>
                <w:szCs w:val="26"/>
              </w:rPr>
              <w:t>B1.3</w:t>
            </w:r>
          </w:p>
        </w:tc>
        <w:tc>
          <w:tcPr>
            <w:tcW w:w="8647" w:type="dxa"/>
            <w:tcBorders>
              <w:top w:val="double" w:sz="6" w:space="0" w:color="009900"/>
              <w:bottom w:val="single" w:sz="4" w:space="0" w:color="009900"/>
            </w:tcBorders>
            <w:shd w:val="clear" w:color="auto" w:fill="FFFF00"/>
          </w:tcPr>
          <w:p w:rsidR="00523053" w:rsidRPr="002E7CA8" w:rsidRDefault="00523053" w:rsidP="00523053">
            <w:pPr>
              <w:spacing w:before="60" w:after="60"/>
              <w:jc w:val="both"/>
              <w:rPr>
                <w:b/>
                <w:color w:val="FF0000"/>
                <w:sz w:val="26"/>
                <w:szCs w:val="26"/>
              </w:rPr>
            </w:pPr>
            <w:r w:rsidRPr="002E7CA8">
              <w:rPr>
                <w:b/>
                <w:color w:val="FF0000"/>
                <w:sz w:val="26"/>
                <w:szCs w:val="26"/>
              </w:rPr>
              <w:t>Bảo đảm cơ cấu chức da</w:t>
            </w:r>
            <w:r>
              <w:rPr>
                <w:b/>
                <w:color w:val="FF0000"/>
                <w:sz w:val="26"/>
                <w:szCs w:val="26"/>
              </w:rPr>
              <w:t>nh nghề nghiệp và xác định vị trí việc làm của nhân lực bệnh viện</w:t>
            </w:r>
          </w:p>
        </w:tc>
      </w:tr>
      <w:tr w:rsidR="00523053" w:rsidRPr="00457C37" w:rsidTr="00523053">
        <w:tc>
          <w:tcPr>
            <w:tcW w:w="1134" w:type="dxa"/>
            <w:tcBorders>
              <w:top w:val="single" w:sz="4" w:space="0" w:color="009900"/>
            </w:tcBorders>
          </w:tcPr>
          <w:p w:rsidR="00523053" w:rsidRPr="00457C37" w:rsidRDefault="00523053" w:rsidP="00523053">
            <w:pPr>
              <w:spacing w:before="60" w:after="60"/>
              <w:rPr>
                <w:b/>
                <w:sz w:val="26"/>
                <w:szCs w:val="26"/>
              </w:rPr>
            </w:pPr>
            <w:r>
              <w:rPr>
                <w:b/>
                <w:sz w:val="26"/>
                <w:szCs w:val="26"/>
              </w:rPr>
              <w:t>Căn cứ đề xuất và ý nghĩa</w:t>
            </w:r>
          </w:p>
        </w:tc>
        <w:tc>
          <w:tcPr>
            <w:tcW w:w="8647" w:type="dxa"/>
            <w:tcBorders>
              <w:top w:val="single" w:sz="4" w:space="0" w:color="009900"/>
            </w:tcBorders>
          </w:tcPr>
          <w:p w:rsidR="00FE0F12" w:rsidRDefault="00FE0F12" w:rsidP="00FE0F12">
            <w:pPr>
              <w:numPr>
                <w:ilvl w:val="0"/>
                <w:numId w:val="2"/>
              </w:numPr>
              <w:spacing w:before="60" w:after="60"/>
              <w:ind w:left="288"/>
              <w:jc w:val="both"/>
              <w:rPr>
                <w:sz w:val="26"/>
              </w:rPr>
            </w:pPr>
            <w:r>
              <w:rPr>
                <w:sz w:val="26"/>
              </w:rPr>
              <w:t>Luật Viên chức số 58/2010/QH12 ngày 15/11/2010.</w:t>
            </w:r>
          </w:p>
          <w:p w:rsidR="00FE0F12" w:rsidRDefault="00FE0F12" w:rsidP="00FE0F12">
            <w:pPr>
              <w:numPr>
                <w:ilvl w:val="0"/>
                <w:numId w:val="2"/>
              </w:numPr>
              <w:spacing w:before="60" w:after="60"/>
              <w:ind w:left="288"/>
              <w:jc w:val="both"/>
              <w:rPr>
                <w:sz w:val="26"/>
              </w:rPr>
            </w:pPr>
            <w:r>
              <w:rPr>
                <w:sz w:val="26"/>
              </w:rPr>
              <w:t xml:space="preserve">Bộ Luật Lao động số </w:t>
            </w:r>
            <w:r w:rsidRPr="00FE0F12">
              <w:rPr>
                <w:sz w:val="26"/>
              </w:rPr>
              <w:t>10/2012/QH13</w:t>
            </w:r>
            <w:r>
              <w:rPr>
                <w:sz w:val="26"/>
              </w:rPr>
              <w:t xml:space="preserve"> ngày 18/6/2012.</w:t>
            </w:r>
          </w:p>
          <w:p w:rsidR="00523053" w:rsidRPr="00FD1185" w:rsidRDefault="00523053" w:rsidP="00523053">
            <w:pPr>
              <w:numPr>
                <w:ilvl w:val="0"/>
                <w:numId w:val="2"/>
              </w:numPr>
              <w:spacing w:before="60" w:after="60"/>
              <w:ind w:left="288"/>
              <w:jc w:val="both"/>
              <w:rPr>
                <w:sz w:val="26"/>
              </w:rPr>
            </w:pPr>
            <w:r w:rsidRPr="00F5795D">
              <w:rPr>
                <w:sz w:val="26"/>
              </w:rPr>
              <w:t>Thông tư liên tịch số 10/2015/TTLT/BNV-BYT ngày 27/5/2015.</w:t>
            </w:r>
          </w:p>
        </w:tc>
      </w:tr>
      <w:tr w:rsidR="00523053" w:rsidRPr="00457C37" w:rsidTr="00523053">
        <w:tc>
          <w:tcPr>
            <w:tcW w:w="1134" w:type="dxa"/>
            <w:tcBorders>
              <w:bottom w:val="single" w:sz="4" w:space="0" w:color="009900"/>
            </w:tcBorders>
          </w:tcPr>
          <w:p w:rsidR="00523053" w:rsidRPr="00457C37" w:rsidRDefault="00523053" w:rsidP="00523053">
            <w:pPr>
              <w:spacing w:before="60" w:after="60"/>
              <w:jc w:val="both"/>
              <w:rPr>
                <w:b/>
                <w:sz w:val="26"/>
                <w:szCs w:val="26"/>
              </w:rPr>
            </w:pPr>
          </w:p>
        </w:tc>
        <w:tc>
          <w:tcPr>
            <w:tcW w:w="8647" w:type="dxa"/>
          </w:tcPr>
          <w:p w:rsidR="00523053" w:rsidRPr="00E97F33" w:rsidRDefault="00523053" w:rsidP="00523053">
            <w:pPr>
              <w:spacing w:before="60" w:after="60"/>
              <w:jc w:val="both"/>
              <w:rPr>
                <w:b/>
                <w:color w:val="0000FF"/>
                <w:sz w:val="26"/>
                <w:szCs w:val="26"/>
              </w:rPr>
            </w:pPr>
            <w:r w:rsidRPr="00E97F33">
              <w:rPr>
                <w:b/>
                <w:color w:val="0000FF"/>
                <w:sz w:val="26"/>
                <w:szCs w:val="26"/>
              </w:rPr>
              <w:t>Các bậc thang chất lượng</w:t>
            </w:r>
          </w:p>
        </w:tc>
      </w:tr>
      <w:tr w:rsidR="00523053" w:rsidRPr="00457C37" w:rsidTr="00523053">
        <w:tc>
          <w:tcPr>
            <w:tcW w:w="1134" w:type="dxa"/>
            <w:tcBorders>
              <w:top w:val="single" w:sz="4" w:space="0" w:color="009900"/>
              <w:bottom w:val="single" w:sz="4" w:space="0" w:color="009900"/>
            </w:tcBorders>
            <w:shd w:val="clear" w:color="auto" w:fill="000000"/>
            <w:vAlign w:val="center"/>
          </w:tcPr>
          <w:p w:rsidR="00523053" w:rsidRPr="00457C37" w:rsidRDefault="00523053" w:rsidP="00523053">
            <w:pPr>
              <w:spacing w:before="60" w:after="60"/>
              <w:rPr>
                <w:b/>
                <w:sz w:val="26"/>
                <w:szCs w:val="26"/>
              </w:rPr>
            </w:pPr>
            <w:r w:rsidRPr="00457C37">
              <w:rPr>
                <w:b/>
                <w:sz w:val="26"/>
                <w:szCs w:val="26"/>
              </w:rPr>
              <w:t>Mức 1</w:t>
            </w:r>
          </w:p>
        </w:tc>
        <w:tc>
          <w:tcPr>
            <w:tcW w:w="8647" w:type="dxa"/>
          </w:tcPr>
          <w:p w:rsidR="00523053" w:rsidRPr="00F24F38" w:rsidRDefault="00523053" w:rsidP="00523053">
            <w:pPr>
              <w:numPr>
                <w:ilvl w:val="0"/>
                <w:numId w:val="72"/>
              </w:numPr>
              <w:spacing w:before="60" w:after="60"/>
              <w:jc w:val="both"/>
              <w:rPr>
                <w:sz w:val="26"/>
              </w:rPr>
            </w:pPr>
            <w:r w:rsidRPr="00F24F38">
              <w:rPr>
                <w:sz w:val="26"/>
              </w:rPr>
              <w:t>Không có bản mô tả công việc cho các chức danh nghề nghiệp của ban giám đốc</w:t>
            </w:r>
            <w:r>
              <w:rPr>
                <w:sz w:val="26"/>
              </w:rPr>
              <w:t>,</w:t>
            </w:r>
            <w:r w:rsidRPr="00F24F38">
              <w:rPr>
                <w:sz w:val="26"/>
              </w:rPr>
              <w:t xml:space="preserve"> các </w:t>
            </w:r>
            <w:r>
              <w:rPr>
                <w:sz w:val="26"/>
              </w:rPr>
              <w:t xml:space="preserve">khoa, </w:t>
            </w:r>
            <w:r w:rsidRPr="00F24F38">
              <w:rPr>
                <w:sz w:val="26"/>
              </w:rPr>
              <w:t xml:space="preserve">phòng </w:t>
            </w:r>
            <w:r>
              <w:rPr>
                <w:sz w:val="26"/>
              </w:rPr>
              <w:t>và tương đương.</w:t>
            </w:r>
          </w:p>
          <w:p w:rsidR="00523053" w:rsidRPr="00306660" w:rsidRDefault="00523053" w:rsidP="00523053">
            <w:pPr>
              <w:numPr>
                <w:ilvl w:val="0"/>
                <w:numId w:val="72"/>
              </w:numPr>
              <w:spacing w:before="60" w:after="60"/>
              <w:jc w:val="both"/>
              <w:rPr>
                <w:sz w:val="26"/>
              </w:rPr>
            </w:pPr>
            <w:r>
              <w:rPr>
                <w:sz w:val="26"/>
              </w:rPr>
              <w:t xml:space="preserve">Phát hiện thấy bệnh viện </w:t>
            </w:r>
            <w:r w:rsidRPr="00927D92">
              <w:rPr>
                <w:sz w:val="26"/>
              </w:rPr>
              <w:t>tuyển dụng nhân viên y tế</w:t>
            </w:r>
            <w:r>
              <w:rPr>
                <w:sz w:val="26"/>
              </w:rPr>
              <w:t xml:space="preserve"> vào làm việc nhưng không có </w:t>
            </w:r>
            <w:r w:rsidRPr="00927D92">
              <w:rPr>
                <w:sz w:val="26"/>
              </w:rPr>
              <w:t xml:space="preserve">tiêu chí cụ thể </w:t>
            </w:r>
            <w:r>
              <w:rPr>
                <w:sz w:val="26"/>
              </w:rPr>
              <w:t xml:space="preserve">cho các </w:t>
            </w:r>
            <w:r w:rsidRPr="00927D92">
              <w:rPr>
                <w:sz w:val="26"/>
              </w:rPr>
              <w:t>vị trí việc làm.</w:t>
            </w:r>
          </w:p>
        </w:tc>
      </w:tr>
      <w:tr w:rsidR="00523053" w:rsidRPr="00457C37" w:rsidTr="00523053">
        <w:tc>
          <w:tcPr>
            <w:tcW w:w="1134" w:type="dxa"/>
            <w:tcBorders>
              <w:top w:val="single" w:sz="4" w:space="0" w:color="009900"/>
              <w:bottom w:val="single" w:sz="4" w:space="0" w:color="009900"/>
            </w:tcBorders>
            <w:shd w:val="clear" w:color="auto" w:fill="A50021"/>
            <w:vAlign w:val="center"/>
          </w:tcPr>
          <w:p w:rsidR="00523053" w:rsidRPr="00457C37" w:rsidRDefault="00523053" w:rsidP="00523053">
            <w:pPr>
              <w:spacing w:before="60" w:after="60"/>
              <w:rPr>
                <w:b/>
                <w:sz w:val="26"/>
                <w:szCs w:val="26"/>
              </w:rPr>
            </w:pPr>
            <w:r w:rsidRPr="00457C37">
              <w:rPr>
                <w:b/>
                <w:sz w:val="26"/>
                <w:szCs w:val="26"/>
              </w:rPr>
              <w:t>Mức 2</w:t>
            </w:r>
          </w:p>
        </w:tc>
        <w:tc>
          <w:tcPr>
            <w:tcW w:w="8647" w:type="dxa"/>
          </w:tcPr>
          <w:p w:rsidR="00523053" w:rsidRDefault="00523053" w:rsidP="00523053">
            <w:pPr>
              <w:numPr>
                <w:ilvl w:val="0"/>
                <w:numId w:val="72"/>
              </w:numPr>
              <w:spacing w:before="60" w:after="60"/>
              <w:jc w:val="both"/>
              <w:rPr>
                <w:sz w:val="26"/>
              </w:rPr>
            </w:pPr>
            <w:r w:rsidRPr="00927D92">
              <w:rPr>
                <w:sz w:val="26"/>
              </w:rPr>
              <w:t>Có quy định</w:t>
            </w:r>
            <w:r>
              <w:rPr>
                <w:sz w:val="26"/>
              </w:rPr>
              <w:t xml:space="preserve"> </w:t>
            </w:r>
            <w:r w:rsidRPr="00927D92">
              <w:rPr>
                <w:sz w:val="26"/>
              </w:rPr>
              <w:t xml:space="preserve">tiêu chí cụ thể </w:t>
            </w:r>
            <w:r>
              <w:rPr>
                <w:sz w:val="26"/>
              </w:rPr>
              <w:t xml:space="preserve">khi </w:t>
            </w:r>
            <w:r w:rsidRPr="00927D92">
              <w:rPr>
                <w:sz w:val="26"/>
              </w:rPr>
              <w:t xml:space="preserve">tuyển dụng nhân viên </w:t>
            </w:r>
            <w:r>
              <w:rPr>
                <w:sz w:val="26"/>
              </w:rPr>
              <w:t>cho các</w:t>
            </w:r>
            <w:r w:rsidRPr="00927D92">
              <w:rPr>
                <w:sz w:val="26"/>
              </w:rPr>
              <w:t xml:space="preserve"> vị trí việc làm.</w:t>
            </w:r>
          </w:p>
          <w:p w:rsidR="00523053" w:rsidRPr="00F24F38" w:rsidRDefault="00523053" w:rsidP="00523053">
            <w:pPr>
              <w:numPr>
                <w:ilvl w:val="0"/>
                <w:numId w:val="72"/>
              </w:numPr>
              <w:spacing w:before="60" w:after="60"/>
              <w:jc w:val="both"/>
              <w:rPr>
                <w:sz w:val="26"/>
              </w:rPr>
            </w:pPr>
            <w:r>
              <w:rPr>
                <w:sz w:val="26"/>
              </w:rPr>
              <w:t>Đã</w:t>
            </w:r>
            <w:r w:rsidRPr="00CD4B07">
              <w:rPr>
                <w:sz w:val="26"/>
              </w:rPr>
              <w:t xml:space="preserve"> xây</w:t>
            </w:r>
            <w:r w:rsidRPr="004B756C">
              <w:rPr>
                <w:sz w:val="26"/>
              </w:rPr>
              <w:t xml:space="preserve"> dựng </w:t>
            </w:r>
            <w:r>
              <w:rPr>
                <w:sz w:val="26"/>
              </w:rPr>
              <w:t>xong dự thảo bản mô tả công việc cho đầy đủ các chức danh nghề nghiệp.</w:t>
            </w:r>
          </w:p>
          <w:p w:rsidR="00523053" w:rsidRPr="000F74BE" w:rsidRDefault="00523053" w:rsidP="00523053">
            <w:pPr>
              <w:numPr>
                <w:ilvl w:val="0"/>
                <w:numId w:val="72"/>
              </w:numPr>
              <w:spacing w:before="60" w:after="60"/>
              <w:jc w:val="both"/>
              <w:rPr>
                <w:sz w:val="26"/>
              </w:rPr>
            </w:pPr>
            <w:r w:rsidRPr="00F24F38">
              <w:rPr>
                <w:sz w:val="26"/>
              </w:rPr>
              <w:t xml:space="preserve">Bản mô tả công việc của các chức danh nghề nghiệp được </w:t>
            </w:r>
            <w:r>
              <w:rPr>
                <w:sz w:val="26"/>
              </w:rPr>
              <w:t>cập nhật định kỳ ít nhất 2 năm 1 lần và khi cần</w:t>
            </w:r>
            <w:r w:rsidRPr="00F24F38">
              <w:rPr>
                <w:sz w:val="26"/>
              </w:rPr>
              <w:t>.</w:t>
            </w:r>
          </w:p>
        </w:tc>
      </w:tr>
      <w:tr w:rsidR="00523053" w:rsidRPr="00457C37" w:rsidTr="00523053">
        <w:tc>
          <w:tcPr>
            <w:tcW w:w="1134" w:type="dxa"/>
            <w:tcBorders>
              <w:top w:val="single" w:sz="4" w:space="0" w:color="009900"/>
              <w:bottom w:val="single" w:sz="4" w:space="0" w:color="009900"/>
            </w:tcBorders>
            <w:shd w:val="clear" w:color="auto" w:fill="FF0000"/>
            <w:vAlign w:val="center"/>
          </w:tcPr>
          <w:p w:rsidR="00523053" w:rsidRPr="00457C37" w:rsidRDefault="00523053" w:rsidP="00523053">
            <w:pPr>
              <w:spacing w:before="60" w:after="60"/>
              <w:rPr>
                <w:b/>
                <w:color w:val="FFFF00"/>
                <w:sz w:val="26"/>
                <w:szCs w:val="26"/>
              </w:rPr>
            </w:pPr>
            <w:r w:rsidRPr="00457C37">
              <w:rPr>
                <w:b/>
                <w:color w:val="FFFF00"/>
                <w:sz w:val="26"/>
                <w:szCs w:val="26"/>
              </w:rPr>
              <w:t>Mức 3</w:t>
            </w:r>
          </w:p>
        </w:tc>
        <w:tc>
          <w:tcPr>
            <w:tcW w:w="8647" w:type="dxa"/>
          </w:tcPr>
          <w:p w:rsidR="00523053" w:rsidRDefault="00523053" w:rsidP="00523053">
            <w:pPr>
              <w:numPr>
                <w:ilvl w:val="0"/>
                <w:numId w:val="72"/>
              </w:numPr>
              <w:spacing w:before="60" w:after="60"/>
              <w:jc w:val="both"/>
              <w:rPr>
                <w:sz w:val="26"/>
              </w:rPr>
            </w:pPr>
            <w:r>
              <w:rPr>
                <w:sz w:val="26"/>
              </w:rPr>
              <w:t>Có đầy đủ bản mô tả công việc cho toàn bộ các chức danh nghề nghiệp, đã được Giám đốc phê duyệt.</w:t>
            </w:r>
          </w:p>
          <w:p w:rsidR="00523053" w:rsidRDefault="00523053" w:rsidP="00523053">
            <w:pPr>
              <w:numPr>
                <w:ilvl w:val="0"/>
                <w:numId w:val="72"/>
              </w:numPr>
              <w:spacing w:before="60" w:after="60"/>
              <w:jc w:val="both"/>
              <w:rPr>
                <w:sz w:val="26"/>
              </w:rPr>
            </w:pPr>
            <w:r>
              <w:rPr>
                <w:sz w:val="26"/>
              </w:rPr>
              <w:t xml:space="preserve">Có </w:t>
            </w:r>
            <w:r w:rsidRPr="004B756C">
              <w:rPr>
                <w:sz w:val="26"/>
              </w:rPr>
              <w:t xml:space="preserve">“Đề án vị trí việc làm” dựa vào </w:t>
            </w:r>
            <w:r>
              <w:rPr>
                <w:sz w:val="26"/>
              </w:rPr>
              <w:t>danh mục vị trí việc làm và cơ cấu chức danh nghề nghiệp, được Giám đốc phê duyệt.</w:t>
            </w:r>
          </w:p>
          <w:p w:rsidR="00523053" w:rsidRDefault="00523053" w:rsidP="00523053">
            <w:pPr>
              <w:numPr>
                <w:ilvl w:val="0"/>
                <w:numId w:val="72"/>
              </w:numPr>
              <w:spacing w:before="60" w:after="60"/>
              <w:jc w:val="both"/>
              <w:rPr>
                <w:sz w:val="26"/>
              </w:rPr>
            </w:pPr>
            <w:r>
              <w:rPr>
                <w:sz w:val="26"/>
              </w:rPr>
              <w:t>Đã xây dựng được cơ cấu chức danh nghề nghiệp dựa vào vị trí việc làm trong đề án vị trí việc làm.</w:t>
            </w:r>
          </w:p>
          <w:p w:rsidR="00523053" w:rsidRDefault="00523053" w:rsidP="00523053">
            <w:pPr>
              <w:numPr>
                <w:ilvl w:val="0"/>
                <w:numId w:val="72"/>
              </w:numPr>
              <w:spacing w:before="60" w:after="60"/>
              <w:jc w:val="both"/>
              <w:rPr>
                <w:sz w:val="26"/>
              </w:rPr>
            </w:pPr>
            <w:r>
              <w:rPr>
                <w:sz w:val="26"/>
              </w:rPr>
              <w:t>Cơ cấu chức danh nghề nghiệp phù hợp với danh mục vị trí việc làm</w:t>
            </w:r>
            <w:r w:rsidRPr="00927D92">
              <w:rPr>
                <w:sz w:val="26"/>
              </w:rPr>
              <w:t>.</w:t>
            </w:r>
          </w:p>
          <w:p w:rsidR="00523053" w:rsidRDefault="00523053" w:rsidP="00523053">
            <w:pPr>
              <w:numPr>
                <w:ilvl w:val="0"/>
                <w:numId w:val="72"/>
              </w:numPr>
              <w:spacing w:before="60" w:after="60"/>
              <w:jc w:val="both"/>
              <w:rPr>
                <w:sz w:val="26"/>
              </w:rPr>
            </w:pPr>
            <w:r>
              <w:rPr>
                <w:sz w:val="26"/>
              </w:rPr>
              <w:t>Danh mục vị trí việc làm được xây dựng bảo đảm đầy đủ các lĩnh vực theo chức năng hoạt động của bệnh viện.</w:t>
            </w:r>
          </w:p>
          <w:p w:rsidR="00523053" w:rsidRDefault="00523053" w:rsidP="00523053">
            <w:pPr>
              <w:numPr>
                <w:ilvl w:val="0"/>
                <w:numId w:val="72"/>
              </w:numPr>
              <w:spacing w:before="60" w:after="60"/>
              <w:jc w:val="both"/>
              <w:rPr>
                <w:sz w:val="26"/>
              </w:rPr>
            </w:pPr>
            <w:r w:rsidRPr="00F24F38">
              <w:rPr>
                <w:sz w:val="26"/>
              </w:rPr>
              <w:t xml:space="preserve">Số lượng nhân lực </w:t>
            </w:r>
            <w:r>
              <w:rPr>
                <w:sz w:val="26"/>
              </w:rPr>
              <w:t xml:space="preserve">dự kiến </w:t>
            </w:r>
            <w:r w:rsidRPr="00F24F38">
              <w:rPr>
                <w:sz w:val="26"/>
              </w:rPr>
              <w:t>phù hợp với danh mục vị trí việc làm.</w:t>
            </w:r>
          </w:p>
          <w:p w:rsidR="00523053" w:rsidRPr="00F24F38" w:rsidRDefault="00523053" w:rsidP="00523053">
            <w:pPr>
              <w:numPr>
                <w:ilvl w:val="0"/>
                <w:numId w:val="72"/>
              </w:numPr>
              <w:spacing w:before="60" w:after="60"/>
              <w:jc w:val="both"/>
              <w:rPr>
                <w:sz w:val="26"/>
              </w:rPr>
            </w:pPr>
            <w:r>
              <w:rPr>
                <w:sz w:val="26"/>
              </w:rPr>
              <w:t>Trong đề án vị trí việc làm không phát hiện thấy bất cập hoặc không khả thi trong việc xác định cơ cấu chức danh nghề nghiệp.</w:t>
            </w:r>
          </w:p>
        </w:tc>
      </w:tr>
      <w:tr w:rsidR="00523053" w:rsidRPr="00457C37" w:rsidTr="00523053">
        <w:tc>
          <w:tcPr>
            <w:tcW w:w="1134" w:type="dxa"/>
            <w:tcBorders>
              <w:top w:val="single" w:sz="4" w:space="0" w:color="009900"/>
              <w:bottom w:val="single" w:sz="4" w:space="0" w:color="009900"/>
            </w:tcBorders>
            <w:shd w:val="clear" w:color="auto" w:fill="FF6600"/>
            <w:vAlign w:val="center"/>
          </w:tcPr>
          <w:p w:rsidR="00523053" w:rsidRPr="00457C37" w:rsidRDefault="00523053" w:rsidP="00523053">
            <w:pPr>
              <w:spacing w:before="60" w:after="60"/>
              <w:rPr>
                <w:b/>
                <w:color w:val="FFFF00"/>
                <w:sz w:val="26"/>
                <w:szCs w:val="26"/>
              </w:rPr>
            </w:pPr>
            <w:r w:rsidRPr="00457C37">
              <w:rPr>
                <w:b/>
                <w:color w:val="FFFF00"/>
                <w:sz w:val="26"/>
                <w:szCs w:val="26"/>
              </w:rPr>
              <w:t>Mức 4</w:t>
            </w:r>
          </w:p>
        </w:tc>
        <w:tc>
          <w:tcPr>
            <w:tcW w:w="8647" w:type="dxa"/>
          </w:tcPr>
          <w:p w:rsidR="00523053" w:rsidRDefault="00523053" w:rsidP="00523053">
            <w:pPr>
              <w:numPr>
                <w:ilvl w:val="0"/>
                <w:numId w:val="72"/>
              </w:numPr>
              <w:spacing w:before="60" w:after="60"/>
              <w:jc w:val="both"/>
              <w:rPr>
                <w:sz w:val="26"/>
              </w:rPr>
            </w:pPr>
            <w:r>
              <w:rPr>
                <w:sz w:val="26"/>
              </w:rPr>
              <w:t>Đã tuyển dụng đầy đủ số bác sỹ theo đúng đề án vị trí việc làm đã xây dựng.</w:t>
            </w:r>
          </w:p>
          <w:p w:rsidR="00523053" w:rsidRDefault="00523053" w:rsidP="00523053">
            <w:pPr>
              <w:numPr>
                <w:ilvl w:val="0"/>
                <w:numId w:val="72"/>
              </w:numPr>
              <w:spacing w:before="60" w:after="60"/>
              <w:jc w:val="both"/>
              <w:rPr>
                <w:sz w:val="26"/>
              </w:rPr>
            </w:pPr>
            <w:r>
              <w:rPr>
                <w:sz w:val="26"/>
              </w:rPr>
              <w:t>Đã tuyển dụng đầy đủ số điều dưỡng theo đúng đề án vị trí việc làm đã xây dựng.</w:t>
            </w:r>
          </w:p>
          <w:p w:rsidR="00523053" w:rsidRPr="00F24F38" w:rsidRDefault="00523053" w:rsidP="00523053">
            <w:pPr>
              <w:numPr>
                <w:ilvl w:val="0"/>
                <w:numId w:val="72"/>
              </w:numPr>
              <w:spacing w:before="60" w:after="60"/>
              <w:jc w:val="both"/>
              <w:rPr>
                <w:sz w:val="26"/>
              </w:rPr>
            </w:pPr>
            <w:r>
              <w:rPr>
                <w:sz w:val="26"/>
              </w:rPr>
              <w:t xml:space="preserve">Có đánh giá tính khả thi các bản mô tả công việc cho các chức danh nghề nghiệp và </w:t>
            </w:r>
            <w:r w:rsidRPr="00375326">
              <w:rPr>
                <w:sz w:val="26"/>
              </w:rPr>
              <w:t>cập nhật</w:t>
            </w:r>
            <w:r>
              <w:rPr>
                <w:sz w:val="26"/>
              </w:rPr>
              <w:t>, điều chỉnh bổ sung</w:t>
            </w:r>
            <w:r w:rsidRPr="00375326">
              <w:rPr>
                <w:sz w:val="26"/>
              </w:rPr>
              <w:t xml:space="preserve"> hàng năm.</w:t>
            </w:r>
          </w:p>
        </w:tc>
      </w:tr>
      <w:tr w:rsidR="00523053" w:rsidRPr="00457C37" w:rsidTr="00523053">
        <w:tc>
          <w:tcPr>
            <w:tcW w:w="1134" w:type="dxa"/>
            <w:tcBorders>
              <w:top w:val="single" w:sz="4" w:space="0" w:color="009900"/>
              <w:bottom w:val="double" w:sz="6" w:space="0" w:color="009900"/>
            </w:tcBorders>
            <w:shd w:val="clear" w:color="auto" w:fill="FFFF00"/>
            <w:vAlign w:val="center"/>
          </w:tcPr>
          <w:p w:rsidR="00523053" w:rsidRDefault="00523053" w:rsidP="00523053">
            <w:pPr>
              <w:spacing w:before="60" w:after="60"/>
              <w:rPr>
                <w:b/>
                <w:color w:val="FF0000"/>
                <w:sz w:val="26"/>
                <w:szCs w:val="26"/>
              </w:rPr>
            </w:pPr>
            <w:r w:rsidRPr="00457C37">
              <w:rPr>
                <w:b/>
                <w:color w:val="FF0000"/>
                <w:sz w:val="26"/>
                <w:szCs w:val="26"/>
              </w:rPr>
              <w:t>Mức 5</w:t>
            </w:r>
          </w:p>
          <w:p w:rsidR="00523053" w:rsidRPr="001258BE" w:rsidRDefault="00523053" w:rsidP="00523053">
            <w:pPr>
              <w:spacing w:before="60" w:after="60"/>
              <w:rPr>
                <w:b/>
                <w:i/>
                <w:color w:val="FF0000"/>
                <w:sz w:val="26"/>
                <w:szCs w:val="26"/>
              </w:rPr>
            </w:pPr>
          </w:p>
        </w:tc>
        <w:tc>
          <w:tcPr>
            <w:tcW w:w="8647" w:type="dxa"/>
          </w:tcPr>
          <w:p w:rsidR="00523053" w:rsidRDefault="00523053" w:rsidP="00523053">
            <w:pPr>
              <w:numPr>
                <w:ilvl w:val="0"/>
                <w:numId w:val="72"/>
              </w:numPr>
              <w:spacing w:before="60" w:after="60"/>
              <w:jc w:val="both"/>
              <w:rPr>
                <w:sz w:val="26"/>
              </w:rPr>
            </w:pPr>
            <w:r>
              <w:rPr>
                <w:sz w:val="26"/>
              </w:rPr>
              <w:t>Đã tuyển</w:t>
            </w:r>
            <w:r w:rsidRPr="00526347">
              <w:rPr>
                <w:sz w:val="26"/>
              </w:rPr>
              <w:t xml:space="preserve"> đầy đủ số lượng người làm việc </w:t>
            </w:r>
            <w:r>
              <w:rPr>
                <w:sz w:val="26"/>
              </w:rPr>
              <w:t>và</w:t>
            </w:r>
            <w:r w:rsidRPr="00526347">
              <w:rPr>
                <w:sz w:val="26"/>
              </w:rPr>
              <w:t xml:space="preserve"> bảo đảm</w:t>
            </w:r>
            <w:r>
              <w:rPr>
                <w:sz w:val="26"/>
              </w:rPr>
              <w:t xml:space="preserve"> đầy đủ các </w:t>
            </w:r>
            <w:r w:rsidRPr="00526347">
              <w:rPr>
                <w:sz w:val="26"/>
              </w:rPr>
              <w:t>cơ cấu chức danh nghề nghiệp theo vị trí việc làm.</w:t>
            </w:r>
          </w:p>
          <w:p w:rsidR="00523053" w:rsidRDefault="00523053" w:rsidP="00523053">
            <w:pPr>
              <w:numPr>
                <w:ilvl w:val="0"/>
                <w:numId w:val="72"/>
              </w:numPr>
              <w:spacing w:before="60" w:after="60"/>
              <w:jc w:val="both"/>
              <w:rPr>
                <w:sz w:val="26"/>
              </w:rPr>
            </w:pPr>
            <w:r>
              <w:rPr>
                <w:sz w:val="26"/>
              </w:rPr>
              <w:t>Mỗi năm c</w:t>
            </w:r>
            <w:r w:rsidRPr="00F24F38">
              <w:rPr>
                <w:sz w:val="26"/>
              </w:rPr>
              <w:t xml:space="preserve">ó tiến hành đánh giá kết quả thực hiện công việc hàng năm của các vị trí việc làm và có </w:t>
            </w:r>
            <w:r>
              <w:rPr>
                <w:sz w:val="26"/>
              </w:rPr>
              <w:t xml:space="preserve">bản </w:t>
            </w:r>
            <w:r w:rsidRPr="00F24F38">
              <w:rPr>
                <w:sz w:val="26"/>
              </w:rPr>
              <w:t xml:space="preserve">báo cáo </w:t>
            </w:r>
            <w:r>
              <w:rPr>
                <w:sz w:val="26"/>
              </w:rPr>
              <w:t>đánh giá.</w:t>
            </w:r>
          </w:p>
          <w:p w:rsidR="00523053" w:rsidRPr="00F24F38" w:rsidRDefault="00523053" w:rsidP="00523053">
            <w:pPr>
              <w:numPr>
                <w:ilvl w:val="0"/>
                <w:numId w:val="72"/>
              </w:numPr>
              <w:spacing w:before="60" w:after="60"/>
              <w:jc w:val="both"/>
              <w:rPr>
                <w:sz w:val="26"/>
              </w:rPr>
            </w:pPr>
            <w:r>
              <w:rPr>
                <w:sz w:val="26"/>
              </w:rPr>
              <w:t>Tiến hành chỉnh sửa, bổ sung các vị trí việc làm dựa trên kết quả đánh giá.</w:t>
            </w:r>
          </w:p>
        </w:tc>
      </w:tr>
    </w:tbl>
    <w:p w:rsidR="00523053" w:rsidRDefault="00523053" w:rsidP="00523053">
      <w:pPr>
        <w:spacing w:before="0" w:line="480" w:lineRule="auto"/>
        <w:rPr>
          <w:b/>
          <w:color w:val="0000CC"/>
          <w:sz w:val="26"/>
          <w:szCs w:val="26"/>
        </w:rPr>
      </w:pPr>
      <w:r>
        <w:rPr>
          <w:b/>
          <w:color w:val="0000CC"/>
          <w:sz w:val="26"/>
          <w:szCs w:val="26"/>
        </w:rPr>
        <w:br w:type="page"/>
      </w:r>
      <w:r>
        <w:rPr>
          <w:b/>
          <w:color w:val="0000CC"/>
          <w:sz w:val="26"/>
          <w:szCs w:val="26"/>
        </w:rPr>
        <w:lastRenderedPageBreak/>
        <w:t>CHƯƠNG B2. CHẤT LƯỢNG NGUỒN NHÂN LỰC</w:t>
      </w:r>
    </w:p>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523053" w:rsidRPr="00457C37" w:rsidTr="00523053">
        <w:tc>
          <w:tcPr>
            <w:tcW w:w="1134" w:type="dxa"/>
            <w:tcBorders>
              <w:top w:val="double" w:sz="6" w:space="0" w:color="009900"/>
              <w:bottom w:val="single" w:sz="4" w:space="0" w:color="009900"/>
            </w:tcBorders>
            <w:shd w:val="clear" w:color="auto" w:fill="FFFF00"/>
          </w:tcPr>
          <w:p w:rsidR="00523053" w:rsidRPr="002E7CA8" w:rsidRDefault="00523053" w:rsidP="00523053">
            <w:pPr>
              <w:spacing w:before="60" w:after="60"/>
              <w:rPr>
                <w:b/>
                <w:color w:val="FF0000"/>
                <w:sz w:val="26"/>
                <w:szCs w:val="26"/>
              </w:rPr>
            </w:pPr>
            <w:r w:rsidRPr="002E7CA8">
              <w:rPr>
                <w:b/>
                <w:color w:val="FF0000"/>
                <w:sz w:val="26"/>
                <w:szCs w:val="26"/>
              </w:rPr>
              <w:t>B2.1</w:t>
            </w:r>
          </w:p>
        </w:tc>
        <w:tc>
          <w:tcPr>
            <w:tcW w:w="8647" w:type="dxa"/>
            <w:tcBorders>
              <w:top w:val="double" w:sz="6" w:space="0" w:color="009900"/>
              <w:bottom w:val="single" w:sz="4" w:space="0" w:color="009900"/>
            </w:tcBorders>
            <w:shd w:val="clear" w:color="auto" w:fill="FFFF00"/>
          </w:tcPr>
          <w:p w:rsidR="00523053" w:rsidRPr="002E7CA8" w:rsidRDefault="00523053" w:rsidP="00523053">
            <w:pPr>
              <w:spacing w:before="60" w:after="60"/>
              <w:jc w:val="both"/>
              <w:rPr>
                <w:b/>
                <w:color w:val="FF0000"/>
                <w:sz w:val="26"/>
                <w:szCs w:val="26"/>
              </w:rPr>
            </w:pPr>
            <w:r w:rsidRPr="002E7CA8">
              <w:rPr>
                <w:b/>
                <w:color w:val="FF0000"/>
                <w:sz w:val="26"/>
                <w:szCs w:val="26"/>
              </w:rPr>
              <w:t>Nhân viên y tế được đào tạo</w:t>
            </w:r>
            <w:r>
              <w:rPr>
                <w:b/>
                <w:color w:val="FF0000"/>
                <w:sz w:val="26"/>
                <w:szCs w:val="26"/>
              </w:rPr>
              <w:t xml:space="preserve"> liên tục</w:t>
            </w:r>
            <w:r w:rsidRPr="002E7CA8">
              <w:rPr>
                <w:b/>
                <w:color w:val="FF0000"/>
                <w:sz w:val="26"/>
                <w:szCs w:val="26"/>
              </w:rPr>
              <w:t xml:space="preserve"> và phát triển kỹ năng nghề nghiệp</w:t>
            </w:r>
          </w:p>
        </w:tc>
      </w:tr>
      <w:tr w:rsidR="00523053" w:rsidRPr="00457C37" w:rsidTr="00523053">
        <w:tc>
          <w:tcPr>
            <w:tcW w:w="1134" w:type="dxa"/>
            <w:tcBorders>
              <w:top w:val="single" w:sz="4" w:space="0" w:color="009900"/>
            </w:tcBorders>
          </w:tcPr>
          <w:p w:rsidR="00523053" w:rsidRPr="00457C37" w:rsidRDefault="00523053" w:rsidP="00523053">
            <w:pPr>
              <w:spacing w:before="60" w:after="60"/>
              <w:rPr>
                <w:b/>
                <w:sz w:val="26"/>
                <w:szCs w:val="26"/>
              </w:rPr>
            </w:pPr>
            <w:r>
              <w:rPr>
                <w:b/>
                <w:sz w:val="26"/>
                <w:szCs w:val="26"/>
              </w:rPr>
              <w:t>Căn cứ đề xuất và ý nghĩa</w:t>
            </w:r>
          </w:p>
        </w:tc>
        <w:tc>
          <w:tcPr>
            <w:tcW w:w="8647" w:type="dxa"/>
            <w:tcBorders>
              <w:top w:val="single" w:sz="4" w:space="0" w:color="009900"/>
            </w:tcBorders>
          </w:tcPr>
          <w:p w:rsidR="00523053" w:rsidRDefault="00AB629D" w:rsidP="00523053">
            <w:pPr>
              <w:numPr>
                <w:ilvl w:val="0"/>
                <w:numId w:val="2"/>
              </w:numPr>
              <w:spacing w:before="60" w:after="60"/>
              <w:jc w:val="both"/>
              <w:rPr>
                <w:sz w:val="26"/>
                <w:szCs w:val="26"/>
              </w:rPr>
            </w:pPr>
            <w:hyperlink r:id="rId11" w:history="1">
              <w:r w:rsidR="00523053" w:rsidRPr="005C3285">
                <w:rPr>
                  <w:sz w:val="26"/>
                  <w:szCs w:val="26"/>
                </w:rPr>
                <w:t xml:space="preserve">Thông tư </w:t>
              </w:r>
              <w:r w:rsidR="00523053">
                <w:rPr>
                  <w:sz w:val="26"/>
                  <w:szCs w:val="26"/>
                </w:rPr>
                <w:t xml:space="preserve">số </w:t>
              </w:r>
              <w:r w:rsidR="00523053" w:rsidRPr="005C3285">
                <w:rPr>
                  <w:sz w:val="26"/>
                  <w:szCs w:val="26"/>
                </w:rPr>
                <w:t>22/2013/TT-BYT ngày 9/8</w:t>
              </w:r>
              <w:r w:rsidR="00523053">
                <w:rPr>
                  <w:sz w:val="26"/>
                  <w:szCs w:val="26"/>
                </w:rPr>
                <w:t>/</w:t>
              </w:r>
              <w:r w:rsidR="00523053" w:rsidRPr="005C3285">
                <w:rPr>
                  <w:sz w:val="26"/>
                  <w:szCs w:val="26"/>
                </w:rPr>
                <w:t>2013</w:t>
              </w:r>
              <w:r w:rsidR="00523053">
                <w:rPr>
                  <w:sz w:val="26"/>
                  <w:szCs w:val="26"/>
                </w:rPr>
                <w:t xml:space="preserve"> </w:t>
              </w:r>
              <w:r w:rsidR="00523053" w:rsidRPr="005C3285">
                <w:rPr>
                  <w:sz w:val="26"/>
                  <w:szCs w:val="26"/>
                </w:rPr>
                <w:t>hướng dẫn đào tạo liên tục y tế</w:t>
              </w:r>
            </w:hyperlink>
            <w:r w:rsidR="00523053" w:rsidRPr="005C3285">
              <w:rPr>
                <w:sz w:val="26"/>
                <w:szCs w:val="26"/>
              </w:rPr>
              <w:t>.</w:t>
            </w:r>
          </w:p>
          <w:p w:rsidR="00523053" w:rsidRPr="00375326" w:rsidRDefault="00523053" w:rsidP="00523053">
            <w:pPr>
              <w:numPr>
                <w:ilvl w:val="0"/>
                <w:numId w:val="2"/>
              </w:numPr>
              <w:spacing w:before="60" w:after="60"/>
              <w:jc w:val="both"/>
              <w:rPr>
                <w:sz w:val="26"/>
                <w:szCs w:val="26"/>
              </w:rPr>
            </w:pPr>
            <w:r w:rsidRPr="00375326">
              <w:rPr>
                <w:sz w:val="26"/>
                <w:szCs w:val="26"/>
              </w:rPr>
              <w:t xml:space="preserve">Nhân lực y tế là yếu tố quan trọng nhất trong việc cung cấp số lượng, chất lượng các dịch vụ y tế. </w:t>
            </w:r>
          </w:p>
          <w:p w:rsidR="00523053" w:rsidRPr="00CC3A3F" w:rsidRDefault="00523053" w:rsidP="00523053">
            <w:pPr>
              <w:numPr>
                <w:ilvl w:val="0"/>
                <w:numId w:val="2"/>
              </w:numPr>
              <w:spacing w:before="60" w:after="60"/>
              <w:jc w:val="both"/>
              <w:rPr>
                <w:sz w:val="26"/>
                <w:szCs w:val="26"/>
              </w:rPr>
            </w:pPr>
            <w:r w:rsidRPr="00375326">
              <w:rPr>
                <w:sz w:val="26"/>
                <w:szCs w:val="26"/>
              </w:rPr>
              <w:t>Chất lượng nguồn nhân lực y tế bệnh viện được thể hiện qua bốn yếu tố là kỹ năng nghề nghiệp, trình độ chuyên môn, đạo đức nghề nghiệp và sức khỏe.</w:t>
            </w:r>
          </w:p>
        </w:tc>
      </w:tr>
      <w:tr w:rsidR="00523053" w:rsidRPr="00457C37" w:rsidTr="00523053">
        <w:tc>
          <w:tcPr>
            <w:tcW w:w="1134" w:type="dxa"/>
            <w:tcBorders>
              <w:bottom w:val="single" w:sz="4" w:space="0" w:color="009900"/>
            </w:tcBorders>
          </w:tcPr>
          <w:p w:rsidR="00523053" w:rsidRPr="00457C37" w:rsidRDefault="00523053" w:rsidP="00523053">
            <w:pPr>
              <w:spacing w:before="60" w:after="60"/>
              <w:jc w:val="both"/>
              <w:rPr>
                <w:b/>
                <w:sz w:val="26"/>
                <w:szCs w:val="26"/>
              </w:rPr>
            </w:pPr>
          </w:p>
        </w:tc>
        <w:tc>
          <w:tcPr>
            <w:tcW w:w="8647" w:type="dxa"/>
          </w:tcPr>
          <w:p w:rsidR="00523053" w:rsidRPr="00E97F33" w:rsidRDefault="00523053" w:rsidP="00523053">
            <w:pPr>
              <w:spacing w:before="60" w:after="60"/>
              <w:jc w:val="both"/>
              <w:rPr>
                <w:b/>
                <w:color w:val="0000FF"/>
                <w:sz w:val="26"/>
                <w:szCs w:val="26"/>
              </w:rPr>
            </w:pPr>
            <w:r w:rsidRPr="00E97F33">
              <w:rPr>
                <w:b/>
                <w:color w:val="0000FF"/>
                <w:sz w:val="26"/>
                <w:szCs w:val="26"/>
              </w:rPr>
              <w:t>Các bậc thang chất lượng</w:t>
            </w:r>
          </w:p>
        </w:tc>
      </w:tr>
      <w:tr w:rsidR="00523053" w:rsidRPr="00457C37" w:rsidTr="00523053">
        <w:tc>
          <w:tcPr>
            <w:tcW w:w="1134" w:type="dxa"/>
            <w:tcBorders>
              <w:top w:val="single" w:sz="4" w:space="0" w:color="009900"/>
              <w:bottom w:val="single" w:sz="4" w:space="0" w:color="009900"/>
            </w:tcBorders>
            <w:shd w:val="clear" w:color="auto" w:fill="000000"/>
            <w:vAlign w:val="center"/>
          </w:tcPr>
          <w:p w:rsidR="00523053" w:rsidRPr="00457C37" w:rsidRDefault="00523053" w:rsidP="00523053">
            <w:pPr>
              <w:spacing w:before="60" w:after="60"/>
              <w:rPr>
                <w:b/>
                <w:sz w:val="26"/>
                <w:szCs w:val="26"/>
              </w:rPr>
            </w:pPr>
            <w:r w:rsidRPr="00457C37">
              <w:rPr>
                <w:b/>
                <w:sz w:val="26"/>
                <w:szCs w:val="26"/>
              </w:rPr>
              <w:t>Mức 1</w:t>
            </w:r>
          </w:p>
        </w:tc>
        <w:tc>
          <w:tcPr>
            <w:tcW w:w="8647" w:type="dxa"/>
          </w:tcPr>
          <w:p w:rsidR="00523053" w:rsidRDefault="00523053" w:rsidP="00523053">
            <w:pPr>
              <w:numPr>
                <w:ilvl w:val="0"/>
                <w:numId w:val="74"/>
              </w:numPr>
              <w:spacing w:before="60" w:after="60"/>
              <w:jc w:val="both"/>
              <w:rPr>
                <w:sz w:val="26"/>
              </w:rPr>
            </w:pPr>
            <w:r>
              <w:rPr>
                <w:sz w:val="26"/>
              </w:rPr>
              <w:t>Không có bản kế hoạch đào tạo cho nhân viên y tế của bệnh viện (hoặc không có nội dung đào tạo trong bản kế hoạch, đề án chung khác của bệnh viện).</w:t>
            </w:r>
          </w:p>
          <w:p w:rsidR="00523053" w:rsidRPr="00E07083" w:rsidRDefault="00523053" w:rsidP="00523053">
            <w:pPr>
              <w:numPr>
                <w:ilvl w:val="0"/>
                <w:numId w:val="74"/>
              </w:numPr>
              <w:spacing w:before="60" w:after="60"/>
              <w:jc w:val="both"/>
              <w:rPr>
                <w:sz w:val="26"/>
              </w:rPr>
            </w:pPr>
            <w:r>
              <w:rPr>
                <w:sz w:val="26"/>
              </w:rPr>
              <w:t>Trong năm không có nhân viên y tế tham gia đào tạo liên tục.</w:t>
            </w:r>
          </w:p>
        </w:tc>
      </w:tr>
      <w:tr w:rsidR="00523053" w:rsidRPr="00457C37" w:rsidTr="00523053">
        <w:tc>
          <w:tcPr>
            <w:tcW w:w="1134" w:type="dxa"/>
            <w:tcBorders>
              <w:top w:val="single" w:sz="4" w:space="0" w:color="009900"/>
              <w:bottom w:val="single" w:sz="4" w:space="0" w:color="009900"/>
            </w:tcBorders>
            <w:shd w:val="clear" w:color="auto" w:fill="A50021"/>
            <w:vAlign w:val="center"/>
          </w:tcPr>
          <w:p w:rsidR="00523053" w:rsidRPr="00457C37" w:rsidRDefault="00523053" w:rsidP="00523053">
            <w:pPr>
              <w:spacing w:before="60" w:after="60"/>
              <w:rPr>
                <w:b/>
                <w:sz w:val="26"/>
                <w:szCs w:val="26"/>
              </w:rPr>
            </w:pPr>
            <w:r w:rsidRPr="00457C37">
              <w:rPr>
                <w:b/>
                <w:sz w:val="26"/>
                <w:szCs w:val="26"/>
              </w:rPr>
              <w:t>Mức 2</w:t>
            </w:r>
          </w:p>
        </w:tc>
        <w:tc>
          <w:tcPr>
            <w:tcW w:w="8647" w:type="dxa"/>
          </w:tcPr>
          <w:p w:rsidR="00523053" w:rsidRDefault="00523053" w:rsidP="00523053">
            <w:pPr>
              <w:numPr>
                <w:ilvl w:val="0"/>
                <w:numId w:val="74"/>
              </w:numPr>
              <w:spacing w:before="60" w:after="60"/>
              <w:jc w:val="both"/>
              <w:rPr>
                <w:sz w:val="26"/>
              </w:rPr>
            </w:pPr>
            <w:r>
              <w:rPr>
                <w:sz w:val="26"/>
              </w:rPr>
              <w:t>Có bản kế hoạch đào tạo cho nhân viên y tế (hoặc trong bản kế hoạch, đề án chung khác của bệnh viện có nội dung đào tạo).</w:t>
            </w:r>
          </w:p>
          <w:p w:rsidR="00523053" w:rsidRDefault="00523053" w:rsidP="00523053">
            <w:pPr>
              <w:numPr>
                <w:ilvl w:val="0"/>
                <w:numId w:val="74"/>
              </w:numPr>
              <w:spacing w:before="60" w:after="60"/>
              <w:jc w:val="both"/>
              <w:rPr>
                <w:sz w:val="26"/>
              </w:rPr>
            </w:pPr>
            <w:r w:rsidRPr="00F43106">
              <w:rPr>
                <w:sz w:val="26"/>
              </w:rPr>
              <w:t xml:space="preserve">Kế hoạch đào tạo </w:t>
            </w:r>
            <w:r>
              <w:rPr>
                <w:sz w:val="26"/>
              </w:rPr>
              <w:t>bao gồm</w:t>
            </w:r>
            <w:r w:rsidRPr="00F43106">
              <w:rPr>
                <w:sz w:val="26"/>
              </w:rPr>
              <w:t xml:space="preserve"> đào tạo liên tục </w:t>
            </w:r>
            <w:r>
              <w:rPr>
                <w:sz w:val="26"/>
              </w:rPr>
              <w:t xml:space="preserve">về </w:t>
            </w:r>
            <w:r w:rsidRPr="00F43106">
              <w:rPr>
                <w:sz w:val="26"/>
              </w:rPr>
              <w:t>cập nhật kiến thức, phát triển kỹ năng nghề nghiệp</w:t>
            </w:r>
            <w:r>
              <w:rPr>
                <w:sz w:val="26"/>
              </w:rPr>
              <w:t xml:space="preserve"> cho các đối tượng và lĩnh vực trong bệnh viện</w:t>
            </w:r>
            <w:r w:rsidRPr="00F43106">
              <w:rPr>
                <w:sz w:val="26"/>
              </w:rPr>
              <w:t xml:space="preserve">. </w:t>
            </w:r>
          </w:p>
          <w:p w:rsidR="00523053" w:rsidRPr="00E07083" w:rsidRDefault="00523053" w:rsidP="00523053">
            <w:pPr>
              <w:numPr>
                <w:ilvl w:val="0"/>
                <w:numId w:val="74"/>
              </w:numPr>
              <w:spacing w:before="60" w:after="60"/>
              <w:jc w:val="both"/>
              <w:rPr>
                <w:sz w:val="26"/>
              </w:rPr>
            </w:pPr>
            <w:r w:rsidRPr="00F43106">
              <w:rPr>
                <w:sz w:val="26"/>
              </w:rPr>
              <w:t xml:space="preserve">Kế hoạch đào tạo có đề cập nội dung </w:t>
            </w:r>
            <w:r>
              <w:rPr>
                <w:sz w:val="26"/>
              </w:rPr>
              <w:t>đ</w:t>
            </w:r>
            <w:r w:rsidRPr="00F43106">
              <w:rPr>
                <w:sz w:val="26"/>
              </w:rPr>
              <w:t>ào tạo nâng cao trình độ chuyên môn (bằng cấp) cho nhân viên.</w:t>
            </w:r>
          </w:p>
        </w:tc>
      </w:tr>
      <w:tr w:rsidR="00523053" w:rsidRPr="00457C37" w:rsidTr="00523053">
        <w:tc>
          <w:tcPr>
            <w:tcW w:w="1134" w:type="dxa"/>
            <w:tcBorders>
              <w:top w:val="single" w:sz="4" w:space="0" w:color="009900"/>
              <w:bottom w:val="single" w:sz="4" w:space="0" w:color="009900"/>
            </w:tcBorders>
            <w:shd w:val="clear" w:color="auto" w:fill="FF0000"/>
            <w:vAlign w:val="center"/>
          </w:tcPr>
          <w:p w:rsidR="00523053" w:rsidRPr="00457C37" w:rsidRDefault="00523053" w:rsidP="00523053">
            <w:pPr>
              <w:spacing w:before="60" w:after="60"/>
              <w:rPr>
                <w:b/>
                <w:color w:val="FFFF00"/>
                <w:sz w:val="26"/>
                <w:szCs w:val="26"/>
              </w:rPr>
            </w:pPr>
            <w:r w:rsidRPr="00457C37">
              <w:rPr>
                <w:b/>
                <w:color w:val="FFFF00"/>
                <w:sz w:val="26"/>
                <w:szCs w:val="26"/>
              </w:rPr>
              <w:t>Mức 3</w:t>
            </w:r>
          </w:p>
        </w:tc>
        <w:tc>
          <w:tcPr>
            <w:tcW w:w="8647" w:type="dxa"/>
          </w:tcPr>
          <w:p w:rsidR="00523053" w:rsidRDefault="00523053" w:rsidP="00523053">
            <w:pPr>
              <w:numPr>
                <w:ilvl w:val="0"/>
                <w:numId w:val="74"/>
              </w:numPr>
              <w:spacing w:before="60" w:after="60"/>
              <w:jc w:val="both"/>
              <w:rPr>
                <w:sz w:val="26"/>
              </w:rPr>
            </w:pPr>
            <w:r>
              <w:rPr>
                <w:sz w:val="26"/>
              </w:rPr>
              <w:t>Kế hoạch đào tạo phù hợp với kế hoạch phát triển chuyên môn của bệnh viện.</w:t>
            </w:r>
          </w:p>
          <w:p w:rsidR="00523053" w:rsidRDefault="00523053" w:rsidP="00523053">
            <w:pPr>
              <w:numPr>
                <w:ilvl w:val="0"/>
                <w:numId w:val="74"/>
              </w:numPr>
              <w:spacing w:before="60" w:after="60"/>
              <w:jc w:val="both"/>
              <w:rPr>
                <w:sz w:val="26"/>
              </w:rPr>
            </w:pPr>
            <w:r>
              <w:rPr>
                <w:sz w:val="26"/>
              </w:rPr>
              <w:t xml:space="preserve">Có </w:t>
            </w:r>
            <w:r w:rsidRPr="00375326">
              <w:rPr>
                <w:sz w:val="26"/>
              </w:rPr>
              <w:t xml:space="preserve">tổ chức kiểm tra tay nghề, chuyên môn cho </w:t>
            </w:r>
            <w:r>
              <w:rPr>
                <w:sz w:val="26"/>
              </w:rPr>
              <w:t xml:space="preserve">nhân viên y tế, đặc biệt là </w:t>
            </w:r>
            <w:r w:rsidRPr="00375326">
              <w:rPr>
                <w:sz w:val="26"/>
              </w:rPr>
              <w:t>bác sỹ</w:t>
            </w:r>
            <w:r>
              <w:rPr>
                <w:sz w:val="26"/>
              </w:rPr>
              <w:t>, y sỹ,</w:t>
            </w:r>
            <w:r w:rsidRPr="00375326">
              <w:rPr>
                <w:sz w:val="26"/>
              </w:rPr>
              <w:t xml:space="preserve"> điều dưỡng</w:t>
            </w:r>
            <w:r>
              <w:rPr>
                <w:sz w:val="26"/>
              </w:rPr>
              <w:t>, hộ sinh, kỹ thuật viên, dược sỹ</w:t>
            </w:r>
            <w:r w:rsidRPr="00375326">
              <w:rPr>
                <w:sz w:val="26"/>
              </w:rPr>
              <w:t xml:space="preserve"> dưới 5 năm công tác</w:t>
            </w:r>
            <w:r>
              <w:rPr>
                <w:sz w:val="26"/>
              </w:rPr>
              <w:t xml:space="preserve"> bằng </w:t>
            </w:r>
            <w:r w:rsidRPr="00375326">
              <w:rPr>
                <w:sz w:val="26"/>
              </w:rPr>
              <w:t>các hình thức</w:t>
            </w:r>
            <w:r>
              <w:rPr>
                <w:sz w:val="26"/>
              </w:rPr>
              <w:t xml:space="preserve"> (như thi sát hạch, tổ chức hội thi...)</w:t>
            </w:r>
          </w:p>
          <w:p w:rsidR="00523053" w:rsidRDefault="00523053" w:rsidP="00523053">
            <w:pPr>
              <w:numPr>
                <w:ilvl w:val="0"/>
                <w:numId w:val="74"/>
              </w:numPr>
              <w:spacing w:before="60" w:after="60"/>
              <w:jc w:val="both"/>
              <w:rPr>
                <w:sz w:val="26"/>
              </w:rPr>
            </w:pPr>
            <w:r w:rsidRPr="00F43106">
              <w:rPr>
                <w:sz w:val="26"/>
              </w:rPr>
              <w:t>Hàng năm, bệnh viện cử được ít nhất 5% số lượng bác sỹ và 5% số lượng điều dưỡng đi bồi dưỡng chuyên môn, nâng cao kỹ năng làm việc.</w:t>
            </w:r>
          </w:p>
          <w:p w:rsidR="00523053" w:rsidRPr="00597CE9" w:rsidRDefault="00523053" w:rsidP="00523053">
            <w:pPr>
              <w:numPr>
                <w:ilvl w:val="0"/>
                <w:numId w:val="74"/>
              </w:numPr>
              <w:spacing w:before="60" w:after="60"/>
              <w:jc w:val="both"/>
              <w:rPr>
                <w:sz w:val="26"/>
              </w:rPr>
            </w:pPr>
            <w:r w:rsidRPr="00597CE9">
              <w:rPr>
                <w:sz w:val="26"/>
              </w:rPr>
              <w:t xml:space="preserve">Có theo dõi số liệu tỷ lệ nhân viên y tế được đào tạo liên tục ít nhất </w:t>
            </w:r>
            <w:r>
              <w:rPr>
                <w:sz w:val="26"/>
              </w:rPr>
              <w:t>12 tiết học</w:t>
            </w:r>
            <w:r w:rsidRPr="00597CE9">
              <w:rPr>
                <w:sz w:val="26"/>
              </w:rPr>
              <w:t xml:space="preserve"> trở lên trong năm.</w:t>
            </w:r>
          </w:p>
          <w:p w:rsidR="00523053" w:rsidRPr="00F876EB" w:rsidRDefault="00523053" w:rsidP="00523053">
            <w:pPr>
              <w:numPr>
                <w:ilvl w:val="0"/>
                <w:numId w:val="74"/>
              </w:numPr>
              <w:spacing w:before="60" w:after="60"/>
              <w:jc w:val="both"/>
              <w:rPr>
                <w:sz w:val="26"/>
              </w:rPr>
            </w:pPr>
            <w:r w:rsidRPr="00F43106">
              <w:rPr>
                <w:sz w:val="26"/>
              </w:rPr>
              <w:t>Hàng năm, bệnh viện cử</w:t>
            </w:r>
            <w:r>
              <w:rPr>
                <w:sz w:val="26"/>
              </w:rPr>
              <w:t xml:space="preserve"> </w:t>
            </w:r>
            <w:r w:rsidRPr="00F43106">
              <w:rPr>
                <w:sz w:val="26"/>
              </w:rPr>
              <w:t xml:space="preserve">các chức danh nghề nghiệp </w:t>
            </w:r>
            <w:r>
              <w:rPr>
                <w:sz w:val="26"/>
              </w:rPr>
              <w:t xml:space="preserve">khác như </w:t>
            </w:r>
            <w:r w:rsidRPr="00F43106">
              <w:rPr>
                <w:sz w:val="26"/>
              </w:rPr>
              <w:t>dược sỹ</w:t>
            </w:r>
            <w:r>
              <w:rPr>
                <w:sz w:val="26"/>
              </w:rPr>
              <w:t>,</w:t>
            </w:r>
            <w:r w:rsidRPr="00F43106">
              <w:rPr>
                <w:sz w:val="26"/>
              </w:rPr>
              <w:t xml:space="preserve"> kỹ thuật y</w:t>
            </w:r>
            <w:r>
              <w:rPr>
                <w:sz w:val="26"/>
              </w:rPr>
              <w:t xml:space="preserve">, </w:t>
            </w:r>
            <w:r w:rsidRPr="00F43106">
              <w:rPr>
                <w:sz w:val="26"/>
              </w:rPr>
              <w:t>kỹ sư</w:t>
            </w:r>
            <w:r>
              <w:rPr>
                <w:sz w:val="26"/>
              </w:rPr>
              <w:t xml:space="preserve">, kế toán… </w:t>
            </w:r>
            <w:r w:rsidRPr="00F43106">
              <w:rPr>
                <w:sz w:val="26"/>
              </w:rPr>
              <w:t>đi bồi dưỡng chuyên môn, nâng cao kỹ năng làm việc.</w:t>
            </w:r>
          </w:p>
          <w:p w:rsidR="00523053" w:rsidRPr="00F43106" w:rsidRDefault="00523053" w:rsidP="00523053">
            <w:pPr>
              <w:numPr>
                <w:ilvl w:val="0"/>
                <w:numId w:val="74"/>
              </w:numPr>
              <w:spacing w:before="60" w:after="60"/>
              <w:jc w:val="both"/>
              <w:rPr>
                <w:sz w:val="26"/>
              </w:rPr>
            </w:pPr>
            <w:r w:rsidRPr="00F43106">
              <w:rPr>
                <w:sz w:val="26"/>
              </w:rPr>
              <w:t>Cử các chức danh nghề nghiệp như bác sỹ, dược sỹ, điều dưỡng, kỹ thuật y, kỹ sư</w:t>
            </w:r>
            <w:r>
              <w:rPr>
                <w:sz w:val="26"/>
              </w:rPr>
              <w:t>…</w:t>
            </w:r>
            <w:r w:rsidRPr="00F43106">
              <w:rPr>
                <w:sz w:val="26"/>
              </w:rPr>
              <w:t xml:space="preserve"> đi đào tạo nâng cao trình độ chuyên môn nghiệp vụ.</w:t>
            </w:r>
          </w:p>
        </w:tc>
      </w:tr>
      <w:tr w:rsidR="00523053" w:rsidRPr="00457C37" w:rsidTr="00523053">
        <w:tc>
          <w:tcPr>
            <w:tcW w:w="1134" w:type="dxa"/>
            <w:tcBorders>
              <w:top w:val="single" w:sz="4" w:space="0" w:color="009900"/>
              <w:bottom w:val="single" w:sz="4" w:space="0" w:color="009900"/>
            </w:tcBorders>
            <w:shd w:val="clear" w:color="auto" w:fill="FF6600"/>
            <w:vAlign w:val="center"/>
          </w:tcPr>
          <w:p w:rsidR="00523053" w:rsidRPr="00457C37" w:rsidRDefault="00523053" w:rsidP="00523053">
            <w:pPr>
              <w:spacing w:before="60" w:after="60"/>
              <w:rPr>
                <w:b/>
                <w:color w:val="FFFF00"/>
                <w:sz w:val="26"/>
                <w:szCs w:val="26"/>
              </w:rPr>
            </w:pPr>
            <w:r w:rsidRPr="00457C37">
              <w:rPr>
                <w:b/>
                <w:color w:val="FFFF00"/>
                <w:sz w:val="26"/>
                <w:szCs w:val="26"/>
              </w:rPr>
              <w:t>Mức 4</w:t>
            </w:r>
          </w:p>
        </w:tc>
        <w:tc>
          <w:tcPr>
            <w:tcW w:w="8647" w:type="dxa"/>
          </w:tcPr>
          <w:p w:rsidR="00523053" w:rsidRPr="00597CE9" w:rsidRDefault="00523053" w:rsidP="00523053">
            <w:pPr>
              <w:numPr>
                <w:ilvl w:val="0"/>
                <w:numId w:val="74"/>
              </w:numPr>
              <w:spacing w:before="60" w:after="60"/>
              <w:jc w:val="both"/>
              <w:rPr>
                <w:sz w:val="26"/>
              </w:rPr>
            </w:pPr>
            <w:r>
              <w:rPr>
                <w:sz w:val="26"/>
              </w:rPr>
              <w:t xml:space="preserve">Có từ 20% </w:t>
            </w:r>
            <w:r w:rsidRPr="00597CE9">
              <w:rPr>
                <w:sz w:val="26"/>
              </w:rPr>
              <w:t>nhân viên y tế</w:t>
            </w:r>
            <w:r>
              <w:rPr>
                <w:sz w:val="26"/>
              </w:rPr>
              <w:t xml:space="preserve"> trở lên</w:t>
            </w:r>
            <w:r w:rsidRPr="00597CE9">
              <w:rPr>
                <w:sz w:val="26"/>
              </w:rPr>
              <w:t xml:space="preserve"> được đào tạo liên tục ít nhất </w:t>
            </w:r>
            <w:r>
              <w:rPr>
                <w:sz w:val="26"/>
              </w:rPr>
              <w:t>12 tiết học</w:t>
            </w:r>
            <w:r w:rsidRPr="00597CE9">
              <w:rPr>
                <w:sz w:val="26"/>
              </w:rPr>
              <w:t xml:space="preserve"> trở lên trong năm.</w:t>
            </w:r>
          </w:p>
          <w:p w:rsidR="00523053" w:rsidRPr="000955B9" w:rsidRDefault="00523053" w:rsidP="00523053">
            <w:pPr>
              <w:numPr>
                <w:ilvl w:val="0"/>
                <w:numId w:val="74"/>
              </w:numPr>
              <w:spacing w:before="60" w:after="60"/>
              <w:jc w:val="both"/>
              <w:rPr>
                <w:sz w:val="26"/>
              </w:rPr>
            </w:pPr>
            <w:r w:rsidRPr="000955B9">
              <w:rPr>
                <w:sz w:val="26"/>
              </w:rPr>
              <w:t xml:space="preserve">Có </w:t>
            </w:r>
            <w:r>
              <w:rPr>
                <w:sz w:val="26"/>
              </w:rPr>
              <w:t xml:space="preserve">các </w:t>
            </w:r>
            <w:r w:rsidRPr="000955B9">
              <w:rPr>
                <w:sz w:val="26"/>
              </w:rPr>
              <w:t xml:space="preserve">hình thức </w:t>
            </w:r>
            <w:r>
              <w:rPr>
                <w:sz w:val="26"/>
              </w:rPr>
              <w:t xml:space="preserve">tập huấn, đào tạo, chia sẻ </w:t>
            </w:r>
            <w:r w:rsidRPr="000955B9">
              <w:rPr>
                <w:sz w:val="26"/>
              </w:rPr>
              <w:t>kinh nghiệm từ các nhân viên y tế có trình độ</w:t>
            </w:r>
            <w:r>
              <w:rPr>
                <w:sz w:val="26"/>
              </w:rPr>
              <w:t>, chuyên gia (trong và ngoài bệnh viện)</w:t>
            </w:r>
            <w:r w:rsidRPr="000955B9">
              <w:rPr>
                <w:sz w:val="26"/>
              </w:rPr>
              <w:t xml:space="preserve"> cho nhân viên </w:t>
            </w:r>
            <w:r>
              <w:rPr>
                <w:sz w:val="26"/>
              </w:rPr>
              <w:t xml:space="preserve">bệnh viện nhằm nâng cao năng lực chuyên môn và kỹ năng nghề nghiệpnhư sinh hoạt khoa học, </w:t>
            </w:r>
            <w:r w:rsidRPr="000955B9">
              <w:rPr>
                <w:sz w:val="26"/>
              </w:rPr>
              <w:t>hội thảo xây dựng các hướng dẫn chẩn đoán điều trị, quy trình chuyên môn kỹ thuật, báo cáo chuyên đề…</w:t>
            </w:r>
          </w:p>
          <w:p w:rsidR="00523053" w:rsidRPr="000955B9" w:rsidRDefault="00523053" w:rsidP="00523053">
            <w:pPr>
              <w:numPr>
                <w:ilvl w:val="0"/>
                <w:numId w:val="74"/>
              </w:numPr>
              <w:spacing w:before="60" w:after="60"/>
              <w:jc w:val="both"/>
              <w:rPr>
                <w:sz w:val="26"/>
              </w:rPr>
            </w:pPr>
            <w:r w:rsidRPr="000955B9">
              <w:rPr>
                <w:sz w:val="26"/>
              </w:rPr>
              <w:t>Trong năm có tổ chức các hội thi tay nghề giỏi cho ít nhất hai chức danh trở lên: bác sỹ, điều dưỡng, hộ sinh, kỹ thuật viên, dược sỹ, quản lý...</w:t>
            </w:r>
          </w:p>
          <w:p w:rsidR="00523053" w:rsidRPr="00F43106" w:rsidRDefault="00523053" w:rsidP="00523053">
            <w:pPr>
              <w:numPr>
                <w:ilvl w:val="0"/>
                <w:numId w:val="74"/>
              </w:numPr>
              <w:spacing w:before="60" w:after="60"/>
              <w:jc w:val="both"/>
              <w:rPr>
                <w:sz w:val="26"/>
              </w:rPr>
            </w:pPr>
            <w:r w:rsidRPr="000955B9">
              <w:rPr>
                <w:sz w:val="26"/>
              </w:rPr>
              <w:lastRenderedPageBreak/>
              <w:t>Có hình thức khuyến khích, thúc đẩy nhân viên y tế tham gia các hình thức kiểm tra tay nghề</w:t>
            </w:r>
            <w:r>
              <w:rPr>
                <w:sz w:val="26"/>
              </w:rPr>
              <w:t>, hội thi tay nghề</w:t>
            </w:r>
            <w:r w:rsidRPr="000955B9">
              <w:rPr>
                <w:sz w:val="26"/>
              </w:rPr>
              <w:t xml:space="preserve"> trong và ngoài bệnh viện.</w:t>
            </w:r>
          </w:p>
        </w:tc>
      </w:tr>
      <w:tr w:rsidR="00523053" w:rsidRPr="00457C37" w:rsidTr="00523053">
        <w:tc>
          <w:tcPr>
            <w:tcW w:w="1134" w:type="dxa"/>
            <w:tcBorders>
              <w:top w:val="single" w:sz="4" w:space="0" w:color="009900"/>
              <w:bottom w:val="double" w:sz="6" w:space="0" w:color="009900"/>
            </w:tcBorders>
            <w:shd w:val="clear" w:color="auto" w:fill="FFFF00"/>
            <w:vAlign w:val="center"/>
          </w:tcPr>
          <w:p w:rsidR="00523053" w:rsidRPr="00457C37" w:rsidRDefault="00523053" w:rsidP="00523053">
            <w:pPr>
              <w:spacing w:before="60" w:after="60"/>
              <w:rPr>
                <w:b/>
                <w:color w:val="FF0000"/>
                <w:sz w:val="26"/>
                <w:szCs w:val="26"/>
              </w:rPr>
            </w:pPr>
            <w:r w:rsidRPr="00457C37">
              <w:rPr>
                <w:b/>
                <w:color w:val="FF0000"/>
                <w:sz w:val="26"/>
                <w:szCs w:val="26"/>
              </w:rPr>
              <w:lastRenderedPageBreak/>
              <w:t>Mức 5</w:t>
            </w:r>
          </w:p>
        </w:tc>
        <w:tc>
          <w:tcPr>
            <w:tcW w:w="8647" w:type="dxa"/>
          </w:tcPr>
          <w:p w:rsidR="00523053" w:rsidRDefault="00523053" w:rsidP="00523053">
            <w:pPr>
              <w:numPr>
                <w:ilvl w:val="0"/>
                <w:numId w:val="74"/>
              </w:numPr>
              <w:spacing w:before="60" w:after="60"/>
              <w:jc w:val="both"/>
              <w:rPr>
                <w:sz w:val="26"/>
              </w:rPr>
            </w:pPr>
            <w:r>
              <w:rPr>
                <w:sz w:val="26"/>
              </w:rPr>
              <w:t xml:space="preserve">Có </w:t>
            </w:r>
            <w:r w:rsidRPr="000955B9">
              <w:rPr>
                <w:sz w:val="26"/>
              </w:rPr>
              <w:t>phần mềm cập nhật và theo dõi tình hình nhân viên tham gia đào tạo liên tục, đào tạo nâng cao trình độ chuyên môn (ví dụ tính giờ, tính điểm tham gia đào tạo liên tục</w:t>
            </w:r>
            <w:r>
              <w:rPr>
                <w:sz w:val="26"/>
              </w:rPr>
              <w:t>, tình trạng đang đi học</w:t>
            </w:r>
            <w:r w:rsidRPr="000955B9">
              <w:rPr>
                <w:sz w:val="26"/>
              </w:rPr>
              <w:t>)</w:t>
            </w:r>
            <w:r>
              <w:rPr>
                <w:sz w:val="26"/>
              </w:rPr>
              <w:t>.</w:t>
            </w:r>
          </w:p>
          <w:p w:rsidR="00523053" w:rsidRPr="00597CE9" w:rsidRDefault="00523053" w:rsidP="00523053">
            <w:pPr>
              <w:numPr>
                <w:ilvl w:val="0"/>
                <w:numId w:val="74"/>
              </w:numPr>
              <w:spacing w:before="60" w:after="60"/>
              <w:jc w:val="both"/>
              <w:rPr>
                <w:sz w:val="26"/>
              </w:rPr>
            </w:pPr>
            <w:r>
              <w:rPr>
                <w:sz w:val="26"/>
              </w:rPr>
              <w:t xml:space="preserve">Có từ 30% </w:t>
            </w:r>
            <w:r w:rsidRPr="00597CE9">
              <w:rPr>
                <w:sz w:val="26"/>
              </w:rPr>
              <w:t>nhân viên y tế</w:t>
            </w:r>
            <w:r>
              <w:rPr>
                <w:sz w:val="26"/>
              </w:rPr>
              <w:t xml:space="preserve"> trở lên</w:t>
            </w:r>
            <w:r w:rsidRPr="00597CE9">
              <w:rPr>
                <w:sz w:val="26"/>
              </w:rPr>
              <w:t xml:space="preserve"> được đào tạo liên tục ít nhất </w:t>
            </w:r>
            <w:r>
              <w:rPr>
                <w:sz w:val="26"/>
              </w:rPr>
              <w:t>12 tiết học</w:t>
            </w:r>
            <w:r w:rsidRPr="00597CE9">
              <w:rPr>
                <w:sz w:val="26"/>
              </w:rPr>
              <w:t xml:space="preserve"> trở lên trong năm.</w:t>
            </w:r>
          </w:p>
          <w:p w:rsidR="00523053" w:rsidRPr="000955B9" w:rsidRDefault="00523053" w:rsidP="00523053">
            <w:pPr>
              <w:numPr>
                <w:ilvl w:val="0"/>
                <w:numId w:val="74"/>
              </w:numPr>
              <w:spacing w:before="60" w:after="60"/>
              <w:jc w:val="both"/>
              <w:rPr>
                <w:sz w:val="26"/>
              </w:rPr>
            </w:pPr>
            <w:r w:rsidRPr="000955B9">
              <w:rPr>
                <w:sz w:val="26"/>
              </w:rPr>
              <w:t xml:space="preserve">Có quy định </w:t>
            </w:r>
            <w:r>
              <w:rPr>
                <w:sz w:val="26"/>
              </w:rPr>
              <w:t xml:space="preserve">và hình thức (khen thưởng, nhắc nhở, kỷ luật…) nhằm </w:t>
            </w:r>
            <w:r w:rsidRPr="000955B9">
              <w:rPr>
                <w:sz w:val="26"/>
              </w:rPr>
              <w:t xml:space="preserve">thúc đẩy những nhân viên không tham gia đào tạo liên tục đầy đủ </w:t>
            </w:r>
            <w:r>
              <w:rPr>
                <w:sz w:val="26"/>
              </w:rPr>
              <w:t xml:space="preserve">trong năm dựa trên số liệu phần mềm theo dõi. </w:t>
            </w:r>
          </w:p>
          <w:p w:rsidR="00523053" w:rsidRDefault="00523053" w:rsidP="00523053">
            <w:pPr>
              <w:numPr>
                <w:ilvl w:val="0"/>
                <w:numId w:val="74"/>
              </w:numPr>
              <w:spacing w:before="60" w:after="60"/>
              <w:jc w:val="both"/>
              <w:rPr>
                <w:sz w:val="26"/>
              </w:rPr>
            </w:pPr>
            <w:r w:rsidRPr="000955B9">
              <w:rPr>
                <w:sz w:val="26"/>
              </w:rPr>
              <w:t>Có đánh giá, nghiên</w:t>
            </w:r>
            <w:r>
              <w:rPr>
                <w:sz w:val="26"/>
              </w:rPr>
              <w:t xml:space="preserve"> cứu tình hình đào tạo liên tục và chỉ ra được những mặt hạn chế cần khắc phục</w:t>
            </w:r>
            <w:r w:rsidRPr="000955B9">
              <w:rPr>
                <w:sz w:val="26"/>
              </w:rPr>
              <w:t>.</w:t>
            </w:r>
          </w:p>
          <w:p w:rsidR="00523053" w:rsidRPr="000955B9" w:rsidRDefault="00523053" w:rsidP="00523053">
            <w:pPr>
              <w:numPr>
                <w:ilvl w:val="0"/>
                <w:numId w:val="74"/>
              </w:numPr>
              <w:spacing w:before="60" w:after="60"/>
              <w:jc w:val="both"/>
              <w:rPr>
                <w:sz w:val="26"/>
              </w:rPr>
            </w:pPr>
            <w:r w:rsidRPr="000955B9">
              <w:rPr>
                <w:sz w:val="26"/>
              </w:rPr>
              <w:t>Áp dụng các kết quả đánh giá, nghiên cứu vào việc cải t</w:t>
            </w:r>
            <w:r>
              <w:rPr>
                <w:sz w:val="26"/>
              </w:rPr>
              <w:t xml:space="preserve">iến chất lượng đào tạo liên tục </w:t>
            </w:r>
            <w:r w:rsidRPr="00F17776">
              <w:rPr>
                <w:sz w:val="26"/>
              </w:rPr>
              <w:t>và phát triển kỹ năng nghề nghiệp</w:t>
            </w:r>
            <w:r>
              <w:rPr>
                <w:sz w:val="26"/>
              </w:rPr>
              <w:t>.</w:t>
            </w:r>
          </w:p>
        </w:tc>
      </w:tr>
    </w:tbl>
    <w:p w:rsidR="00523053" w:rsidRDefault="00523053" w:rsidP="00523053">
      <w:pPr>
        <w:spacing w:before="0" w:line="480" w:lineRule="auto"/>
        <w:rPr>
          <w:b/>
          <w:color w:val="0000CC"/>
          <w:sz w:val="26"/>
          <w:szCs w:val="26"/>
        </w:rPr>
      </w:pPr>
    </w:p>
    <w:p w:rsidR="00523053" w:rsidRDefault="00523053" w:rsidP="00523053">
      <w:pPr>
        <w:spacing w:before="0" w:line="480" w:lineRule="auto"/>
        <w:rPr>
          <w:b/>
          <w:color w:val="0000CC"/>
          <w:sz w:val="26"/>
          <w:szCs w:val="26"/>
        </w:rPr>
      </w:pPr>
    </w:p>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523053" w:rsidRPr="00457C37" w:rsidTr="00523053">
        <w:trPr>
          <w:tblHeader/>
        </w:trPr>
        <w:tc>
          <w:tcPr>
            <w:tcW w:w="1134" w:type="dxa"/>
            <w:tcBorders>
              <w:top w:val="double" w:sz="6" w:space="0" w:color="009900"/>
              <w:bottom w:val="single" w:sz="4" w:space="0" w:color="009900"/>
            </w:tcBorders>
            <w:shd w:val="clear" w:color="auto" w:fill="FFFF00"/>
          </w:tcPr>
          <w:p w:rsidR="00523053" w:rsidRPr="002E7CA8" w:rsidRDefault="00523053" w:rsidP="00523053">
            <w:pPr>
              <w:spacing w:before="20" w:after="40"/>
              <w:rPr>
                <w:b/>
                <w:color w:val="FF0000"/>
                <w:sz w:val="26"/>
                <w:szCs w:val="26"/>
              </w:rPr>
            </w:pPr>
            <w:r>
              <w:lastRenderedPageBreak/>
              <w:br w:type="page"/>
            </w:r>
            <w:r w:rsidRPr="002E7CA8">
              <w:rPr>
                <w:b/>
                <w:color w:val="FF0000"/>
                <w:sz w:val="26"/>
                <w:szCs w:val="26"/>
              </w:rPr>
              <w:t>B2.2</w:t>
            </w:r>
          </w:p>
        </w:tc>
        <w:tc>
          <w:tcPr>
            <w:tcW w:w="8647" w:type="dxa"/>
            <w:tcBorders>
              <w:top w:val="double" w:sz="6" w:space="0" w:color="009900"/>
              <w:bottom w:val="single" w:sz="4" w:space="0" w:color="009900"/>
            </w:tcBorders>
            <w:shd w:val="clear" w:color="auto" w:fill="FFFF00"/>
          </w:tcPr>
          <w:p w:rsidR="00523053" w:rsidRPr="002E7CA8" w:rsidRDefault="00523053" w:rsidP="00523053">
            <w:pPr>
              <w:spacing w:before="20" w:after="40"/>
              <w:jc w:val="both"/>
              <w:rPr>
                <w:b/>
                <w:color w:val="FF0000"/>
                <w:sz w:val="26"/>
                <w:szCs w:val="26"/>
              </w:rPr>
            </w:pPr>
            <w:r w:rsidRPr="002E7CA8">
              <w:rPr>
                <w:b/>
                <w:color w:val="FF0000"/>
                <w:sz w:val="26"/>
                <w:szCs w:val="26"/>
              </w:rPr>
              <w:t>Nhân viên y tế được nâng cao kỹ năng giao tiếp,</w:t>
            </w:r>
            <w:r>
              <w:rPr>
                <w:b/>
                <w:color w:val="FF0000"/>
                <w:sz w:val="26"/>
                <w:szCs w:val="26"/>
              </w:rPr>
              <w:t xml:space="preserve"> </w:t>
            </w:r>
            <w:r w:rsidRPr="002E7CA8">
              <w:rPr>
                <w:b/>
                <w:color w:val="FF0000"/>
                <w:sz w:val="26"/>
                <w:szCs w:val="26"/>
              </w:rPr>
              <w:t>ứng xử, y đức</w:t>
            </w:r>
          </w:p>
        </w:tc>
      </w:tr>
      <w:tr w:rsidR="00523053" w:rsidRPr="00457C37" w:rsidTr="00523053">
        <w:tc>
          <w:tcPr>
            <w:tcW w:w="1134" w:type="dxa"/>
            <w:tcBorders>
              <w:top w:val="single" w:sz="4" w:space="0" w:color="009900"/>
            </w:tcBorders>
          </w:tcPr>
          <w:p w:rsidR="00523053" w:rsidRPr="00457C37" w:rsidRDefault="00523053" w:rsidP="00523053">
            <w:pPr>
              <w:spacing w:before="20" w:after="40"/>
              <w:rPr>
                <w:b/>
                <w:sz w:val="26"/>
                <w:szCs w:val="26"/>
              </w:rPr>
            </w:pPr>
            <w:r>
              <w:rPr>
                <w:b/>
                <w:sz w:val="26"/>
                <w:szCs w:val="26"/>
              </w:rPr>
              <w:t>Căn cứ đề xuất và ý nghĩa</w:t>
            </w:r>
          </w:p>
        </w:tc>
        <w:bookmarkStart w:id="2" w:name="Content"/>
        <w:bookmarkEnd w:id="2"/>
        <w:tc>
          <w:tcPr>
            <w:tcW w:w="8647" w:type="dxa"/>
            <w:tcBorders>
              <w:top w:val="single" w:sz="4" w:space="0" w:color="009900"/>
            </w:tcBorders>
          </w:tcPr>
          <w:p w:rsidR="00523053" w:rsidRPr="000370A8" w:rsidRDefault="00523053" w:rsidP="00523053">
            <w:pPr>
              <w:numPr>
                <w:ilvl w:val="0"/>
                <w:numId w:val="2"/>
              </w:numPr>
              <w:spacing w:before="20" w:after="40"/>
              <w:ind w:left="288"/>
              <w:jc w:val="both"/>
              <w:rPr>
                <w:sz w:val="26"/>
                <w:szCs w:val="26"/>
              </w:rPr>
            </w:pPr>
            <w:r>
              <w:fldChar w:fldCharType="begin"/>
            </w:r>
            <w:r>
              <w:instrText xml:space="preserve"> HYPERLINK "http://phusannhidanang.org.vn/van-ban-quy-pham-phap-luat/88-thong-tu-07-2014-tt-byt-cua-bo-y-te-quy-dinh-ve-quy-tac-ung-xu-cua-cong-chuc-cong-chuc-ta-cac-co-so-y-te" </w:instrText>
            </w:r>
            <w:r>
              <w:fldChar w:fldCharType="separate"/>
            </w:r>
            <w:r w:rsidRPr="000370A8">
              <w:rPr>
                <w:sz w:val="26"/>
                <w:szCs w:val="26"/>
              </w:rPr>
              <w:t>Thông tư 07/2014/TT-BYT ngày 25/02/2014 quy định về Quy tắc ứng xử của công chức, viên chức, người lao động làm việc tại các cơ sở y tế</w:t>
            </w:r>
            <w:r>
              <w:rPr>
                <w:sz w:val="26"/>
                <w:szCs w:val="26"/>
              </w:rPr>
              <w:fldChar w:fldCharType="end"/>
            </w:r>
            <w:r>
              <w:rPr>
                <w:sz w:val="26"/>
                <w:szCs w:val="26"/>
              </w:rPr>
              <w:t>.</w:t>
            </w:r>
          </w:p>
          <w:p w:rsidR="00523053" w:rsidRPr="000370A8" w:rsidRDefault="00523053" w:rsidP="00523053">
            <w:pPr>
              <w:numPr>
                <w:ilvl w:val="0"/>
                <w:numId w:val="2"/>
              </w:numPr>
              <w:spacing w:before="20" w:after="40"/>
              <w:ind w:left="288"/>
              <w:jc w:val="both"/>
              <w:rPr>
                <w:sz w:val="26"/>
                <w:szCs w:val="26"/>
              </w:rPr>
            </w:pPr>
            <w:r>
              <w:rPr>
                <w:sz w:val="26"/>
                <w:szCs w:val="26"/>
              </w:rPr>
              <w:t>K</w:t>
            </w:r>
            <w:r w:rsidRPr="00012126">
              <w:rPr>
                <w:sz w:val="26"/>
                <w:szCs w:val="26"/>
              </w:rPr>
              <w:t>ỹ năng ứng xử, giao tiếp, y đức</w:t>
            </w:r>
            <w:r>
              <w:rPr>
                <w:sz w:val="26"/>
                <w:szCs w:val="26"/>
              </w:rPr>
              <w:t xml:space="preserve"> của </w:t>
            </w:r>
            <w:r w:rsidRPr="000370A8">
              <w:rPr>
                <w:sz w:val="26"/>
                <w:szCs w:val="26"/>
              </w:rPr>
              <w:t xml:space="preserve">nhân viên y tế là một yếu tố đặc biệt quan trọng với người bệnh, làm tăng sự hài lòng người bệnh, giúp người bệnh yên tâm, thoải mái trong quá trình điều trị.  </w:t>
            </w:r>
          </w:p>
        </w:tc>
      </w:tr>
      <w:tr w:rsidR="00523053" w:rsidRPr="00457C37" w:rsidTr="00523053">
        <w:tc>
          <w:tcPr>
            <w:tcW w:w="1134" w:type="dxa"/>
            <w:tcBorders>
              <w:bottom w:val="single" w:sz="4" w:space="0" w:color="009900"/>
            </w:tcBorders>
          </w:tcPr>
          <w:p w:rsidR="00523053" w:rsidRPr="00457C37" w:rsidRDefault="00523053" w:rsidP="00523053">
            <w:pPr>
              <w:spacing w:before="20" w:after="40"/>
              <w:jc w:val="both"/>
              <w:rPr>
                <w:b/>
                <w:sz w:val="26"/>
                <w:szCs w:val="26"/>
              </w:rPr>
            </w:pPr>
          </w:p>
        </w:tc>
        <w:tc>
          <w:tcPr>
            <w:tcW w:w="8647" w:type="dxa"/>
          </w:tcPr>
          <w:p w:rsidR="00523053" w:rsidRPr="00E90034" w:rsidRDefault="00523053" w:rsidP="00523053">
            <w:pPr>
              <w:spacing w:before="20" w:after="40"/>
              <w:jc w:val="both"/>
              <w:rPr>
                <w:b/>
                <w:color w:val="0033CC"/>
                <w:sz w:val="26"/>
                <w:szCs w:val="26"/>
              </w:rPr>
            </w:pPr>
            <w:r w:rsidRPr="00E90034">
              <w:rPr>
                <w:b/>
                <w:color w:val="0033CC"/>
                <w:sz w:val="26"/>
                <w:szCs w:val="26"/>
              </w:rPr>
              <w:t>Các bậc thang chất lượng</w:t>
            </w:r>
          </w:p>
        </w:tc>
      </w:tr>
      <w:tr w:rsidR="00523053" w:rsidRPr="00457C37" w:rsidTr="00523053">
        <w:tc>
          <w:tcPr>
            <w:tcW w:w="1134" w:type="dxa"/>
            <w:tcBorders>
              <w:top w:val="single" w:sz="4" w:space="0" w:color="009900"/>
              <w:bottom w:val="single" w:sz="4" w:space="0" w:color="009900"/>
            </w:tcBorders>
            <w:shd w:val="clear" w:color="auto" w:fill="000000"/>
            <w:vAlign w:val="center"/>
          </w:tcPr>
          <w:p w:rsidR="00523053" w:rsidRPr="00457C37" w:rsidRDefault="00523053" w:rsidP="00523053">
            <w:pPr>
              <w:spacing w:before="20" w:after="40"/>
              <w:rPr>
                <w:b/>
                <w:sz w:val="26"/>
                <w:szCs w:val="26"/>
              </w:rPr>
            </w:pPr>
            <w:r w:rsidRPr="00457C37">
              <w:rPr>
                <w:b/>
                <w:sz w:val="26"/>
                <w:szCs w:val="26"/>
              </w:rPr>
              <w:t>Mức 1</w:t>
            </w:r>
          </w:p>
        </w:tc>
        <w:tc>
          <w:tcPr>
            <w:tcW w:w="8647" w:type="dxa"/>
          </w:tcPr>
          <w:p w:rsidR="00523053" w:rsidRPr="006A4FAD" w:rsidRDefault="00523053" w:rsidP="00523053">
            <w:pPr>
              <w:numPr>
                <w:ilvl w:val="0"/>
                <w:numId w:val="73"/>
              </w:numPr>
              <w:spacing w:before="20" w:after="40"/>
              <w:jc w:val="both"/>
              <w:rPr>
                <w:sz w:val="26"/>
              </w:rPr>
            </w:pPr>
            <w:r>
              <w:rPr>
                <w:sz w:val="26"/>
              </w:rPr>
              <w:t>Có vụ việc tập thể hoặc cá nhân vi phạm y đức, được đăng tải trên các phương tiện truyền thông, gây ảnh hưởng nghiêm trọng đến hình ảnh của bệnh viện và ngành y tế.</w:t>
            </w:r>
          </w:p>
        </w:tc>
      </w:tr>
      <w:tr w:rsidR="00523053" w:rsidRPr="00457C37" w:rsidTr="00523053">
        <w:tc>
          <w:tcPr>
            <w:tcW w:w="1134" w:type="dxa"/>
            <w:tcBorders>
              <w:top w:val="single" w:sz="4" w:space="0" w:color="009900"/>
              <w:bottom w:val="single" w:sz="4" w:space="0" w:color="009900"/>
            </w:tcBorders>
            <w:shd w:val="clear" w:color="auto" w:fill="A50021"/>
            <w:vAlign w:val="center"/>
          </w:tcPr>
          <w:p w:rsidR="00523053" w:rsidRPr="00457C37" w:rsidRDefault="00523053" w:rsidP="00523053">
            <w:pPr>
              <w:spacing w:before="20" w:after="40"/>
              <w:rPr>
                <w:b/>
                <w:sz w:val="26"/>
                <w:szCs w:val="26"/>
              </w:rPr>
            </w:pPr>
            <w:r w:rsidRPr="00457C37">
              <w:rPr>
                <w:b/>
                <w:sz w:val="26"/>
                <w:szCs w:val="26"/>
              </w:rPr>
              <w:t>Mức 2</w:t>
            </w:r>
          </w:p>
        </w:tc>
        <w:tc>
          <w:tcPr>
            <w:tcW w:w="8647" w:type="dxa"/>
          </w:tcPr>
          <w:p w:rsidR="00523053" w:rsidRDefault="00523053" w:rsidP="00523053">
            <w:pPr>
              <w:numPr>
                <w:ilvl w:val="0"/>
                <w:numId w:val="73"/>
              </w:numPr>
              <w:spacing w:before="20" w:after="40"/>
              <w:jc w:val="both"/>
              <w:rPr>
                <w:sz w:val="26"/>
              </w:rPr>
            </w:pPr>
            <w:r>
              <w:rPr>
                <w:sz w:val="26"/>
              </w:rPr>
              <w:t xml:space="preserve">Bệnh viện đã xây dựng kế hoạch </w:t>
            </w:r>
            <w:r w:rsidRPr="00B85CC9">
              <w:rPr>
                <w:sz w:val="26"/>
              </w:rPr>
              <w:t>nâng cao kỹ năng ứng xử, giao tiếp, y đức</w:t>
            </w:r>
            <w:r>
              <w:rPr>
                <w:sz w:val="26"/>
              </w:rPr>
              <w:t xml:space="preserve"> cho nhân viên y tế.</w:t>
            </w:r>
          </w:p>
          <w:p w:rsidR="00523053" w:rsidRDefault="00523053" w:rsidP="00523053">
            <w:pPr>
              <w:numPr>
                <w:ilvl w:val="0"/>
                <w:numId w:val="73"/>
              </w:numPr>
              <w:spacing w:before="20" w:after="40"/>
              <w:jc w:val="both"/>
              <w:rPr>
                <w:sz w:val="26"/>
              </w:rPr>
            </w:pPr>
            <w:r>
              <w:rPr>
                <w:sz w:val="26"/>
              </w:rPr>
              <w:t xml:space="preserve">Bản kế hoạch có đặt ra các chỉ tiêucụ thể liên quan đến </w:t>
            </w:r>
            <w:r w:rsidRPr="00B85CC9">
              <w:rPr>
                <w:sz w:val="26"/>
              </w:rPr>
              <w:t>ứng xử, giao tiếp, y đức</w:t>
            </w:r>
            <w:r>
              <w:rPr>
                <w:sz w:val="26"/>
              </w:rPr>
              <w:t xml:space="preserve"> để tập thể bệnh viện phấn đấu.</w:t>
            </w:r>
          </w:p>
          <w:p w:rsidR="00523053" w:rsidRDefault="00523053" w:rsidP="00523053">
            <w:pPr>
              <w:numPr>
                <w:ilvl w:val="0"/>
                <w:numId w:val="73"/>
              </w:numPr>
              <w:spacing w:before="20" w:after="40"/>
              <w:jc w:val="both"/>
              <w:rPr>
                <w:sz w:val="26"/>
              </w:rPr>
            </w:pPr>
            <w:r>
              <w:rPr>
                <w:sz w:val="26"/>
              </w:rPr>
              <w:t xml:space="preserve">Đã triển khai kế hoạch </w:t>
            </w:r>
            <w:r w:rsidRPr="00B85CC9">
              <w:rPr>
                <w:sz w:val="26"/>
              </w:rPr>
              <w:t>nâng cao kỹ năng ứng xử, giao tiếp, y đức</w:t>
            </w:r>
            <w:r>
              <w:rPr>
                <w:sz w:val="26"/>
              </w:rPr>
              <w:t>.</w:t>
            </w:r>
          </w:p>
          <w:p w:rsidR="00523053" w:rsidRPr="00424623" w:rsidRDefault="00523053" w:rsidP="00523053">
            <w:pPr>
              <w:numPr>
                <w:ilvl w:val="0"/>
                <w:numId w:val="73"/>
              </w:numPr>
              <w:spacing w:before="20" w:after="40"/>
              <w:jc w:val="both"/>
              <w:rPr>
                <w:sz w:val="26"/>
              </w:rPr>
            </w:pPr>
            <w:r>
              <w:rPr>
                <w:sz w:val="26"/>
              </w:rPr>
              <w:t xml:space="preserve">Trong năm đã tổ chức được ít nhất hai lớp tập huấn </w:t>
            </w:r>
            <w:r w:rsidRPr="00B85CC9">
              <w:rPr>
                <w:sz w:val="26"/>
              </w:rPr>
              <w:t>nâng cao kỹ năng ứng xử, giao tiếp, y đức</w:t>
            </w:r>
            <w:r>
              <w:rPr>
                <w:sz w:val="26"/>
              </w:rPr>
              <w:t xml:space="preserve"> tại bệnh viện cho nhân viên y tế.</w:t>
            </w:r>
          </w:p>
        </w:tc>
      </w:tr>
      <w:tr w:rsidR="00523053" w:rsidRPr="00457C37" w:rsidTr="00523053">
        <w:tc>
          <w:tcPr>
            <w:tcW w:w="1134" w:type="dxa"/>
            <w:tcBorders>
              <w:top w:val="single" w:sz="4" w:space="0" w:color="009900"/>
              <w:bottom w:val="single" w:sz="4" w:space="0" w:color="009900"/>
            </w:tcBorders>
            <w:shd w:val="clear" w:color="auto" w:fill="FF0000"/>
            <w:vAlign w:val="center"/>
          </w:tcPr>
          <w:p w:rsidR="00523053" w:rsidRPr="00457C37" w:rsidRDefault="00523053" w:rsidP="00523053">
            <w:pPr>
              <w:spacing w:before="20" w:after="40"/>
              <w:rPr>
                <w:b/>
                <w:color w:val="FFFF00"/>
                <w:sz w:val="26"/>
                <w:szCs w:val="26"/>
              </w:rPr>
            </w:pPr>
            <w:r w:rsidRPr="00457C37">
              <w:rPr>
                <w:b/>
                <w:color w:val="FFFF00"/>
                <w:sz w:val="26"/>
                <w:szCs w:val="26"/>
              </w:rPr>
              <w:t>Mức 3</w:t>
            </w:r>
          </w:p>
        </w:tc>
        <w:tc>
          <w:tcPr>
            <w:tcW w:w="8647" w:type="dxa"/>
          </w:tcPr>
          <w:p w:rsidR="00523053" w:rsidRPr="00424623" w:rsidRDefault="00523053" w:rsidP="00523053">
            <w:pPr>
              <w:numPr>
                <w:ilvl w:val="0"/>
                <w:numId w:val="73"/>
              </w:numPr>
              <w:spacing w:before="20" w:after="40"/>
              <w:jc w:val="both"/>
              <w:rPr>
                <w:sz w:val="26"/>
              </w:rPr>
            </w:pPr>
            <w:r>
              <w:rPr>
                <w:sz w:val="26"/>
              </w:rPr>
              <w:t xml:space="preserve">Tỷ lệ số nhân viên y tế tham gia các lớp tập huấn </w:t>
            </w:r>
            <w:r w:rsidRPr="00B85CC9">
              <w:rPr>
                <w:sz w:val="26"/>
              </w:rPr>
              <w:t>nâng cao kỹ năng ứng xử, giao tiếp, y đức</w:t>
            </w:r>
            <w:r>
              <w:rPr>
                <w:sz w:val="26"/>
              </w:rPr>
              <w:t xml:space="preserve"> chiếm trên 50% tổng số nhân viên y tế (căn cứ vào số lượng lớp mở và số học viên tham gia).</w:t>
            </w:r>
          </w:p>
          <w:p w:rsidR="00523053" w:rsidRDefault="00523053" w:rsidP="00523053">
            <w:pPr>
              <w:numPr>
                <w:ilvl w:val="0"/>
                <w:numId w:val="73"/>
              </w:numPr>
              <w:spacing w:before="20" w:after="40"/>
              <w:jc w:val="both"/>
              <w:rPr>
                <w:sz w:val="26"/>
              </w:rPr>
            </w:pPr>
            <w:r>
              <w:rPr>
                <w:sz w:val="26"/>
              </w:rPr>
              <w:t xml:space="preserve">Có nhiều hình thức triển khai đa dạng, phong phú kế hoạch </w:t>
            </w:r>
            <w:r w:rsidRPr="00B85CC9">
              <w:rPr>
                <w:sz w:val="26"/>
              </w:rPr>
              <w:t>nâng cao kỹ năng ứng xử, giao tiếp, y đức</w:t>
            </w:r>
            <w:r>
              <w:rPr>
                <w:sz w:val="26"/>
              </w:rPr>
              <w:t xml:space="preserve"> cho nhân viên y tế như tổ chức các cuộc thi, phong trào, cam kết thi đua, kịch, hội diễn văn nghệ…</w:t>
            </w:r>
          </w:p>
          <w:p w:rsidR="00523053" w:rsidRPr="00375326" w:rsidRDefault="00523053" w:rsidP="00523053">
            <w:pPr>
              <w:numPr>
                <w:ilvl w:val="0"/>
                <w:numId w:val="73"/>
              </w:numPr>
              <w:spacing w:before="20" w:after="40"/>
              <w:jc w:val="both"/>
              <w:rPr>
                <w:sz w:val="26"/>
              </w:rPr>
            </w:pPr>
            <w:r>
              <w:rPr>
                <w:sz w:val="26"/>
              </w:rPr>
              <w:t>Có tiến hành khảo sát hoặc đánh giá sơ bộ thái độ ứng xử của nhân viên y tế và sử dụng kết quả khảo sát, đánh giá để bố trí người phù hợp ở các vị trí việc làm thường tiếp xúc với người bệnh và người nhà người bệnh.</w:t>
            </w:r>
          </w:p>
        </w:tc>
      </w:tr>
      <w:tr w:rsidR="00523053" w:rsidRPr="00457C37" w:rsidTr="00523053">
        <w:tc>
          <w:tcPr>
            <w:tcW w:w="1134" w:type="dxa"/>
            <w:tcBorders>
              <w:top w:val="single" w:sz="4" w:space="0" w:color="009900"/>
              <w:bottom w:val="single" w:sz="4" w:space="0" w:color="009900"/>
            </w:tcBorders>
            <w:shd w:val="clear" w:color="auto" w:fill="FF6600"/>
            <w:vAlign w:val="center"/>
          </w:tcPr>
          <w:p w:rsidR="00523053" w:rsidRPr="00457C37" w:rsidRDefault="00523053" w:rsidP="00523053">
            <w:pPr>
              <w:spacing w:before="20" w:after="40"/>
              <w:rPr>
                <w:b/>
                <w:color w:val="FFFF00"/>
                <w:sz w:val="26"/>
                <w:szCs w:val="26"/>
              </w:rPr>
            </w:pPr>
            <w:r w:rsidRPr="00457C37">
              <w:rPr>
                <w:b/>
                <w:color w:val="FFFF00"/>
                <w:sz w:val="26"/>
                <w:szCs w:val="26"/>
              </w:rPr>
              <w:t>Mức 4</w:t>
            </w:r>
          </w:p>
        </w:tc>
        <w:tc>
          <w:tcPr>
            <w:tcW w:w="8647" w:type="dxa"/>
          </w:tcPr>
          <w:p w:rsidR="00523053" w:rsidRPr="00424623" w:rsidRDefault="00523053" w:rsidP="00523053">
            <w:pPr>
              <w:numPr>
                <w:ilvl w:val="0"/>
                <w:numId w:val="73"/>
              </w:numPr>
              <w:spacing w:before="20" w:after="40"/>
              <w:jc w:val="both"/>
              <w:rPr>
                <w:sz w:val="26"/>
              </w:rPr>
            </w:pPr>
            <w:r>
              <w:rPr>
                <w:sz w:val="26"/>
              </w:rPr>
              <w:t xml:space="preserve">Tỷ lệ số nhân viên y tế tham gia các lớp tập huấn </w:t>
            </w:r>
            <w:r w:rsidRPr="00B85CC9">
              <w:rPr>
                <w:sz w:val="26"/>
              </w:rPr>
              <w:t>nâng cao kỹ năng ứng xử, giao tiếp, y đức</w:t>
            </w:r>
            <w:r>
              <w:rPr>
                <w:sz w:val="26"/>
              </w:rPr>
              <w:t xml:space="preserve"> chiếm trên 70% tổng số nhân viên y tế (căn cứ vào số lượng lớp mở và số học viên tham gia).</w:t>
            </w:r>
          </w:p>
          <w:p w:rsidR="00523053" w:rsidRDefault="00523053" w:rsidP="00523053">
            <w:pPr>
              <w:numPr>
                <w:ilvl w:val="0"/>
                <w:numId w:val="73"/>
              </w:numPr>
              <w:spacing w:before="20" w:after="40"/>
              <w:jc w:val="both"/>
              <w:rPr>
                <w:sz w:val="26"/>
              </w:rPr>
            </w:pPr>
            <w:r>
              <w:rPr>
                <w:sz w:val="26"/>
              </w:rPr>
              <w:t xml:space="preserve">Có cam kết giữa nhân viên y tế với lãnh đạo bệnh viện và giữa tập thể bệnh viện với các cơ quản lý về nâng cao tinh thần trách nhiệm, thái độ </w:t>
            </w:r>
            <w:r w:rsidRPr="00B85CC9">
              <w:rPr>
                <w:sz w:val="26"/>
              </w:rPr>
              <w:t>ứng xử, giao tiếp, y đức</w:t>
            </w:r>
            <w:r>
              <w:rPr>
                <w:sz w:val="26"/>
              </w:rPr>
              <w:t xml:space="preserve"> của nhân viên y tế với người bệnh.</w:t>
            </w:r>
          </w:p>
          <w:p w:rsidR="00523053" w:rsidRDefault="00523053" w:rsidP="00523053">
            <w:pPr>
              <w:numPr>
                <w:ilvl w:val="0"/>
                <w:numId w:val="73"/>
              </w:numPr>
              <w:spacing w:before="20" w:after="40"/>
              <w:jc w:val="both"/>
              <w:rPr>
                <w:sz w:val="26"/>
              </w:rPr>
            </w:pPr>
            <w:r>
              <w:rPr>
                <w:sz w:val="26"/>
              </w:rPr>
              <w:t xml:space="preserve">Có tiến hành đánh giá việc triển khai nâng cao thái độ </w:t>
            </w:r>
            <w:r w:rsidRPr="00B85CC9">
              <w:rPr>
                <w:sz w:val="26"/>
              </w:rPr>
              <w:t>ứng xử, giao tiếp, y đức</w:t>
            </w:r>
            <w:r>
              <w:rPr>
                <w:sz w:val="26"/>
              </w:rPr>
              <w:t xml:space="preserve"> theo định kỳ và có báo cáo về hình thức/phương pháp đánh giá và kết quả đánh giá.</w:t>
            </w:r>
          </w:p>
          <w:p w:rsidR="00523053" w:rsidRPr="00D26DD0" w:rsidRDefault="00523053" w:rsidP="00523053">
            <w:pPr>
              <w:numPr>
                <w:ilvl w:val="0"/>
                <w:numId w:val="73"/>
              </w:numPr>
              <w:spacing w:before="20" w:after="40"/>
              <w:jc w:val="both"/>
              <w:rPr>
                <w:sz w:val="26"/>
              </w:rPr>
            </w:pPr>
            <w:r>
              <w:rPr>
                <w:sz w:val="26"/>
              </w:rPr>
              <w:t xml:space="preserve">Có thư cảm ơn/thư khen của người bệnh/người nhà người bệnh đánh giá cao về tinh thần trách nhiệm, thái độ </w:t>
            </w:r>
            <w:r w:rsidRPr="00B85CC9">
              <w:rPr>
                <w:sz w:val="26"/>
              </w:rPr>
              <w:t>ứng xử, giao tiếp, y đức</w:t>
            </w:r>
            <w:r>
              <w:rPr>
                <w:sz w:val="26"/>
              </w:rPr>
              <w:t xml:space="preserve"> của nhân viên y tế.</w:t>
            </w:r>
          </w:p>
        </w:tc>
      </w:tr>
      <w:tr w:rsidR="00523053" w:rsidRPr="00457C37" w:rsidTr="00523053">
        <w:tc>
          <w:tcPr>
            <w:tcW w:w="1134" w:type="dxa"/>
            <w:tcBorders>
              <w:top w:val="single" w:sz="4" w:space="0" w:color="009900"/>
              <w:bottom w:val="double" w:sz="6" w:space="0" w:color="009900"/>
            </w:tcBorders>
            <w:shd w:val="clear" w:color="auto" w:fill="FFFF00"/>
            <w:vAlign w:val="center"/>
          </w:tcPr>
          <w:p w:rsidR="00523053" w:rsidRPr="00457C37" w:rsidRDefault="00523053" w:rsidP="00523053">
            <w:pPr>
              <w:spacing w:before="20" w:after="40"/>
              <w:rPr>
                <w:b/>
                <w:color w:val="FF0000"/>
                <w:sz w:val="26"/>
                <w:szCs w:val="26"/>
              </w:rPr>
            </w:pPr>
            <w:r w:rsidRPr="00457C37">
              <w:rPr>
                <w:b/>
                <w:color w:val="FF0000"/>
                <w:sz w:val="26"/>
                <w:szCs w:val="26"/>
              </w:rPr>
              <w:t>Mức 5</w:t>
            </w:r>
          </w:p>
        </w:tc>
        <w:tc>
          <w:tcPr>
            <w:tcW w:w="8647" w:type="dxa"/>
          </w:tcPr>
          <w:p w:rsidR="00523053" w:rsidRPr="006A4FAD" w:rsidRDefault="00523053" w:rsidP="00523053">
            <w:pPr>
              <w:numPr>
                <w:ilvl w:val="0"/>
                <w:numId w:val="73"/>
              </w:numPr>
              <w:spacing w:before="20" w:after="40"/>
              <w:jc w:val="both"/>
              <w:rPr>
                <w:sz w:val="26"/>
              </w:rPr>
            </w:pPr>
            <w:r>
              <w:rPr>
                <w:sz w:val="26"/>
              </w:rPr>
              <w:t xml:space="preserve">Tỷ lệ số nhân viên y tế tham gia các lớp tập huấn </w:t>
            </w:r>
            <w:r w:rsidRPr="00B85CC9">
              <w:rPr>
                <w:sz w:val="26"/>
              </w:rPr>
              <w:t>nâng cao kỹ năng ứng xử, giao tiếp, y đức</w:t>
            </w:r>
            <w:r>
              <w:rPr>
                <w:sz w:val="26"/>
              </w:rPr>
              <w:t xml:space="preserve"> chiếm trên 80% tổng số nhân viên y tế (căn cứ vào số lượng lớp mở và số học viên tham gia).</w:t>
            </w:r>
          </w:p>
          <w:p w:rsidR="00523053" w:rsidRDefault="00523053" w:rsidP="00523053">
            <w:pPr>
              <w:numPr>
                <w:ilvl w:val="0"/>
                <w:numId w:val="73"/>
              </w:numPr>
              <w:spacing w:before="20" w:after="40"/>
              <w:jc w:val="both"/>
              <w:rPr>
                <w:sz w:val="26"/>
              </w:rPr>
            </w:pPr>
            <w:r>
              <w:rPr>
                <w:sz w:val="26"/>
              </w:rPr>
              <w:t>Đ</w:t>
            </w:r>
            <w:r w:rsidRPr="00884AD4">
              <w:rPr>
                <w:sz w:val="26"/>
              </w:rPr>
              <w:t xml:space="preserve">ánh giá </w:t>
            </w:r>
            <w:r>
              <w:rPr>
                <w:sz w:val="26"/>
              </w:rPr>
              <w:t xml:space="preserve">thực hiện kế hoạch nâng cao thái độ </w:t>
            </w:r>
            <w:r w:rsidRPr="00B85CC9">
              <w:rPr>
                <w:sz w:val="26"/>
              </w:rPr>
              <w:t>ứng xử, giao tiếp, y đức</w:t>
            </w:r>
            <w:r>
              <w:rPr>
                <w:sz w:val="26"/>
              </w:rPr>
              <w:t xml:space="preserve"> của nhân viên y tế có các chỉ số đạt kết quả tốt, xu hướng tăng dần theo thời gian.</w:t>
            </w:r>
          </w:p>
          <w:p w:rsidR="00523053" w:rsidRDefault="00523053" w:rsidP="00523053">
            <w:pPr>
              <w:numPr>
                <w:ilvl w:val="0"/>
                <w:numId w:val="73"/>
              </w:numPr>
              <w:spacing w:before="20" w:after="40"/>
              <w:jc w:val="both"/>
              <w:rPr>
                <w:sz w:val="26"/>
              </w:rPr>
            </w:pPr>
            <w:r>
              <w:rPr>
                <w:sz w:val="26"/>
              </w:rPr>
              <w:t xml:space="preserve">Đánh giá hài lòng người bệnh có kết quả tốt về </w:t>
            </w:r>
            <w:r w:rsidRPr="00884AD4">
              <w:rPr>
                <w:sz w:val="26"/>
              </w:rPr>
              <w:t>thái độ ứng xử, giao tiếp, y đức</w:t>
            </w:r>
            <w:r>
              <w:rPr>
                <w:sz w:val="26"/>
              </w:rPr>
              <w:t xml:space="preserve"> </w:t>
            </w:r>
            <w:r w:rsidRPr="00884AD4">
              <w:rPr>
                <w:sz w:val="26"/>
              </w:rPr>
              <w:t xml:space="preserve">của nhân viên </w:t>
            </w:r>
            <w:r>
              <w:rPr>
                <w:sz w:val="26"/>
              </w:rPr>
              <w:t>y tế</w:t>
            </w:r>
            <w:r w:rsidRPr="00884AD4">
              <w:rPr>
                <w:sz w:val="26"/>
              </w:rPr>
              <w:t>.</w:t>
            </w:r>
          </w:p>
          <w:p w:rsidR="00523053" w:rsidRDefault="00523053" w:rsidP="00523053">
            <w:pPr>
              <w:numPr>
                <w:ilvl w:val="0"/>
                <w:numId w:val="73"/>
              </w:numPr>
              <w:spacing w:before="20" w:after="40"/>
              <w:jc w:val="both"/>
              <w:rPr>
                <w:sz w:val="26"/>
              </w:rPr>
            </w:pPr>
            <w:r w:rsidRPr="00884AD4">
              <w:rPr>
                <w:sz w:val="26"/>
              </w:rPr>
              <w:t>Không có đơn thư khiếu nại, tố cáo về thái độ ứng xử, giao tiếp, y đức.</w:t>
            </w:r>
          </w:p>
          <w:p w:rsidR="00523053" w:rsidRPr="001B0838" w:rsidRDefault="00523053" w:rsidP="00523053">
            <w:pPr>
              <w:numPr>
                <w:ilvl w:val="0"/>
                <w:numId w:val="73"/>
              </w:numPr>
              <w:spacing w:before="20" w:after="40"/>
              <w:jc w:val="both"/>
              <w:rPr>
                <w:sz w:val="26"/>
              </w:rPr>
            </w:pPr>
            <w:r>
              <w:rPr>
                <w:sz w:val="26"/>
              </w:rPr>
              <w:lastRenderedPageBreak/>
              <w:t>Có cá nhân hoặc vụ việc tiêu biểu về y đức, giao tiếp, ứng xử, được các phương tiện truyền thông đăng tải ca ngợi, biểu dương; là tấm gương sáng cho các cá nhân, bệnh viện khác học tập.</w:t>
            </w:r>
          </w:p>
        </w:tc>
      </w:tr>
    </w:tbl>
    <w:p w:rsidR="00523053" w:rsidRDefault="00523053" w:rsidP="00523053"/>
    <w:p w:rsidR="00FE0F12" w:rsidRDefault="00FE0F12">
      <w:r>
        <w:br w:type="page"/>
      </w:r>
    </w:p>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523053" w:rsidRPr="00457C37" w:rsidTr="00523053">
        <w:tc>
          <w:tcPr>
            <w:tcW w:w="1134" w:type="dxa"/>
            <w:tcBorders>
              <w:top w:val="double" w:sz="6" w:space="0" w:color="009900"/>
              <w:bottom w:val="single" w:sz="4" w:space="0" w:color="009900"/>
            </w:tcBorders>
            <w:shd w:val="clear" w:color="auto" w:fill="FFFF00"/>
          </w:tcPr>
          <w:p w:rsidR="00523053" w:rsidRPr="002E7CA8" w:rsidRDefault="00523053" w:rsidP="00523053">
            <w:pPr>
              <w:spacing w:before="60" w:after="60"/>
              <w:rPr>
                <w:b/>
                <w:color w:val="FF0000"/>
                <w:sz w:val="26"/>
                <w:szCs w:val="26"/>
              </w:rPr>
            </w:pPr>
            <w:r w:rsidRPr="002E7CA8">
              <w:rPr>
                <w:b/>
                <w:color w:val="FF0000"/>
                <w:sz w:val="26"/>
                <w:szCs w:val="26"/>
              </w:rPr>
              <w:lastRenderedPageBreak/>
              <w:t>B2.3</w:t>
            </w:r>
          </w:p>
        </w:tc>
        <w:tc>
          <w:tcPr>
            <w:tcW w:w="8647" w:type="dxa"/>
            <w:tcBorders>
              <w:top w:val="double" w:sz="6" w:space="0" w:color="009900"/>
              <w:bottom w:val="single" w:sz="4" w:space="0" w:color="009900"/>
            </w:tcBorders>
            <w:shd w:val="clear" w:color="auto" w:fill="FFFF00"/>
          </w:tcPr>
          <w:p w:rsidR="00523053" w:rsidRPr="002E7CA8" w:rsidRDefault="00523053" w:rsidP="00523053">
            <w:pPr>
              <w:spacing w:before="60" w:after="60"/>
              <w:jc w:val="both"/>
              <w:rPr>
                <w:b/>
                <w:color w:val="FF0000"/>
                <w:sz w:val="26"/>
                <w:szCs w:val="26"/>
              </w:rPr>
            </w:pPr>
            <w:r w:rsidRPr="002E7CA8">
              <w:rPr>
                <w:b/>
                <w:color w:val="FF0000"/>
                <w:sz w:val="26"/>
                <w:szCs w:val="26"/>
              </w:rPr>
              <w:t>Bệnh viện duy trì và phát triển bền vững chất lượng nguồn nhân lực</w:t>
            </w:r>
          </w:p>
        </w:tc>
      </w:tr>
      <w:tr w:rsidR="00523053" w:rsidRPr="00457C37" w:rsidTr="00523053">
        <w:tc>
          <w:tcPr>
            <w:tcW w:w="1134" w:type="dxa"/>
            <w:tcBorders>
              <w:top w:val="single" w:sz="4" w:space="0" w:color="009900"/>
            </w:tcBorders>
          </w:tcPr>
          <w:p w:rsidR="00523053" w:rsidRPr="00457C37" w:rsidRDefault="00523053" w:rsidP="00523053">
            <w:pPr>
              <w:spacing w:before="60" w:after="60"/>
              <w:rPr>
                <w:b/>
                <w:sz w:val="26"/>
                <w:szCs w:val="26"/>
              </w:rPr>
            </w:pPr>
            <w:r>
              <w:rPr>
                <w:b/>
                <w:sz w:val="26"/>
                <w:szCs w:val="26"/>
              </w:rPr>
              <w:t>Căn cứ đề xuất và ý nghĩa</w:t>
            </w:r>
          </w:p>
        </w:tc>
        <w:tc>
          <w:tcPr>
            <w:tcW w:w="8647" w:type="dxa"/>
            <w:tcBorders>
              <w:top w:val="single" w:sz="4" w:space="0" w:color="009900"/>
            </w:tcBorders>
          </w:tcPr>
          <w:p w:rsidR="00523053" w:rsidRDefault="00523053" w:rsidP="00523053">
            <w:pPr>
              <w:numPr>
                <w:ilvl w:val="0"/>
                <w:numId w:val="2"/>
              </w:numPr>
              <w:spacing w:before="60" w:after="60"/>
              <w:ind w:left="288"/>
              <w:jc w:val="both"/>
              <w:rPr>
                <w:sz w:val="26"/>
              </w:rPr>
            </w:pPr>
            <w:r>
              <w:rPr>
                <w:sz w:val="26"/>
              </w:rPr>
              <w:t>Luật Viên chức số 58/2010/QH12 ngày 15/11/2010.</w:t>
            </w:r>
          </w:p>
          <w:p w:rsidR="00523053" w:rsidRPr="00C516A1" w:rsidRDefault="00AB629D" w:rsidP="00523053">
            <w:pPr>
              <w:numPr>
                <w:ilvl w:val="0"/>
                <w:numId w:val="2"/>
              </w:numPr>
              <w:spacing w:before="60" w:after="60"/>
              <w:ind w:left="288"/>
              <w:jc w:val="both"/>
              <w:rPr>
                <w:sz w:val="26"/>
              </w:rPr>
            </w:pPr>
            <w:hyperlink r:id="rId12" w:history="1">
              <w:r w:rsidR="00523053" w:rsidRPr="005C3285">
                <w:rPr>
                  <w:sz w:val="26"/>
                  <w:szCs w:val="26"/>
                </w:rPr>
                <w:t xml:space="preserve">Thông tư </w:t>
              </w:r>
              <w:r w:rsidR="00523053">
                <w:rPr>
                  <w:sz w:val="26"/>
                  <w:szCs w:val="26"/>
                </w:rPr>
                <w:t xml:space="preserve">số </w:t>
              </w:r>
              <w:r w:rsidR="00523053" w:rsidRPr="005C3285">
                <w:rPr>
                  <w:sz w:val="26"/>
                  <w:szCs w:val="26"/>
                </w:rPr>
                <w:t>22/2013/TT-BYT ngày 9/8</w:t>
              </w:r>
              <w:r w:rsidR="00523053">
                <w:rPr>
                  <w:sz w:val="26"/>
                  <w:szCs w:val="26"/>
                </w:rPr>
                <w:t>/</w:t>
              </w:r>
              <w:r w:rsidR="00523053" w:rsidRPr="005C3285">
                <w:rPr>
                  <w:sz w:val="26"/>
                  <w:szCs w:val="26"/>
                </w:rPr>
                <w:t>2013hướng dẫn đào tạo liên tục y tế</w:t>
              </w:r>
            </w:hyperlink>
            <w:r w:rsidR="00523053" w:rsidRPr="005C3285">
              <w:rPr>
                <w:sz w:val="26"/>
                <w:szCs w:val="26"/>
              </w:rPr>
              <w:t>.</w:t>
            </w:r>
          </w:p>
          <w:p w:rsidR="00523053" w:rsidRPr="007F7EFC" w:rsidRDefault="00523053" w:rsidP="00523053">
            <w:pPr>
              <w:numPr>
                <w:ilvl w:val="0"/>
                <w:numId w:val="2"/>
              </w:numPr>
              <w:spacing w:before="60" w:after="60"/>
              <w:ind w:left="288"/>
              <w:jc w:val="both"/>
              <w:rPr>
                <w:sz w:val="26"/>
              </w:rPr>
            </w:pPr>
            <w:r>
              <w:rPr>
                <w:sz w:val="26"/>
                <w:szCs w:val="26"/>
              </w:rPr>
              <w:t>T</w:t>
            </w:r>
            <w:r w:rsidRPr="00375326">
              <w:rPr>
                <w:sz w:val="26"/>
                <w:szCs w:val="26"/>
              </w:rPr>
              <w:t>ạo điều kiện cho nhân viên cập nhật kiến thức chuyên môn, phát triển kỹ năng nghề nghiệp, nâng cao đạo đức nghề nghiệp và sức khỏe là việc cần thiết để duy trì và phát triển chất lượng nguồn nhân lực.</w:t>
            </w:r>
          </w:p>
        </w:tc>
      </w:tr>
      <w:tr w:rsidR="00523053" w:rsidRPr="00457C37" w:rsidTr="00523053">
        <w:tc>
          <w:tcPr>
            <w:tcW w:w="1134" w:type="dxa"/>
            <w:tcBorders>
              <w:bottom w:val="single" w:sz="4" w:space="0" w:color="009900"/>
            </w:tcBorders>
          </w:tcPr>
          <w:p w:rsidR="00523053" w:rsidRPr="00457C37" w:rsidRDefault="00523053" w:rsidP="00523053">
            <w:pPr>
              <w:spacing w:before="60" w:after="60"/>
              <w:jc w:val="both"/>
              <w:rPr>
                <w:b/>
                <w:sz w:val="26"/>
                <w:szCs w:val="26"/>
              </w:rPr>
            </w:pPr>
          </w:p>
        </w:tc>
        <w:tc>
          <w:tcPr>
            <w:tcW w:w="8647" w:type="dxa"/>
          </w:tcPr>
          <w:p w:rsidR="00523053" w:rsidRPr="00E97F33" w:rsidRDefault="00523053" w:rsidP="00523053">
            <w:pPr>
              <w:spacing w:before="60" w:after="60"/>
              <w:jc w:val="both"/>
              <w:rPr>
                <w:b/>
                <w:color w:val="0000FF"/>
                <w:sz w:val="26"/>
                <w:szCs w:val="26"/>
              </w:rPr>
            </w:pPr>
            <w:r w:rsidRPr="00E97F33">
              <w:rPr>
                <w:b/>
                <w:color w:val="0000FF"/>
                <w:sz w:val="26"/>
                <w:szCs w:val="26"/>
              </w:rPr>
              <w:t>Các bậc thang chất lượng</w:t>
            </w:r>
          </w:p>
        </w:tc>
      </w:tr>
      <w:tr w:rsidR="00523053" w:rsidRPr="00457C37" w:rsidTr="00523053">
        <w:tc>
          <w:tcPr>
            <w:tcW w:w="1134" w:type="dxa"/>
            <w:tcBorders>
              <w:top w:val="single" w:sz="4" w:space="0" w:color="009900"/>
              <w:bottom w:val="single" w:sz="4" w:space="0" w:color="009900"/>
            </w:tcBorders>
            <w:shd w:val="clear" w:color="auto" w:fill="000000"/>
            <w:vAlign w:val="center"/>
          </w:tcPr>
          <w:p w:rsidR="00523053" w:rsidRPr="00457C37" w:rsidRDefault="00523053" w:rsidP="00523053">
            <w:pPr>
              <w:spacing w:before="60" w:after="60"/>
              <w:rPr>
                <w:b/>
                <w:sz w:val="26"/>
                <w:szCs w:val="26"/>
              </w:rPr>
            </w:pPr>
            <w:r w:rsidRPr="00457C37">
              <w:rPr>
                <w:b/>
                <w:sz w:val="26"/>
                <w:szCs w:val="26"/>
              </w:rPr>
              <w:t>Mức 1</w:t>
            </w:r>
          </w:p>
        </w:tc>
        <w:tc>
          <w:tcPr>
            <w:tcW w:w="8647" w:type="dxa"/>
          </w:tcPr>
          <w:p w:rsidR="00523053" w:rsidRDefault="00523053" w:rsidP="00523053">
            <w:pPr>
              <w:numPr>
                <w:ilvl w:val="0"/>
                <w:numId w:val="90"/>
              </w:numPr>
              <w:spacing w:before="60" w:after="60"/>
              <w:jc w:val="both"/>
              <w:rPr>
                <w:sz w:val="26"/>
              </w:rPr>
            </w:pPr>
            <w:r>
              <w:rPr>
                <w:sz w:val="26"/>
              </w:rPr>
              <w:t>Trong năm không có nhân viên y tế tham gia đào tạo nâng cao trình độ chuyên môn (bằng cấp).</w:t>
            </w:r>
          </w:p>
          <w:p w:rsidR="00523053" w:rsidRPr="00FE0F12" w:rsidRDefault="00523053" w:rsidP="00FE0F12">
            <w:pPr>
              <w:numPr>
                <w:ilvl w:val="0"/>
                <w:numId w:val="90"/>
              </w:numPr>
              <w:spacing w:before="60" w:after="60"/>
              <w:jc w:val="both"/>
              <w:rPr>
                <w:sz w:val="26"/>
              </w:rPr>
            </w:pPr>
            <w:r>
              <w:rPr>
                <w:sz w:val="26"/>
              </w:rPr>
              <w:t>Bệnh viện không có bản kế hoạch đào tạo cho nhân viên y tế (hoặc không có nội dung đào tạo trong bản kế hoạch, đề án chung khác của bệnh viện).</w:t>
            </w:r>
          </w:p>
        </w:tc>
      </w:tr>
      <w:tr w:rsidR="00523053" w:rsidRPr="00457C37" w:rsidTr="00523053">
        <w:tc>
          <w:tcPr>
            <w:tcW w:w="1134" w:type="dxa"/>
            <w:tcBorders>
              <w:top w:val="single" w:sz="4" w:space="0" w:color="009900"/>
              <w:bottom w:val="single" w:sz="4" w:space="0" w:color="009900"/>
            </w:tcBorders>
            <w:shd w:val="clear" w:color="auto" w:fill="A50021"/>
            <w:vAlign w:val="center"/>
          </w:tcPr>
          <w:p w:rsidR="00523053" w:rsidRPr="00457C37" w:rsidRDefault="00523053" w:rsidP="00523053">
            <w:pPr>
              <w:spacing w:before="60" w:after="60"/>
              <w:rPr>
                <w:b/>
                <w:sz w:val="26"/>
                <w:szCs w:val="26"/>
              </w:rPr>
            </w:pPr>
            <w:r w:rsidRPr="00457C37">
              <w:rPr>
                <w:b/>
                <w:sz w:val="26"/>
                <w:szCs w:val="26"/>
              </w:rPr>
              <w:t>Mức 2</w:t>
            </w:r>
          </w:p>
        </w:tc>
        <w:tc>
          <w:tcPr>
            <w:tcW w:w="8647" w:type="dxa"/>
          </w:tcPr>
          <w:p w:rsidR="00523053" w:rsidRDefault="00523053" w:rsidP="00523053">
            <w:pPr>
              <w:numPr>
                <w:ilvl w:val="0"/>
                <w:numId w:val="90"/>
              </w:numPr>
              <w:spacing w:before="60" w:after="60"/>
              <w:jc w:val="both"/>
              <w:rPr>
                <w:sz w:val="26"/>
              </w:rPr>
            </w:pPr>
            <w:r>
              <w:rPr>
                <w:sz w:val="26"/>
              </w:rPr>
              <w:t>Có bản kế hoạch đào tạo cho nhân viên y tế (hoặc trong bản kế hoạch, đề án chung khác của bệnh viện có nội dung đào tạo).</w:t>
            </w:r>
          </w:p>
          <w:p w:rsidR="00523053" w:rsidRPr="007B465D" w:rsidRDefault="00523053" w:rsidP="00523053">
            <w:pPr>
              <w:numPr>
                <w:ilvl w:val="0"/>
                <w:numId w:val="90"/>
              </w:numPr>
              <w:spacing w:before="60" w:after="60"/>
              <w:jc w:val="both"/>
              <w:rPr>
                <w:sz w:val="26"/>
              </w:rPr>
            </w:pPr>
            <w:r w:rsidRPr="007B465D">
              <w:rPr>
                <w:sz w:val="26"/>
              </w:rPr>
              <w:t>Kế hoạch đào tạo có đề cập nội dung đào tạo nâng cao trình độ chuyên môn (bằng cấp) cho nhân viên.</w:t>
            </w:r>
          </w:p>
          <w:p w:rsidR="00523053" w:rsidRPr="00C050A7" w:rsidRDefault="00523053" w:rsidP="00523053">
            <w:pPr>
              <w:numPr>
                <w:ilvl w:val="0"/>
                <w:numId w:val="90"/>
              </w:numPr>
              <w:spacing w:before="60" w:after="60"/>
              <w:jc w:val="both"/>
              <w:rPr>
                <w:sz w:val="26"/>
              </w:rPr>
            </w:pPr>
            <w:r>
              <w:rPr>
                <w:sz w:val="26"/>
              </w:rPr>
              <w:t>Trong b</w:t>
            </w:r>
            <w:r w:rsidRPr="00442C35">
              <w:rPr>
                <w:sz w:val="26"/>
              </w:rPr>
              <w:t>ản kế hoạch đào tạo</w:t>
            </w:r>
            <w:r>
              <w:rPr>
                <w:sz w:val="26"/>
              </w:rPr>
              <w:t xml:space="preserve"> hoặc quy chế chi tiêu nội bộ có quy định hỗ trợ (bằng các hình thức vật chất và phi vật chất như học phí, phương tiện, động viên, khen thưởng… cho nhân viên của bệnh viện được cử đi đào tạo.</w:t>
            </w:r>
          </w:p>
        </w:tc>
      </w:tr>
      <w:tr w:rsidR="00523053" w:rsidRPr="001E7AE4" w:rsidTr="00523053">
        <w:tc>
          <w:tcPr>
            <w:tcW w:w="1134" w:type="dxa"/>
            <w:tcBorders>
              <w:top w:val="single" w:sz="4" w:space="0" w:color="009900"/>
              <w:bottom w:val="single" w:sz="4" w:space="0" w:color="009900"/>
            </w:tcBorders>
            <w:shd w:val="clear" w:color="auto" w:fill="FF0000"/>
            <w:vAlign w:val="center"/>
          </w:tcPr>
          <w:p w:rsidR="00523053" w:rsidRPr="00457C37" w:rsidRDefault="00523053" w:rsidP="00523053">
            <w:pPr>
              <w:spacing w:before="60" w:after="60"/>
              <w:rPr>
                <w:b/>
                <w:color w:val="FFFF00"/>
                <w:sz w:val="26"/>
                <w:szCs w:val="26"/>
              </w:rPr>
            </w:pPr>
            <w:r w:rsidRPr="00457C37">
              <w:rPr>
                <w:b/>
                <w:color w:val="FFFF00"/>
                <w:sz w:val="26"/>
                <w:szCs w:val="26"/>
              </w:rPr>
              <w:t>Mức 3</w:t>
            </w:r>
          </w:p>
        </w:tc>
        <w:tc>
          <w:tcPr>
            <w:tcW w:w="8647" w:type="dxa"/>
          </w:tcPr>
          <w:p w:rsidR="00523053" w:rsidRDefault="00523053" w:rsidP="00523053">
            <w:pPr>
              <w:numPr>
                <w:ilvl w:val="0"/>
                <w:numId w:val="90"/>
              </w:numPr>
              <w:spacing w:before="60" w:after="60"/>
              <w:jc w:val="both"/>
              <w:rPr>
                <w:sz w:val="26"/>
              </w:rPr>
            </w:pPr>
            <w:r>
              <w:rPr>
                <w:sz w:val="26"/>
              </w:rPr>
              <w:t>Có quy định hỗ trợ (một phần hoặc toàn bộ) khoản học phí và sinh hoạt phí cho nhân viên được cử đi đào tạo</w:t>
            </w:r>
            <w:r w:rsidR="00FE0F12">
              <w:rPr>
                <w:sz w:val="26"/>
              </w:rPr>
              <w:t xml:space="preserve"> </w:t>
            </w:r>
            <w:r>
              <w:rPr>
                <w:sz w:val="26"/>
              </w:rPr>
              <w:t>nâng cao trình độ chuyên môn trong nước (hoặc nước ngoài) bằng nguồn của bệnh viện, trung ương, địa phương hoặc dự án và các nguồn kinh phí hợp pháp khác.</w:t>
            </w:r>
          </w:p>
          <w:p w:rsidR="00523053" w:rsidRPr="00C050A7" w:rsidRDefault="00523053" w:rsidP="00523053">
            <w:pPr>
              <w:numPr>
                <w:ilvl w:val="0"/>
                <w:numId w:val="90"/>
              </w:numPr>
              <w:spacing w:before="60" w:after="60"/>
              <w:jc w:val="both"/>
              <w:rPr>
                <w:sz w:val="26"/>
              </w:rPr>
            </w:pPr>
            <w:r>
              <w:rPr>
                <w:sz w:val="26"/>
              </w:rPr>
              <w:t>Nhân viên sau khi hoàn thành chương trình đào tạo</w:t>
            </w:r>
            <w:r w:rsidR="00FE0F12">
              <w:rPr>
                <w:sz w:val="26"/>
              </w:rPr>
              <w:t xml:space="preserve"> </w:t>
            </w:r>
            <w:r>
              <w:rPr>
                <w:sz w:val="26"/>
              </w:rPr>
              <w:t>nâng cao trình độ chuyên môn do bệnh viện cử đi được bố trí vị trí việc làm phù hợp với đào tạo.</w:t>
            </w:r>
          </w:p>
          <w:p w:rsidR="00523053" w:rsidRDefault="00523053" w:rsidP="00523053">
            <w:pPr>
              <w:numPr>
                <w:ilvl w:val="0"/>
                <w:numId w:val="90"/>
              </w:numPr>
              <w:spacing w:before="60" w:after="60"/>
              <w:jc w:val="both"/>
              <w:rPr>
                <w:sz w:val="26"/>
              </w:rPr>
            </w:pPr>
            <w:r>
              <w:rPr>
                <w:sz w:val="26"/>
              </w:rPr>
              <w:t>C</w:t>
            </w:r>
            <w:r w:rsidRPr="00375326">
              <w:rPr>
                <w:sz w:val="26"/>
              </w:rPr>
              <w:t xml:space="preserve">ó </w:t>
            </w:r>
            <w:r>
              <w:rPr>
                <w:sz w:val="26"/>
              </w:rPr>
              <w:t>văn bản quy định cụ thể về</w:t>
            </w:r>
            <w:r w:rsidRPr="00375326">
              <w:rPr>
                <w:sz w:val="26"/>
              </w:rPr>
              <w:t xml:space="preserve"> thu hút</w:t>
            </w:r>
            <w:r>
              <w:rPr>
                <w:sz w:val="26"/>
              </w:rPr>
              <w:t>, tuyển dụng</w:t>
            </w:r>
            <w:r w:rsidRPr="00375326">
              <w:rPr>
                <w:sz w:val="26"/>
              </w:rPr>
              <w:t xml:space="preserve"> và duy trì nguồn nhân lực </w:t>
            </w:r>
            <w:r>
              <w:rPr>
                <w:sz w:val="26"/>
              </w:rPr>
              <w:t xml:space="preserve">y tế có chất lượng </w:t>
            </w:r>
            <w:r w:rsidRPr="00375326">
              <w:rPr>
                <w:sz w:val="26"/>
              </w:rPr>
              <w:t xml:space="preserve">làm việc </w:t>
            </w:r>
            <w:r>
              <w:rPr>
                <w:sz w:val="26"/>
              </w:rPr>
              <w:t xml:space="preserve">ổn định, </w:t>
            </w:r>
            <w:r w:rsidRPr="00375326">
              <w:rPr>
                <w:sz w:val="26"/>
              </w:rPr>
              <w:t>lâu dài</w:t>
            </w:r>
            <w:r>
              <w:rPr>
                <w:sz w:val="26"/>
              </w:rPr>
              <w:t xml:space="preserve"> tại bệnh viện.</w:t>
            </w:r>
          </w:p>
          <w:p w:rsidR="00523053" w:rsidRPr="001E7AE4" w:rsidRDefault="00523053" w:rsidP="00523053">
            <w:pPr>
              <w:numPr>
                <w:ilvl w:val="0"/>
                <w:numId w:val="90"/>
              </w:numPr>
              <w:spacing w:before="60" w:after="60"/>
              <w:jc w:val="both"/>
              <w:rPr>
                <w:sz w:val="26"/>
              </w:rPr>
            </w:pPr>
            <w:r w:rsidRPr="00375326">
              <w:rPr>
                <w:sz w:val="26"/>
              </w:rPr>
              <w:t xml:space="preserve">Tỷ lệ </w:t>
            </w:r>
            <w:r>
              <w:rPr>
                <w:sz w:val="26"/>
              </w:rPr>
              <w:t>bác sỹ</w:t>
            </w:r>
            <w:r w:rsidR="00FE0F12">
              <w:rPr>
                <w:sz w:val="26"/>
              </w:rPr>
              <w:t xml:space="preserve"> </w:t>
            </w:r>
            <w:r>
              <w:rPr>
                <w:sz w:val="26"/>
              </w:rPr>
              <w:t xml:space="preserve">có bằng thạc sỹ hoặc </w:t>
            </w:r>
            <w:r w:rsidRPr="00375326">
              <w:rPr>
                <w:sz w:val="26"/>
              </w:rPr>
              <w:t>chuyên khoa I</w:t>
            </w:r>
            <w:r>
              <w:rPr>
                <w:sz w:val="26"/>
              </w:rPr>
              <w:t xml:space="preserve"> học trong thời gian đang làm việc tại bệnh viện </w:t>
            </w:r>
            <w:r w:rsidRPr="00375326">
              <w:rPr>
                <w:sz w:val="26"/>
              </w:rPr>
              <w:t>chiếm ít nhất 50%</w:t>
            </w:r>
            <w:r>
              <w:rPr>
                <w:sz w:val="26"/>
              </w:rPr>
              <w:t xml:space="preserve"> tổng </w:t>
            </w:r>
            <w:r w:rsidRPr="00375326">
              <w:rPr>
                <w:sz w:val="26"/>
              </w:rPr>
              <w:t xml:space="preserve">số </w:t>
            </w:r>
            <w:r>
              <w:rPr>
                <w:sz w:val="26"/>
              </w:rPr>
              <w:t xml:space="preserve">bác sỹ có bằng thạc sỹ và </w:t>
            </w:r>
            <w:r w:rsidRPr="00375326">
              <w:rPr>
                <w:sz w:val="26"/>
              </w:rPr>
              <w:t>chuyên khoa I</w:t>
            </w:r>
            <w:r>
              <w:rPr>
                <w:sz w:val="26"/>
              </w:rPr>
              <w:t xml:space="preserve"> của toàn bệnh viện (áp dụng không phân biệt bệnh viện Nhà nước và tư nhân, tuyến trên và dưới). (Nếu bệnh viện không có thạc sỹ hoặc </w:t>
            </w:r>
            <w:r w:rsidRPr="00375326">
              <w:rPr>
                <w:sz w:val="26"/>
              </w:rPr>
              <w:t>chuyên khoa I</w:t>
            </w:r>
            <w:r>
              <w:rPr>
                <w:sz w:val="26"/>
              </w:rPr>
              <w:t xml:space="preserve"> thì đánh giá không đạt mục này).</w:t>
            </w:r>
          </w:p>
        </w:tc>
      </w:tr>
      <w:tr w:rsidR="00523053" w:rsidRPr="00457C37" w:rsidTr="00523053">
        <w:tc>
          <w:tcPr>
            <w:tcW w:w="1134" w:type="dxa"/>
            <w:tcBorders>
              <w:top w:val="single" w:sz="4" w:space="0" w:color="009900"/>
              <w:bottom w:val="single" w:sz="4" w:space="0" w:color="009900"/>
            </w:tcBorders>
            <w:shd w:val="clear" w:color="auto" w:fill="FF6600"/>
            <w:vAlign w:val="center"/>
          </w:tcPr>
          <w:p w:rsidR="00523053" w:rsidRPr="00457C37" w:rsidRDefault="00523053" w:rsidP="00523053">
            <w:pPr>
              <w:spacing w:before="60" w:after="60"/>
              <w:rPr>
                <w:b/>
                <w:color w:val="FFFF00"/>
                <w:sz w:val="26"/>
                <w:szCs w:val="26"/>
              </w:rPr>
            </w:pPr>
            <w:r w:rsidRPr="00457C37">
              <w:rPr>
                <w:b/>
                <w:color w:val="FFFF00"/>
                <w:sz w:val="26"/>
                <w:szCs w:val="26"/>
              </w:rPr>
              <w:t>Mức 4</w:t>
            </w:r>
          </w:p>
        </w:tc>
        <w:tc>
          <w:tcPr>
            <w:tcW w:w="8647" w:type="dxa"/>
          </w:tcPr>
          <w:p w:rsidR="00523053" w:rsidRPr="001E7AE4" w:rsidRDefault="00523053" w:rsidP="00523053">
            <w:pPr>
              <w:numPr>
                <w:ilvl w:val="0"/>
                <w:numId w:val="90"/>
              </w:numPr>
              <w:spacing w:before="60" w:after="60"/>
              <w:jc w:val="both"/>
              <w:rPr>
                <w:sz w:val="26"/>
              </w:rPr>
            </w:pPr>
            <w:r w:rsidRPr="001E7AE4">
              <w:rPr>
                <w:sz w:val="26"/>
              </w:rPr>
              <w:t xml:space="preserve">Tỷ lệ bác sỹ xin chuyển sang bệnh viện khác trong năm chiếm dưới </w:t>
            </w:r>
            <w:r>
              <w:rPr>
                <w:sz w:val="26"/>
              </w:rPr>
              <w:t>5</w:t>
            </w:r>
            <w:r w:rsidRPr="001E7AE4">
              <w:rPr>
                <w:sz w:val="26"/>
              </w:rPr>
              <w:t>%.</w:t>
            </w:r>
          </w:p>
          <w:p w:rsidR="00523053" w:rsidRDefault="00523053" w:rsidP="00523053">
            <w:pPr>
              <w:numPr>
                <w:ilvl w:val="0"/>
                <w:numId w:val="90"/>
              </w:numPr>
              <w:spacing w:before="60" w:after="60"/>
              <w:jc w:val="both"/>
              <w:rPr>
                <w:sz w:val="26"/>
              </w:rPr>
            </w:pPr>
            <w:r>
              <w:rPr>
                <w:sz w:val="26"/>
              </w:rPr>
              <w:t>Trong năm có tuyển dụng mới bác sỹ được đào tạo chính quy vào làm việc.</w:t>
            </w:r>
          </w:p>
          <w:p w:rsidR="00523053" w:rsidRDefault="00523053" w:rsidP="00523053">
            <w:pPr>
              <w:numPr>
                <w:ilvl w:val="0"/>
                <w:numId w:val="90"/>
              </w:numPr>
              <w:spacing w:before="60" w:after="60"/>
              <w:jc w:val="both"/>
              <w:rPr>
                <w:sz w:val="26"/>
              </w:rPr>
            </w:pPr>
            <w:r w:rsidRPr="000955B9">
              <w:rPr>
                <w:sz w:val="26"/>
              </w:rPr>
              <w:t xml:space="preserve">Tỷ lệ bác sỹ </w:t>
            </w:r>
            <w:r>
              <w:rPr>
                <w:sz w:val="26"/>
              </w:rPr>
              <w:t>có bằng</w:t>
            </w:r>
            <w:r w:rsidRPr="000955B9">
              <w:rPr>
                <w:sz w:val="26"/>
              </w:rPr>
              <w:t xml:space="preserve"> tiến sỹ </w:t>
            </w:r>
            <w:r>
              <w:rPr>
                <w:sz w:val="26"/>
              </w:rPr>
              <w:t>hoặc</w:t>
            </w:r>
            <w:r w:rsidRPr="000955B9">
              <w:rPr>
                <w:sz w:val="26"/>
              </w:rPr>
              <w:t xml:space="preserve"> chuyên khoa II học trong thời gian đang làm việc tại bệnh viện chiếm ít nhất 40% tổng số bác sỹ có bằng tiến sỹ </w:t>
            </w:r>
            <w:r>
              <w:rPr>
                <w:sz w:val="26"/>
              </w:rPr>
              <w:t>hoặc</w:t>
            </w:r>
            <w:r w:rsidRPr="000955B9">
              <w:rPr>
                <w:sz w:val="26"/>
              </w:rPr>
              <w:t xml:space="preserve"> chuyên khoa II của toàn bệnh viện (áp dụng không phân biệt bệnh viện Nhà nước và tư nhân, tuyến trên và dưới).</w:t>
            </w:r>
            <w:r>
              <w:rPr>
                <w:sz w:val="26"/>
              </w:rPr>
              <w:t xml:space="preserve"> (Nếu bệnh viện không có </w:t>
            </w:r>
            <w:r w:rsidRPr="000955B9">
              <w:rPr>
                <w:sz w:val="26"/>
              </w:rPr>
              <w:t xml:space="preserve">tiến sỹ </w:t>
            </w:r>
            <w:r>
              <w:rPr>
                <w:sz w:val="26"/>
              </w:rPr>
              <w:t xml:space="preserve">hoặc </w:t>
            </w:r>
            <w:r w:rsidRPr="000955B9">
              <w:rPr>
                <w:sz w:val="26"/>
              </w:rPr>
              <w:t>chuyên khoa II</w:t>
            </w:r>
            <w:r>
              <w:rPr>
                <w:sz w:val="26"/>
              </w:rPr>
              <w:t xml:space="preserve"> thì đánh giá không đạt mục này).</w:t>
            </w:r>
          </w:p>
          <w:p w:rsidR="00523053" w:rsidRPr="00053A08" w:rsidRDefault="00523053" w:rsidP="00523053">
            <w:pPr>
              <w:numPr>
                <w:ilvl w:val="0"/>
                <w:numId w:val="90"/>
              </w:numPr>
              <w:spacing w:before="60" w:after="60"/>
              <w:jc w:val="both"/>
              <w:rPr>
                <w:sz w:val="26"/>
              </w:rPr>
            </w:pPr>
            <w:r>
              <w:rPr>
                <w:sz w:val="26"/>
              </w:rPr>
              <w:t>Toàn bộ số bác sỹ được tuyển dụng mới trong năm được đào tạo chính quy.</w:t>
            </w:r>
          </w:p>
        </w:tc>
      </w:tr>
      <w:tr w:rsidR="00523053" w:rsidRPr="00457C37" w:rsidTr="00523053">
        <w:tc>
          <w:tcPr>
            <w:tcW w:w="1134" w:type="dxa"/>
            <w:tcBorders>
              <w:top w:val="single" w:sz="4" w:space="0" w:color="009900"/>
              <w:bottom w:val="double" w:sz="6" w:space="0" w:color="009900"/>
            </w:tcBorders>
            <w:shd w:val="clear" w:color="auto" w:fill="FFFF00"/>
            <w:vAlign w:val="center"/>
          </w:tcPr>
          <w:p w:rsidR="00523053" w:rsidRPr="00457C37" w:rsidRDefault="00523053" w:rsidP="00523053">
            <w:pPr>
              <w:spacing w:before="60" w:after="60"/>
              <w:rPr>
                <w:b/>
                <w:color w:val="FF0000"/>
                <w:sz w:val="26"/>
                <w:szCs w:val="26"/>
              </w:rPr>
            </w:pPr>
            <w:r w:rsidRPr="00457C37">
              <w:rPr>
                <w:b/>
                <w:color w:val="FF0000"/>
                <w:sz w:val="26"/>
                <w:szCs w:val="26"/>
              </w:rPr>
              <w:t>Mức 5</w:t>
            </w:r>
          </w:p>
        </w:tc>
        <w:tc>
          <w:tcPr>
            <w:tcW w:w="8647" w:type="dxa"/>
          </w:tcPr>
          <w:p w:rsidR="00523053" w:rsidRDefault="00523053" w:rsidP="00523053">
            <w:pPr>
              <w:numPr>
                <w:ilvl w:val="0"/>
                <w:numId w:val="90"/>
              </w:numPr>
              <w:spacing w:before="60" w:after="60"/>
              <w:jc w:val="both"/>
              <w:rPr>
                <w:sz w:val="26"/>
              </w:rPr>
            </w:pPr>
            <w:r>
              <w:rPr>
                <w:sz w:val="26"/>
              </w:rPr>
              <w:t xml:space="preserve">Tỷ lệ nhân viên y tế sau khi hoàn thành chương trình đào tạo nâng cao trình độ chuyên môn do bệnh viện cử đi và có sử dụng nguồn kinh phí hỗ trợ của bệnh viện (hoặc các nguồn kinh phí hợp pháp khác do bệnh viện đề xuất, </w:t>
            </w:r>
            <w:r>
              <w:rPr>
                <w:sz w:val="26"/>
              </w:rPr>
              <w:lastRenderedPageBreak/>
              <w:t>điều phối) quay trở lại bệnh viện làm việc chiếm từ 90% trở lên.</w:t>
            </w:r>
          </w:p>
          <w:p w:rsidR="00523053" w:rsidRDefault="00523053" w:rsidP="00523053">
            <w:pPr>
              <w:numPr>
                <w:ilvl w:val="0"/>
                <w:numId w:val="90"/>
              </w:numPr>
              <w:spacing w:before="60" w:after="60"/>
              <w:jc w:val="both"/>
              <w:rPr>
                <w:sz w:val="26"/>
              </w:rPr>
            </w:pPr>
            <w:r w:rsidRPr="000955B9">
              <w:rPr>
                <w:sz w:val="26"/>
              </w:rPr>
              <w:t>Có đánh giá, nghiên cứu tình hình đào tạo nâng cao trình độ chuyên môn</w:t>
            </w:r>
            <w:r>
              <w:rPr>
                <w:sz w:val="26"/>
              </w:rPr>
              <w:t xml:space="preserve"> của bệnh viện</w:t>
            </w:r>
            <w:r w:rsidRPr="000955B9">
              <w:rPr>
                <w:sz w:val="26"/>
              </w:rPr>
              <w:t>.</w:t>
            </w:r>
          </w:p>
          <w:p w:rsidR="00523053" w:rsidRDefault="00523053" w:rsidP="00523053">
            <w:pPr>
              <w:numPr>
                <w:ilvl w:val="0"/>
                <w:numId w:val="90"/>
              </w:numPr>
              <w:spacing w:before="60" w:after="60"/>
              <w:jc w:val="both"/>
              <w:rPr>
                <w:sz w:val="26"/>
              </w:rPr>
            </w:pPr>
            <w:r>
              <w:rPr>
                <w:sz w:val="26"/>
              </w:rPr>
              <w:t>Có đánh giá tình hình sử dụng nhân lực và kết quả chuyên môn sau khi đào tạo nâng cao trình độ chuyên môn.</w:t>
            </w:r>
          </w:p>
          <w:p w:rsidR="00523053" w:rsidRDefault="00523053" w:rsidP="00523053">
            <w:pPr>
              <w:numPr>
                <w:ilvl w:val="0"/>
                <w:numId w:val="90"/>
              </w:numPr>
              <w:spacing w:before="60" w:after="60"/>
              <w:jc w:val="both"/>
              <w:rPr>
                <w:sz w:val="26"/>
              </w:rPr>
            </w:pPr>
            <w:r>
              <w:rPr>
                <w:sz w:val="26"/>
              </w:rPr>
              <w:t>Có số liệu thống kê về số lượng, tỷ lệ nhân viên y tế sau khi đào tạo nâng cao trình độ chuyên môn về làm việc đúng chuyên ngành; số lượng, tỷ lệ nhân viên y tế chuyển sang khoa/phòng khác và số lượng, tỷ lệ nhân viên y tế chuyển cơ quan khác.</w:t>
            </w:r>
          </w:p>
          <w:p w:rsidR="00523053" w:rsidRPr="001E7AE4" w:rsidRDefault="00523053" w:rsidP="00523053">
            <w:pPr>
              <w:numPr>
                <w:ilvl w:val="0"/>
                <w:numId w:val="90"/>
              </w:numPr>
              <w:spacing w:before="60" w:after="60"/>
              <w:jc w:val="both"/>
              <w:rPr>
                <w:sz w:val="26"/>
              </w:rPr>
            </w:pPr>
            <w:r w:rsidRPr="000955B9">
              <w:rPr>
                <w:sz w:val="26"/>
              </w:rPr>
              <w:t>Áp dụng các kết quả đánh giá, nghiên cứu vào việc cải tiến chất lượng đào tạo nâng cao trình độ chuyên môn.</w:t>
            </w:r>
          </w:p>
        </w:tc>
      </w:tr>
    </w:tbl>
    <w:p w:rsidR="00523053" w:rsidRDefault="00523053" w:rsidP="00523053">
      <w:pPr>
        <w:spacing w:before="0" w:line="480" w:lineRule="auto"/>
        <w:rPr>
          <w:b/>
          <w:color w:val="0000CC"/>
          <w:sz w:val="26"/>
          <w:szCs w:val="26"/>
        </w:rPr>
      </w:pPr>
      <w:r>
        <w:rPr>
          <w:b/>
          <w:color w:val="0000CC"/>
          <w:sz w:val="26"/>
          <w:szCs w:val="26"/>
        </w:rPr>
        <w:lastRenderedPageBreak/>
        <w:br w:type="page"/>
      </w:r>
      <w:r>
        <w:rPr>
          <w:b/>
          <w:color w:val="0000CC"/>
          <w:sz w:val="26"/>
          <w:szCs w:val="26"/>
        </w:rPr>
        <w:lastRenderedPageBreak/>
        <w:t xml:space="preserve">CHƯƠNG </w:t>
      </w:r>
      <w:r w:rsidRPr="00F65AA9">
        <w:rPr>
          <w:b/>
          <w:color w:val="0000CC"/>
          <w:sz w:val="26"/>
          <w:szCs w:val="26"/>
        </w:rPr>
        <w:t xml:space="preserve">B3. </w:t>
      </w:r>
      <w:r>
        <w:rPr>
          <w:b/>
          <w:color w:val="0000CC"/>
          <w:sz w:val="26"/>
          <w:szCs w:val="26"/>
        </w:rPr>
        <w:t xml:space="preserve">CHẾ ĐỘ ĐÃI NGỘ VÀ </w:t>
      </w:r>
      <w:r w:rsidRPr="00F65AA9">
        <w:rPr>
          <w:b/>
          <w:color w:val="0000CC"/>
          <w:sz w:val="26"/>
          <w:szCs w:val="26"/>
        </w:rPr>
        <w:t>ĐIỀU KIỆN, MÔI TRƯỜNG LÀM VIỆC</w:t>
      </w:r>
    </w:p>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523053" w:rsidRPr="00457C37" w:rsidTr="00523053">
        <w:tc>
          <w:tcPr>
            <w:tcW w:w="1134" w:type="dxa"/>
            <w:tcBorders>
              <w:top w:val="double" w:sz="6" w:space="0" w:color="009900"/>
              <w:bottom w:val="single" w:sz="4" w:space="0" w:color="009900"/>
            </w:tcBorders>
            <w:shd w:val="clear" w:color="auto" w:fill="FFFF00"/>
          </w:tcPr>
          <w:p w:rsidR="00523053" w:rsidRPr="002E7CA8" w:rsidRDefault="00523053" w:rsidP="00523053">
            <w:pPr>
              <w:spacing w:before="60" w:after="60"/>
              <w:rPr>
                <w:b/>
                <w:color w:val="FF0000"/>
                <w:sz w:val="26"/>
                <w:szCs w:val="26"/>
              </w:rPr>
            </w:pPr>
            <w:r w:rsidRPr="002E7CA8">
              <w:rPr>
                <w:b/>
                <w:color w:val="FF0000"/>
                <w:sz w:val="26"/>
                <w:szCs w:val="26"/>
              </w:rPr>
              <w:t>B3.1</w:t>
            </w:r>
          </w:p>
        </w:tc>
        <w:tc>
          <w:tcPr>
            <w:tcW w:w="8647" w:type="dxa"/>
            <w:tcBorders>
              <w:top w:val="double" w:sz="6" w:space="0" w:color="009900"/>
              <w:bottom w:val="single" w:sz="4" w:space="0" w:color="009900"/>
            </w:tcBorders>
            <w:shd w:val="clear" w:color="auto" w:fill="FFFF00"/>
          </w:tcPr>
          <w:p w:rsidR="00523053" w:rsidRPr="002E7CA8" w:rsidRDefault="00523053" w:rsidP="00523053">
            <w:pPr>
              <w:spacing w:before="60" w:after="60"/>
              <w:jc w:val="both"/>
              <w:rPr>
                <w:b/>
                <w:color w:val="FF0000"/>
                <w:sz w:val="26"/>
                <w:szCs w:val="26"/>
              </w:rPr>
            </w:pPr>
            <w:r w:rsidRPr="002E7CA8">
              <w:rPr>
                <w:b/>
                <w:color w:val="FF0000"/>
                <w:sz w:val="26"/>
                <w:szCs w:val="26"/>
              </w:rPr>
              <w:t xml:space="preserve">Bảo đảm </w:t>
            </w:r>
            <w:r>
              <w:rPr>
                <w:b/>
                <w:color w:val="FF0000"/>
                <w:sz w:val="26"/>
                <w:szCs w:val="26"/>
              </w:rPr>
              <w:t>chính sách tiền lương, chế độ đãi ngộ của</w:t>
            </w:r>
            <w:r w:rsidRPr="002E7CA8">
              <w:rPr>
                <w:b/>
                <w:color w:val="FF0000"/>
                <w:sz w:val="26"/>
                <w:szCs w:val="26"/>
              </w:rPr>
              <w:t xml:space="preserve"> nhân viên y tế</w:t>
            </w:r>
          </w:p>
        </w:tc>
      </w:tr>
      <w:tr w:rsidR="00523053" w:rsidRPr="00457C37" w:rsidTr="00523053">
        <w:tc>
          <w:tcPr>
            <w:tcW w:w="1134" w:type="dxa"/>
            <w:tcBorders>
              <w:top w:val="single" w:sz="4" w:space="0" w:color="009900"/>
            </w:tcBorders>
          </w:tcPr>
          <w:p w:rsidR="00523053" w:rsidRPr="00457C37" w:rsidRDefault="00523053" w:rsidP="00523053">
            <w:pPr>
              <w:spacing w:before="60" w:after="60"/>
              <w:rPr>
                <w:b/>
                <w:sz w:val="26"/>
                <w:szCs w:val="26"/>
              </w:rPr>
            </w:pPr>
            <w:r>
              <w:rPr>
                <w:b/>
                <w:sz w:val="26"/>
                <w:szCs w:val="26"/>
              </w:rPr>
              <w:t>Căn cứ đề xuất và ý nghĩa</w:t>
            </w:r>
          </w:p>
        </w:tc>
        <w:tc>
          <w:tcPr>
            <w:tcW w:w="8647" w:type="dxa"/>
            <w:tcBorders>
              <w:top w:val="single" w:sz="4" w:space="0" w:color="009900"/>
            </w:tcBorders>
          </w:tcPr>
          <w:p w:rsidR="00523053" w:rsidRDefault="00523053" w:rsidP="00523053">
            <w:pPr>
              <w:numPr>
                <w:ilvl w:val="0"/>
                <w:numId w:val="2"/>
              </w:numPr>
              <w:spacing w:before="60" w:after="60"/>
              <w:ind w:left="288"/>
              <w:jc w:val="both"/>
              <w:rPr>
                <w:sz w:val="26"/>
              </w:rPr>
            </w:pPr>
            <w:r w:rsidRPr="001E62E1">
              <w:rPr>
                <w:sz w:val="26"/>
              </w:rPr>
              <w:t xml:space="preserve">Bộ luật </w:t>
            </w:r>
            <w:r>
              <w:rPr>
                <w:sz w:val="26"/>
              </w:rPr>
              <w:t>L</w:t>
            </w:r>
            <w:r w:rsidRPr="001E62E1">
              <w:rPr>
                <w:sz w:val="26"/>
              </w:rPr>
              <w:t>ao động năm 2012</w:t>
            </w:r>
            <w:r>
              <w:rPr>
                <w:sz w:val="26"/>
              </w:rPr>
              <w:t>,</w:t>
            </w:r>
            <w:r w:rsidRPr="001E62E1">
              <w:rPr>
                <w:sz w:val="26"/>
              </w:rPr>
              <w:t xml:space="preserve"> ngày 02</w:t>
            </w:r>
            <w:r>
              <w:rPr>
                <w:sz w:val="26"/>
              </w:rPr>
              <w:t>/</w:t>
            </w:r>
            <w:r w:rsidRPr="001E62E1">
              <w:rPr>
                <w:sz w:val="26"/>
              </w:rPr>
              <w:t>7</w:t>
            </w:r>
            <w:r>
              <w:rPr>
                <w:sz w:val="26"/>
              </w:rPr>
              <w:t>/</w:t>
            </w:r>
            <w:r w:rsidRPr="001E62E1">
              <w:rPr>
                <w:sz w:val="26"/>
              </w:rPr>
              <w:t>2012</w:t>
            </w:r>
            <w:r>
              <w:rPr>
                <w:sz w:val="26"/>
              </w:rPr>
              <w:t>.</w:t>
            </w:r>
          </w:p>
          <w:p w:rsidR="00523053" w:rsidRDefault="00523053" w:rsidP="00523053">
            <w:pPr>
              <w:numPr>
                <w:ilvl w:val="0"/>
                <w:numId w:val="2"/>
              </w:numPr>
              <w:spacing w:before="60" w:after="60"/>
              <w:ind w:left="288"/>
              <w:jc w:val="both"/>
              <w:rPr>
                <w:sz w:val="26"/>
              </w:rPr>
            </w:pPr>
            <w:r>
              <w:rPr>
                <w:sz w:val="26"/>
              </w:rPr>
              <w:t>Luật Viên chức số 58/2010/QH12 ngày 15/11/2010.</w:t>
            </w:r>
          </w:p>
          <w:p w:rsidR="00523053" w:rsidRPr="00D2182E" w:rsidRDefault="00523053" w:rsidP="00523053">
            <w:pPr>
              <w:numPr>
                <w:ilvl w:val="0"/>
                <w:numId w:val="2"/>
              </w:numPr>
              <w:spacing w:before="60" w:after="60"/>
              <w:ind w:left="288"/>
              <w:jc w:val="both"/>
              <w:rPr>
                <w:sz w:val="26"/>
              </w:rPr>
            </w:pPr>
            <w:r>
              <w:rPr>
                <w:sz w:val="26"/>
              </w:rPr>
              <w:t>Bảo đảm chính sách tiền lương và thu nhập hợp pháp của nhân viên y tếlà một điều kiện quan trọng, tiên quyết cho hoạt động bệnh viện.</w:t>
            </w:r>
          </w:p>
        </w:tc>
      </w:tr>
      <w:tr w:rsidR="00523053" w:rsidRPr="00457C37" w:rsidTr="00523053">
        <w:tc>
          <w:tcPr>
            <w:tcW w:w="1134" w:type="dxa"/>
            <w:tcBorders>
              <w:bottom w:val="single" w:sz="4" w:space="0" w:color="009900"/>
            </w:tcBorders>
          </w:tcPr>
          <w:p w:rsidR="00523053" w:rsidRPr="00457C37" w:rsidRDefault="00523053" w:rsidP="00523053">
            <w:pPr>
              <w:spacing w:before="60" w:after="60"/>
              <w:jc w:val="both"/>
              <w:rPr>
                <w:b/>
                <w:sz w:val="26"/>
                <w:szCs w:val="26"/>
              </w:rPr>
            </w:pPr>
          </w:p>
        </w:tc>
        <w:tc>
          <w:tcPr>
            <w:tcW w:w="8647" w:type="dxa"/>
          </w:tcPr>
          <w:p w:rsidR="00523053" w:rsidRPr="00E97F33" w:rsidRDefault="00523053" w:rsidP="00523053">
            <w:pPr>
              <w:spacing w:before="60" w:after="60"/>
              <w:jc w:val="both"/>
              <w:rPr>
                <w:b/>
                <w:color w:val="0000FF"/>
                <w:sz w:val="26"/>
                <w:szCs w:val="26"/>
              </w:rPr>
            </w:pPr>
            <w:r w:rsidRPr="00E97F33">
              <w:rPr>
                <w:b/>
                <w:color w:val="0000FF"/>
                <w:sz w:val="26"/>
                <w:szCs w:val="26"/>
              </w:rPr>
              <w:t>Các bậc thang chất lượng</w:t>
            </w:r>
          </w:p>
        </w:tc>
      </w:tr>
      <w:tr w:rsidR="00523053" w:rsidRPr="00457C37" w:rsidTr="00523053">
        <w:tc>
          <w:tcPr>
            <w:tcW w:w="1134" w:type="dxa"/>
            <w:tcBorders>
              <w:top w:val="single" w:sz="4" w:space="0" w:color="009900"/>
              <w:bottom w:val="single" w:sz="4" w:space="0" w:color="009900"/>
            </w:tcBorders>
            <w:shd w:val="clear" w:color="auto" w:fill="000000"/>
            <w:vAlign w:val="center"/>
          </w:tcPr>
          <w:p w:rsidR="00523053" w:rsidRPr="00457C37" w:rsidRDefault="00523053" w:rsidP="00523053">
            <w:pPr>
              <w:spacing w:before="60" w:after="60"/>
              <w:rPr>
                <w:b/>
                <w:sz w:val="26"/>
                <w:szCs w:val="26"/>
              </w:rPr>
            </w:pPr>
            <w:r w:rsidRPr="00457C37">
              <w:rPr>
                <w:b/>
                <w:sz w:val="26"/>
                <w:szCs w:val="26"/>
              </w:rPr>
              <w:t>Mức 1</w:t>
            </w:r>
          </w:p>
        </w:tc>
        <w:tc>
          <w:tcPr>
            <w:tcW w:w="8647" w:type="dxa"/>
          </w:tcPr>
          <w:p w:rsidR="00523053" w:rsidRDefault="00523053" w:rsidP="00523053">
            <w:pPr>
              <w:numPr>
                <w:ilvl w:val="0"/>
                <w:numId w:val="78"/>
              </w:numPr>
              <w:spacing w:before="60" w:after="60"/>
              <w:jc w:val="both"/>
              <w:rPr>
                <w:sz w:val="26"/>
              </w:rPr>
            </w:pPr>
            <w:r>
              <w:rPr>
                <w:sz w:val="26"/>
              </w:rPr>
              <w:t>Có nhân viên đang làm việc tại bệnh viện đã hết giai đoạn thử việc từ 3 tháng trở lên nhưng không được ký hợp đồng lao động.</w:t>
            </w:r>
          </w:p>
          <w:p w:rsidR="00523053" w:rsidRPr="00FE0F12" w:rsidRDefault="00523053" w:rsidP="00FE0F12">
            <w:pPr>
              <w:numPr>
                <w:ilvl w:val="0"/>
                <w:numId w:val="78"/>
              </w:numPr>
              <w:spacing w:before="60" w:after="60"/>
              <w:jc w:val="both"/>
              <w:rPr>
                <w:sz w:val="26"/>
              </w:rPr>
            </w:pPr>
            <w:r>
              <w:rPr>
                <w:sz w:val="26"/>
              </w:rPr>
              <w:t xml:space="preserve">Có nhân viên đang làm việc tại bệnh viện được trả </w:t>
            </w:r>
            <w:r w:rsidRPr="00E97F33">
              <w:rPr>
                <w:sz w:val="26"/>
              </w:rPr>
              <w:t>dưới mức lương tối thiểu</w:t>
            </w:r>
            <w:r>
              <w:rPr>
                <w:sz w:val="26"/>
              </w:rPr>
              <w:t>.</w:t>
            </w:r>
          </w:p>
        </w:tc>
      </w:tr>
      <w:tr w:rsidR="00523053" w:rsidRPr="00457C37" w:rsidTr="00523053">
        <w:tc>
          <w:tcPr>
            <w:tcW w:w="1134" w:type="dxa"/>
            <w:tcBorders>
              <w:top w:val="single" w:sz="4" w:space="0" w:color="009900"/>
              <w:bottom w:val="single" w:sz="4" w:space="0" w:color="009900"/>
            </w:tcBorders>
            <w:shd w:val="clear" w:color="auto" w:fill="A50021"/>
            <w:vAlign w:val="center"/>
          </w:tcPr>
          <w:p w:rsidR="00523053" w:rsidRPr="00457C37" w:rsidRDefault="00523053" w:rsidP="00523053">
            <w:pPr>
              <w:spacing w:before="60" w:after="60"/>
              <w:rPr>
                <w:b/>
                <w:sz w:val="26"/>
                <w:szCs w:val="26"/>
              </w:rPr>
            </w:pPr>
            <w:r w:rsidRPr="00457C37">
              <w:rPr>
                <w:b/>
                <w:sz w:val="26"/>
                <w:szCs w:val="26"/>
              </w:rPr>
              <w:t>Mức 2</w:t>
            </w:r>
          </w:p>
        </w:tc>
        <w:tc>
          <w:tcPr>
            <w:tcW w:w="8647" w:type="dxa"/>
          </w:tcPr>
          <w:p w:rsidR="00523053" w:rsidRPr="00375326" w:rsidRDefault="00523053" w:rsidP="00523053">
            <w:pPr>
              <w:numPr>
                <w:ilvl w:val="0"/>
                <w:numId w:val="78"/>
              </w:numPr>
              <w:spacing w:before="60" w:after="60"/>
              <w:jc w:val="both"/>
              <w:rPr>
                <w:sz w:val="26"/>
              </w:rPr>
            </w:pPr>
            <w:r w:rsidRPr="00375326">
              <w:rPr>
                <w:sz w:val="26"/>
              </w:rPr>
              <w:t xml:space="preserve">Toàn bộ nhân viên y tế làm việc từ 3 tháng trở </w:t>
            </w:r>
            <w:r>
              <w:rPr>
                <w:sz w:val="26"/>
              </w:rPr>
              <w:t xml:space="preserve">lên </w:t>
            </w:r>
            <w:r w:rsidRPr="00375326">
              <w:rPr>
                <w:sz w:val="26"/>
              </w:rPr>
              <w:t>đều được hưởng lươn</w:t>
            </w:r>
            <w:r>
              <w:rPr>
                <w:sz w:val="26"/>
              </w:rPr>
              <w:t>g và các thu nhập hợp pháp khác do</w:t>
            </w:r>
            <w:r w:rsidRPr="00375326">
              <w:rPr>
                <w:sz w:val="26"/>
              </w:rPr>
              <w:t xml:space="preserve"> bệnh viện</w:t>
            </w:r>
            <w:r>
              <w:rPr>
                <w:sz w:val="26"/>
              </w:rPr>
              <w:t xml:space="preserve"> chi trả</w:t>
            </w:r>
            <w:r w:rsidRPr="00375326">
              <w:rPr>
                <w:sz w:val="26"/>
              </w:rPr>
              <w:t xml:space="preserve">. </w:t>
            </w:r>
          </w:p>
          <w:p w:rsidR="00523053" w:rsidRDefault="00523053" w:rsidP="00523053">
            <w:pPr>
              <w:numPr>
                <w:ilvl w:val="0"/>
                <w:numId w:val="78"/>
              </w:numPr>
              <w:spacing w:before="60" w:after="60"/>
              <w:jc w:val="both"/>
              <w:rPr>
                <w:sz w:val="26"/>
              </w:rPr>
            </w:pPr>
            <w:r>
              <w:rPr>
                <w:sz w:val="26"/>
              </w:rPr>
              <w:t>T</w:t>
            </w:r>
            <w:r w:rsidRPr="00375326">
              <w:rPr>
                <w:sz w:val="26"/>
              </w:rPr>
              <w:t xml:space="preserve">oàn bộ nhân viên y tế </w:t>
            </w:r>
            <w:r>
              <w:rPr>
                <w:sz w:val="26"/>
              </w:rPr>
              <w:t>được</w:t>
            </w:r>
            <w:r w:rsidRPr="00375326">
              <w:rPr>
                <w:sz w:val="26"/>
              </w:rPr>
              <w:t xml:space="preserve"> đóng </w:t>
            </w:r>
            <w:r>
              <w:rPr>
                <w:sz w:val="26"/>
              </w:rPr>
              <w:t>bảo hiểm xã hội.</w:t>
            </w:r>
          </w:p>
          <w:p w:rsidR="00523053" w:rsidRPr="00F41B88" w:rsidRDefault="00523053" w:rsidP="00523053">
            <w:pPr>
              <w:numPr>
                <w:ilvl w:val="0"/>
                <w:numId w:val="78"/>
              </w:numPr>
              <w:spacing w:before="60" w:after="60"/>
              <w:jc w:val="both"/>
              <w:rPr>
                <w:sz w:val="26"/>
              </w:rPr>
            </w:pPr>
            <w:r>
              <w:rPr>
                <w:sz w:val="26"/>
              </w:rPr>
              <w:t>T</w:t>
            </w:r>
            <w:r w:rsidRPr="00375326">
              <w:rPr>
                <w:sz w:val="26"/>
              </w:rPr>
              <w:t xml:space="preserve">oàn bộ nhân viên y tế </w:t>
            </w:r>
            <w:r>
              <w:rPr>
                <w:sz w:val="26"/>
              </w:rPr>
              <w:t>được</w:t>
            </w:r>
            <w:r w:rsidRPr="00375326">
              <w:rPr>
                <w:sz w:val="26"/>
              </w:rPr>
              <w:t xml:space="preserve"> bảo đảm </w:t>
            </w:r>
            <w:r>
              <w:rPr>
                <w:sz w:val="26"/>
              </w:rPr>
              <w:t>trả lương.</w:t>
            </w:r>
          </w:p>
        </w:tc>
      </w:tr>
      <w:tr w:rsidR="00523053" w:rsidRPr="00457C37" w:rsidTr="00523053">
        <w:tc>
          <w:tcPr>
            <w:tcW w:w="1134" w:type="dxa"/>
            <w:tcBorders>
              <w:top w:val="single" w:sz="4" w:space="0" w:color="009900"/>
              <w:bottom w:val="single" w:sz="4" w:space="0" w:color="009900"/>
            </w:tcBorders>
            <w:shd w:val="clear" w:color="auto" w:fill="FF0000"/>
            <w:vAlign w:val="center"/>
          </w:tcPr>
          <w:p w:rsidR="00523053" w:rsidRPr="00457C37" w:rsidRDefault="00523053" w:rsidP="00523053">
            <w:pPr>
              <w:spacing w:before="60" w:after="60"/>
              <w:rPr>
                <w:b/>
                <w:color w:val="FFFF00"/>
                <w:sz w:val="26"/>
                <w:szCs w:val="26"/>
              </w:rPr>
            </w:pPr>
            <w:r w:rsidRPr="00457C37">
              <w:rPr>
                <w:b/>
                <w:color w:val="FFFF00"/>
                <w:sz w:val="26"/>
                <w:szCs w:val="26"/>
              </w:rPr>
              <w:t>Mức 3</w:t>
            </w:r>
          </w:p>
        </w:tc>
        <w:tc>
          <w:tcPr>
            <w:tcW w:w="8647" w:type="dxa"/>
          </w:tcPr>
          <w:p w:rsidR="00523053" w:rsidRDefault="00523053" w:rsidP="00523053">
            <w:pPr>
              <w:numPr>
                <w:ilvl w:val="0"/>
                <w:numId w:val="78"/>
              </w:numPr>
              <w:spacing w:before="60" w:after="60"/>
              <w:jc w:val="both"/>
              <w:rPr>
                <w:sz w:val="26"/>
              </w:rPr>
            </w:pPr>
            <w:r>
              <w:rPr>
                <w:sz w:val="26"/>
              </w:rPr>
              <w:t>Nhân viên y tế được thông báo về tính chất công việc, loại hình hợp đồng (ngắn hạn dài hạn hoặc viên chức), thời gian làm việc và mức lương, phụ cấp được hưởng.</w:t>
            </w:r>
          </w:p>
          <w:p w:rsidR="00523053" w:rsidRDefault="00523053" w:rsidP="00523053">
            <w:pPr>
              <w:numPr>
                <w:ilvl w:val="0"/>
                <w:numId w:val="124"/>
              </w:numPr>
              <w:spacing w:before="60" w:after="60"/>
              <w:jc w:val="both"/>
              <w:rPr>
                <w:sz w:val="26"/>
              </w:rPr>
            </w:pPr>
            <w:r w:rsidRPr="00B652D8">
              <w:rPr>
                <w:sz w:val="26"/>
              </w:rPr>
              <w:t>Đối với bệnh viện Nhà nước: có xây dựng quy chế chi tiêu nội bộ và được lấy ý kiến rộng rãi tại hội nghị cán bộ viên chức.</w:t>
            </w:r>
          </w:p>
          <w:p w:rsidR="00523053" w:rsidRPr="00B652D8" w:rsidRDefault="00523053" w:rsidP="00523053">
            <w:pPr>
              <w:numPr>
                <w:ilvl w:val="0"/>
                <w:numId w:val="124"/>
              </w:numPr>
              <w:spacing w:before="60" w:after="60"/>
              <w:jc w:val="both"/>
              <w:rPr>
                <w:sz w:val="26"/>
              </w:rPr>
            </w:pPr>
            <w:r>
              <w:rPr>
                <w:sz w:val="26"/>
              </w:rPr>
              <w:t>Đối với bệnh viện tư nhân: người lao động được đàm phán và thỏa thuận về mức lương, phụ cấp.</w:t>
            </w:r>
          </w:p>
          <w:p w:rsidR="00523053" w:rsidRDefault="00523053" w:rsidP="00523053">
            <w:pPr>
              <w:numPr>
                <w:ilvl w:val="0"/>
                <w:numId w:val="78"/>
              </w:numPr>
              <w:spacing w:before="60" w:after="60"/>
              <w:jc w:val="both"/>
              <w:rPr>
                <w:sz w:val="26"/>
              </w:rPr>
            </w:pPr>
            <w:r>
              <w:rPr>
                <w:sz w:val="26"/>
              </w:rPr>
              <w:t>T</w:t>
            </w:r>
            <w:r w:rsidRPr="00375326">
              <w:rPr>
                <w:sz w:val="26"/>
              </w:rPr>
              <w:t xml:space="preserve">oàn bộ nhân viên y tế </w:t>
            </w:r>
            <w:r>
              <w:rPr>
                <w:sz w:val="26"/>
              </w:rPr>
              <w:t>được</w:t>
            </w:r>
            <w:r w:rsidRPr="00375326">
              <w:rPr>
                <w:sz w:val="26"/>
              </w:rPr>
              <w:t xml:space="preserve"> bảo đảm </w:t>
            </w:r>
            <w:r>
              <w:rPr>
                <w:sz w:val="26"/>
              </w:rPr>
              <w:t>trả lương theo đúng hạn và đầy đủ số tiền theo như quy định (áp dụng với bệnh viện Nhà nước) và như hợp đồng đã ký (áp dụng với bệnh viện tư nhân).</w:t>
            </w:r>
          </w:p>
          <w:p w:rsidR="00523053" w:rsidRDefault="00523053" w:rsidP="00523053">
            <w:pPr>
              <w:numPr>
                <w:ilvl w:val="0"/>
                <w:numId w:val="78"/>
              </w:numPr>
              <w:spacing w:before="60" w:after="60"/>
              <w:jc w:val="both"/>
              <w:rPr>
                <w:sz w:val="26"/>
              </w:rPr>
            </w:pPr>
            <w:r>
              <w:rPr>
                <w:sz w:val="26"/>
              </w:rPr>
              <w:t>T</w:t>
            </w:r>
            <w:r w:rsidRPr="00375326">
              <w:rPr>
                <w:sz w:val="26"/>
              </w:rPr>
              <w:t>oàn bộ nhân viên y tế</w:t>
            </w:r>
            <w:r>
              <w:rPr>
                <w:sz w:val="26"/>
              </w:rPr>
              <w:t xml:space="preserve"> trong chỉ tiêuđược</w:t>
            </w:r>
            <w:r w:rsidRPr="00375326">
              <w:rPr>
                <w:sz w:val="26"/>
              </w:rPr>
              <w:t xml:space="preserve"> bảo đảm </w:t>
            </w:r>
            <w:r>
              <w:rPr>
                <w:sz w:val="26"/>
              </w:rPr>
              <w:t>tăng lương theo đúng quy định.</w:t>
            </w:r>
          </w:p>
          <w:p w:rsidR="00523053" w:rsidRDefault="00523053" w:rsidP="00523053">
            <w:pPr>
              <w:numPr>
                <w:ilvl w:val="0"/>
                <w:numId w:val="78"/>
              </w:numPr>
              <w:spacing w:before="60" w:after="60"/>
              <w:jc w:val="both"/>
              <w:rPr>
                <w:sz w:val="26"/>
              </w:rPr>
            </w:pPr>
            <w:r w:rsidRPr="00B652D8">
              <w:rPr>
                <w:sz w:val="26"/>
              </w:rPr>
              <w:t>Có tiêu chí cụ thể xét nâng lương trước thời hạn</w:t>
            </w:r>
            <w:r>
              <w:rPr>
                <w:sz w:val="26"/>
              </w:rPr>
              <w:t xml:space="preserve"> (áp dụng với bệnh viện Nhà nước) hoặc tăng thời gian, giá trị hợp đồng lao động (áp dụng với bệnh viện tư nhân)</w:t>
            </w:r>
            <w:r w:rsidRPr="00B652D8">
              <w:rPr>
                <w:sz w:val="26"/>
              </w:rPr>
              <w:t xml:space="preserve"> cho những cá nhân tiêu biểu, có nhiều thành tích và cống hiến.</w:t>
            </w:r>
          </w:p>
          <w:p w:rsidR="00523053" w:rsidRPr="00F677B9" w:rsidRDefault="00523053" w:rsidP="00523053">
            <w:pPr>
              <w:numPr>
                <w:ilvl w:val="0"/>
                <w:numId w:val="78"/>
              </w:numPr>
              <w:spacing w:before="60" w:after="60"/>
              <w:jc w:val="both"/>
              <w:rPr>
                <w:sz w:val="26"/>
              </w:rPr>
            </w:pPr>
            <w:r w:rsidRPr="00B652D8">
              <w:rPr>
                <w:sz w:val="26"/>
              </w:rPr>
              <w:t xml:space="preserve">Nhân viên y tế </w:t>
            </w:r>
            <w:r>
              <w:rPr>
                <w:sz w:val="26"/>
              </w:rPr>
              <w:t>được hưởng các khoản phụ cấp và</w:t>
            </w:r>
            <w:r w:rsidRPr="00B652D8">
              <w:rPr>
                <w:sz w:val="26"/>
              </w:rPr>
              <w:t xml:space="preserve"> nguồn thu nhập tăng thêm</w:t>
            </w:r>
            <w:r>
              <w:rPr>
                <w:sz w:val="26"/>
              </w:rPr>
              <w:t xml:space="preserve"> hợp pháp theo đúng </w:t>
            </w:r>
            <w:r w:rsidRPr="00B652D8">
              <w:rPr>
                <w:sz w:val="26"/>
              </w:rPr>
              <w:t>quy chế chi tiêu nội bộ</w:t>
            </w:r>
            <w:r>
              <w:rPr>
                <w:sz w:val="26"/>
              </w:rPr>
              <w:t xml:space="preserve"> (áp dụng với bệnh viện Nhà nước) và như hợp đồng đã ký (áp dụng với bệnh viện tư nhân).</w:t>
            </w:r>
          </w:p>
        </w:tc>
      </w:tr>
      <w:tr w:rsidR="00523053" w:rsidRPr="00457C37" w:rsidTr="00523053">
        <w:tc>
          <w:tcPr>
            <w:tcW w:w="1134" w:type="dxa"/>
            <w:tcBorders>
              <w:top w:val="single" w:sz="4" w:space="0" w:color="009900"/>
              <w:bottom w:val="single" w:sz="4" w:space="0" w:color="009900"/>
            </w:tcBorders>
            <w:shd w:val="clear" w:color="auto" w:fill="FF6600"/>
            <w:vAlign w:val="center"/>
          </w:tcPr>
          <w:p w:rsidR="00523053" w:rsidRPr="00457C37" w:rsidRDefault="00523053" w:rsidP="00523053">
            <w:pPr>
              <w:spacing w:before="60" w:after="60"/>
              <w:rPr>
                <w:b/>
                <w:color w:val="FFFF00"/>
                <w:sz w:val="26"/>
                <w:szCs w:val="26"/>
              </w:rPr>
            </w:pPr>
            <w:r w:rsidRPr="00457C37">
              <w:rPr>
                <w:b/>
                <w:color w:val="FFFF00"/>
                <w:sz w:val="26"/>
                <w:szCs w:val="26"/>
              </w:rPr>
              <w:t>Mức 4</w:t>
            </w:r>
          </w:p>
        </w:tc>
        <w:tc>
          <w:tcPr>
            <w:tcW w:w="8647" w:type="dxa"/>
          </w:tcPr>
          <w:p w:rsidR="00523053" w:rsidRDefault="00523053" w:rsidP="00523053">
            <w:pPr>
              <w:numPr>
                <w:ilvl w:val="0"/>
                <w:numId w:val="78"/>
              </w:numPr>
              <w:spacing w:before="60" w:after="60"/>
              <w:jc w:val="both"/>
              <w:rPr>
                <w:sz w:val="26"/>
              </w:rPr>
            </w:pPr>
            <w:r>
              <w:rPr>
                <w:sz w:val="26"/>
              </w:rPr>
              <w:t>Thực hiện nâng lương trước thời hạn (áp dụng với bệnh viện Nhà nước) hoặc tăng thời gian, giá trị hợp đồng lao động (áp dụng với bệnh viện tư nhân) cho những cá nhân tiêu biểu, có nhiều thành tích và cống hiến.</w:t>
            </w:r>
          </w:p>
          <w:p w:rsidR="00523053" w:rsidRDefault="00523053" w:rsidP="00523053">
            <w:pPr>
              <w:numPr>
                <w:ilvl w:val="0"/>
                <w:numId w:val="78"/>
              </w:numPr>
              <w:spacing w:before="60" w:after="60"/>
              <w:jc w:val="both"/>
              <w:rPr>
                <w:sz w:val="26"/>
              </w:rPr>
            </w:pPr>
            <w:r>
              <w:rPr>
                <w:sz w:val="26"/>
              </w:rPr>
              <w:t>Áp dụng thí điểm hình thức “chi trả dựa trên kết quả công việc”*:</w:t>
            </w:r>
          </w:p>
          <w:p w:rsidR="00523053" w:rsidRPr="003745A2" w:rsidRDefault="00523053" w:rsidP="00523053">
            <w:pPr>
              <w:numPr>
                <w:ilvl w:val="0"/>
                <w:numId w:val="125"/>
              </w:numPr>
              <w:spacing w:before="60" w:after="60"/>
              <w:jc w:val="both"/>
              <w:rPr>
                <w:sz w:val="26"/>
              </w:rPr>
            </w:pPr>
            <w:r>
              <w:rPr>
                <w:sz w:val="26"/>
              </w:rPr>
              <w:t>Đối với bệnh viện Nhà nước: thí điểm chi trả</w:t>
            </w:r>
            <w:r w:rsidRPr="00B652D8">
              <w:rPr>
                <w:sz w:val="26"/>
              </w:rPr>
              <w:t xml:space="preserve"> nguồn thu nhập tăng thêm</w:t>
            </w:r>
            <w:r>
              <w:rPr>
                <w:sz w:val="26"/>
              </w:rPr>
              <w:t xml:space="preserve"> dựa trên kết quả công việc đối với ít nhất một chức danh nghề nghiệp (bác sỹ, dược sỹ, điều dưỡng, kỹ thuật viên y, quản lý) hoặc thí điểm tại ít nhất một khoa lâm sàng và một khoa cận lâm sàng.</w:t>
            </w:r>
          </w:p>
          <w:p w:rsidR="00523053" w:rsidRPr="00E97F33" w:rsidRDefault="00523053" w:rsidP="00523053">
            <w:pPr>
              <w:numPr>
                <w:ilvl w:val="0"/>
                <w:numId w:val="125"/>
              </w:numPr>
              <w:spacing w:before="60" w:after="60"/>
              <w:jc w:val="both"/>
              <w:rPr>
                <w:sz w:val="26"/>
              </w:rPr>
            </w:pPr>
            <w:r>
              <w:rPr>
                <w:sz w:val="26"/>
              </w:rPr>
              <w:t xml:space="preserve">Đối với bệnh viện tư nhân: thí điểm chi trả lương dựa trên kết quả công </w:t>
            </w:r>
            <w:r>
              <w:rPr>
                <w:sz w:val="26"/>
              </w:rPr>
              <w:lastRenderedPageBreak/>
              <w:t>việc đối với ít nhất một chức danh nghề nghiệp (bác sỹ, dược sỹ, điều dưỡng, kỹ thuật viên y, quản lý).</w:t>
            </w:r>
          </w:p>
        </w:tc>
      </w:tr>
      <w:tr w:rsidR="00523053" w:rsidRPr="00457C37" w:rsidTr="00523053">
        <w:tc>
          <w:tcPr>
            <w:tcW w:w="1134" w:type="dxa"/>
            <w:tcBorders>
              <w:top w:val="single" w:sz="4" w:space="0" w:color="009900"/>
              <w:bottom w:val="single" w:sz="4" w:space="0" w:color="009900"/>
            </w:tcBorders>
            <w:shd w:val="clear" w:color="auto" w:fill="FFFF00"/>
            <w:vAlign w:val="center"/>
          </w:tcPr>
          <w:p w:rsidR="00523053" w:rsidRPr="00457C37" w:rsidRDefault="00523053" w:rsidP="00523053">
            <w:pPr>
              <w:spacing w:before="60" w:after="60"/>
              <w:rPr>
                <w:b/>
                <w:color w:val="FF0000"/>
                <w:sz w:val="26"/>
                <w:szCs w:val="26"/>
              </w:rPr>
            </w:pPr>
            <w:r w:rsidRPr="00457C37">
              <w:rPr>
                <w:b/>
                <w:color w:val="FF0000"/>
                <w:sz w:val="26"/>
                <w:szCs w:val="26"/>
              </w:rPr>
              <w:lastRenderedPageBreak/>
              <w:t>Mức 5</w:t>
            </w:r>
          </w:p>
        </w:tc>
        <w:tc>
          <w:tcPr>
            <w:tcW w:w="8647" w:type="dxa"/>
          </w:tcPr>
          <w:p w:rsidR="00523053" w:rsidRDefault="00523053" w:rsidP="00523053">
            <w:pPr>
              <w:numPr>
                <w:ilvl w:val="0"/>
                <w:numId w:val="78"/>
              </w:numPr>
              <w:spacing w:before="60" w:after="60"/>
              <w:jc w:val="both"/>
              <w:rPr>
                <w:sz w:val="26"/>
              </w:rPr>
            </w:pPr>
            <w:r>
              <w:rPr>
                <w:sz w:val="26"/>
              </w:rPr>
              <w:t>Áp dụng hình thức “chi trả dựa trên kết quả công việc”:</w:t>
            </w:r>
          </w:p>
          <w:p w:rsidR="00523053" w:rsidRDefault="00523053" w:rsidP="00523053">
            <w:pPr>
              <w:numPr>
                <w:ilvl w:val="0"/>
                <w:numId w:val="126"/>
              </w:numPr>
              <w:spacing w:before="60" w:after="60"/>
              <w:jc w:val="both"/>
              <w:rPr>
                <w:sz w:val="26"/>
              </w:rPr>
            </w:pPr>
            <w:r>
              <w:rPr>
                <w:sz w:val="26"/>
              </w:rPr>
              <w:t>Đối với bệnh viện Nhà nước: chi trả</w:t>
            </w:r>
            <w:r w:rsidRPr="00B652D8">
              <w:rPr>
                <w:sz w:val="26"/>
              </w:rPr>
              <w:t xml:space="preserve"> nguồn thu nhập tăng thêm</w:t>
            </w:r>
            <w:r>
              <w:rPr>
                <w:sz w:val="26"/>
              </w:rPr>
              <w:t xml:space="preserve"> dựa trên kết quả công việc cho toàn bộ các chức danh nghề nghiệp.</w:t>
            </w:r>
          </w:p>
          <w:p w:rsidR="00523053" w:rsidRDefault="00523053" w:rsidP="00523053">
            <w:pPr>
              <w:numPr>
                <w:ilvl w:val="0"/>
                <w:numId w:val="126"/>
              </w:numPr>
              <w:spacing w:before="60" w:after="60"/>
              <w:jc w:val="both"/>
              <w:rPr>
                <w:sz w:val="26"/>
              </w:rPr>
            </w:pPr>
            <w:r>
              <w:rPr>
                <w:sz w:val="26"/>
              </w:rPr>
              <w:t>Đối với bệnh viện tư nhân: chi trả lương dựa trên kết quả công việc cho toàn bộ các chức danh nghề nghiệp.</w:t>
            </w:r>
          </w:p>
          <w:p w:rsidR="00523053" w:rsidRDefault="00523053" w:rsidP="00523053">
            <w:pPr>
              <w:numPr>
                <w:ilvl w:val="0"/>
                <w:numId w:val="78"/>
              </w:numPr>
              <w:spacing w:before="60" w:after="60"/>
              <w:jc w:val="both"/>
              <w:rPr>
                <w:sz w:val="26"/>
              </w:rPr>
            </w:pPr>
            <w:r>
              <w:rPr>
                <w:sz w:val="26"/>
              </w:rPr>
              <w:t>Có nghiên cứu, đánh giá hiệu quả việc triển khai áp dụng hình thức “chi trả dựa trên kết quả công việc”.</w:t>
            </w:r>
          </w:p>
          <w:p w:rsidR="00523053" w:rsidRPr="00B652D8" w:rsidRDefault="00523053" w:rsidP="00523053">
            <w:pPr>
              <w:numPr>
                <w:ilvl w:val="0"/>
                <w:numId w:val="78"/>
              </w:numPr>
              <w:spacing w:before="60" w:after="60"/>
              <w:jc w:val="both"/>
              <w:rPr>
                <w:sz w:val="26"/>
              </w:rPr>
            </w:pPr>
            <w:r>
              <w:rPr>
                <w:sz w:val="26"/>
              </w:rPr>
              <w:t>Áp dụng kết quả nghiên cứu, đánh giá vào việc cải tiến hình thức trả lương, thu nhập tăng thêm cho nhân viên y tế, góp phần nâng cao chất lượng dịch vụ y tế.</w:t>
            </w:r>
          </w:p>
        </w:tc>
      </w:tr>
      <w:tr w:rsidR="00523053" w:rsidRPr="00457C37" w:rsidTr="00523053">
        <w:tc>
          <w:tcPr>
            <w:tcW w:w="1134" w:type="dxa"/>
            <w:tcBorders>
              <w:top w:val="single" w:sz="4" w:space="0" w:color="009900"/>
              <w:bottom w:val="double" w:sz="6" w:space="0" w:color="009900"/>
            </w:tcBorders>
            <w:shd w:val="clear" w:color="auto" w:fill="FFFF00"/>
            <w:vAlign w:val="center"/>
          </w:tcPr>
          <w:p w:rsidR="00523053" w:rsidRPr="00C1248F" w:rsidRDefault="00523053" w:rsidP="00523053">
            <w:pPr>
              <w:spacing w:before="60" w:after="60"/>
              <w:rPr>
                <w:b/>
                <w:i/>
                <w:color w:val="FF0000"/>
                <w:sz w:val="26"/>
                <w:szCs w:val="26"/>
              </w:rPr>
            </w:pPr>
            <w:r w:rsidRPr="00C1248F">
              <w:rPr>
                <w:b/>
                <w:i/>
                <w:color w:val="FF0000"/>
                <w:sz w:val="26"/>
                <w:szCs w:val="26"/>
              </w:rPr>
              <w:t>Ghi chú</w:t>
            </w:r>
          </w:p>
        </w:tc>
        <w:tc>
          <w:tcPr>
            <w:tcW w:w="8647" w:type="dxa"/>
          </w:tcPr>
          <w:p w:rsidR="00523053" w:rsidRPr="00983F76" w:rsidRDefault="00523053" w:rsidP="00523053">
            <w:pPr>
              <w:numPr>
                <w:ilvl w:val="0"/>
                <w:numId w:val="2"/>
              </w:numPr>
              <w:spacing w:before="60" w:after="60"/>
              <w:jc w:val="both"/>
              <w:rPr>
                <w:i/>
                <w:sz w:val="26"/>
              </w:rPr>
            </w:pPr>
            <w:r w:rsidRPr="00983F76">
              <w:rPr>
                <w:i/>
                <w:sz w:val="26"/>
              </w:rPr>
              <w:t>“Chi trả dựa trên kết quả công việc” (Pay for performance in healthcare – P4P) là một hình thức khuyến khích về mặt tài chính nhằm nâng cao chất lượng điều trị và chăm sóc người bệnh. Việc kết quả công việc được đánh giá dựa trên việc đo lường các chỉ số quá trình và kết quả đầu ra của nhân viên y tế, ví dụ như số ca mổ thực hiện trong tuần, tỷ lệ ca mổ không bị nhiễm khuẩn, tỷ lệ người bệnh có bị loét do tỳ đè…</w:t>
            </w:r>
          </w:p>
          <w:p w:rsidR="00523053" w:rsidRPr="00983F76" w:rsidRDefault="00523053" w:rsidP="00523053">
            <w:pPr>
              <w:numPr>
                <w:ilvl w:val="0"/>
                <w:numId w:val="2"/>
              </w:numPr>
              <w:spacing w:before="60" w:after="60"/>
              <w:jc w:val="both"/>
              <w:rPr>
                <w:i/>
                <w:sz w:val="26"/>
              </w:rPr>
            </w:pPr>
            <w:r w:rsidRPr="00983F76">
              <w:rPr>
                <w:i/>
                <w:sz w:val="26"/>
              </w:rPr>
              <w:t>Tại Vương quốc Anh, P4P đã được áp dụng từ năm 2004. Các bác sỹ đa khoa thực hành được đánh giá kết quả công việc dựa trên 146 chỉ số chất lượng và kết quả</w:t>
            </w:r>
            <w:r>
              <w:rPr>
                <w:i/>
                <w:sz w:val="26"/>
              </w:rPr>
              <w:t xml:space="preserve"> chất lượng</w:t>
            </w:r>
            <w:r w:rsidRPr="00983F76">
              <w:rPr>
                <w:i/>
                <w:sz w:val="26"/>
              </w:rPr>
              <w:t xml:space="preserve"> có sự cải tiến rõ rệt, thu nhập bác sỹ tăng lên.</w:t>
            </w:r>
          </w:p>
          <w:p w:rsidR="00523053" w:rsidRPr="00983F76" w:rsidRDefault="00523053" w:rsidP="00523053">
            <w:pPr>
              <w:numPr>
                <w:ilvl w:val="0"/>
                <w:numId w:val="2"/>
              </w:numPr>
              <w:spacing w:before="60" w:after="60"/>
              <w:jc w:val="both"/>
              <w:rPr>
                <w:i/>
                <w:sz w:val="26"/>
              </w:rPr>
            </w:pPr>
            <w:r w:rsidRPr="00983F76">
              <w:rPr>
                <w:i/>
                <w:sz w:val="26"/>
              </w:rPr>
              <w:t xml:space="preserve">Tại Mỹ, P4P đã được áp dụng từ những năm 1990 và rộng rãi từ năm 2000 tại nhiều bang và </w:t>
            </w:r>
            <w:r>
              <w:rPr>
                <w:i/>
                <w:sz w:val="26"/>
              </w:rPr>
              <w:t>các</w:t>
            </w:r>
            <w:r w:rsidRPr="00983F76">
              <w:rPr>
                <w:i/>
                <w:sz w:val="26"/>
              </w:rPr>
              <w:t xml:space="preserve"> chương trình bảo hiểm y tế</w:t>
            </w:r>
            <w:r>
              <w:rPr>
                <w:i/>
                <w:sz w:val="26"/>
              </w:rPr>
              <w:t xml:space="preserve"> liên bang, tư nhân</w:t>
            </w:r>
            <w:r w:rsidRPr="00983F76">
              <w:rPr>
                <w:i/>
                <w:sz w:val="26"/>
              </w:rPr>
              <w:t>.</w:t>
            </w:r>
          </w:p>
          <w:p w:rsidR="00523053" w:rsidRDefault="00523053" w:rsidP="00523053">
            <w:pPr>
              <w:numPr>
                <w:ilvl w:val="0"/>
                <w:numId w:val="2"/>
              </w:numPr>
              <w:spacing w:before="60" w:after="60"/>
              <w:jc w:val="both"/>
              <w:rPr>
                <w:i/>
                <w:sz w:val="26"/>
              </w:rPr>
            </w:pPr>
            <w:r w:rsidRPr="00983F76">
              <w:rPr>
                <w:i/>
                <w:sz w:val="26"/>
              </w:rPr>
              <w:t xml:space="preserve">Kết quả của nhiều nghiên cứu trên thế giới đã so sánh và chỉ ra những bệnh viện áp dụng hình thức khuyến khích về mặt tài chính P4P có một số chỉ số chất lượng tốt hơn các bệnh viện cùng loại nhưng không áp dụng P4P. </w:t>
            </w:r>
          </w:p>
          <w:p w:rsidR="00523053" w:rsidRPr="00983F76" w:rsidRDefault="00523053" w:rsidP="00523053">
            <w:pPr>
              <w:numPr>
                <w:ilvl w:val="0"/>
                <w:numId w:val="2"/>
              </w:numPr>
              <w:spacing w:before="60" w:after="60"/>
              <w:jc w:val="both"/>
              <w:rPr>
                <w:i/>
                <w:sz w:val="26"/>
              </w:rPr>
            </w:pPr>
            <w:r>
              <w:rPr>
                <w:i/>
                <w:sz w:val="26"/>
              </w:rPr>
              <w:t xml:space="preserve">Việc áp dụng </w:t>
            </w:r>
            <w:r w:rsidRPr="00983F76">
              <w:rPr>
                <w:i/>
                <w:sz w:val="26"/>
              </w:rPr>
              <w:t>P4P</w:t>
            </w:r>
            <w:r>
              <w:rPr>
                <w:i/>
                <w:sz w:val="26"/>
              </w:rPr>
              <w:t xml:space="preserve"> trong bệnh viện cũng như các ngành công nghiệp khác đã đem lại nhiều mặt tích cực, giúp nâng cao hiệu quả thực hiện công việc và chất lượng dịch vụ.</w:t>
            </w:r>
          </w:p>
        </w:tc>
      </w:tr>
    </w:tbl>
    <w:p w:rsidR="00523053" w:rsidRDefault="00523053" w:rsidP="00523053">
      <w:pPr>
        <w:spacing w:line="480" w:lineRule="auto"/>
        <w:rPr>
          <w:b/>
          <w:color w:val="0000CC"/>
          <w:sz w:val="26"/>
          <w:szCs w:val="26"/>
        </w:rPr>
      </w:pPr>
    </w:p>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173FEA" w:rsidRDefault="00173FEA" w:rsidP="00523053"/>
    <w:p w:rsidR="00523053" w:rsidRDefault="00523053" w:rsidP="00523053"/>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523053" w:rsidRPr="00457C37" w:rsidTr="00523053">
        <w:tc>
          <w:tcPr>
            <w:tcW w:w="1134" w:type="dxa"/>
            <w:tcBorders>
              <w:top w:val="double" w:sz="6" w:space="0" w:color="009900"/>
              <w:bottom w:val="single" w:sz="4" w:space="0" w:color="009900"/>
            </w:tcBorders>
            <w:shd w:val="clear" w:color="auto" w:fill="FFFF00"/>
          </w:tcPr>
          <w:p w:rsidR="00523053" w:rsidRPr="002E7CA8" w:rsidRDefault="00523053" w:rsidP="00523053">
            <w:pPr>
              <w:spacing w:before="20" w:after="20"/>
              <w:rPr>
                <w:b/>
                <w:color w:val="FF0000"/>
                <w:sz w:val="26"/>
                <w:szCs w:val="26"/>
              </w:rPr>
            </w:pPr>
            <w:r>
              <w:lastRenderedPageBreak/>
              <w:br w:type="page"/>
            </w:r>
            <w:r>
              <w:br w:type="page"/>
            </w:r>
            <w:r w:rsidRPr="002E7CA8">
              <w:rPr>
                <w:b/>
                <w:color w:val="FF0000"/>
                <w:sz w:val="26"/>
                <w:szCs w:val="26"/>
              </w:rPr>
              <w:t>B3.</w:t>
            </w:r>
            <w:r>
              <w:rPr>
                <w:b/>
                <w:color w:val="FF0000"/>
                <w:sz w:val="26"/>
                <w:szCs w:val="26"/>
              </w:rPr>
              <w:t>2</w:t>
            </w:r>
          </w:p>
        </w:tc>
        <w:tc>
          <w:tcPr>
            <w:tcW w:w="8647" w:type="dxa"/>
            <w:tcBorders>
              <w:top w:val="double" w:sz="6" w:space="0" w:color="009900"/>
              <w:bottom w:val="single" w:sz="4" w:space="0" w:color="009900"/>
            </w:tcBorders>
            <w:shd w:val="clear" w:color="auto" w:fill="FFFF00"/>
          </w:tcPr>
          <w:p w:rsidR="00523053" w:rsidRPr="002E7CA8" w:rsidRDefault="00523053" w:rsidP="00523053">
            <w:pPr>
              <w:spacing w:before="20" w:after="20"/>
              <w:jc w:val="both"/>
              <w:rPr>
                <w:b/>
                <w:color w:val="FF0000"/>
                <w:sz w:val="26"/>
                <w:szCs w:val="26"/>
              </w:rPr>
            </w:pPr>
            <w:r w:rsidRPr="002E7CA8">
              <w:rPr>
                <w:b/>
                <w:color w:val="FF0000"/>
                <w:sz w:val="26"/>
                <w:szCs w:val="26"/>
              </w:rPr>
              <w:t>Bảo đảm điều kiện làm việc</w:t>
            </w:r>
            <w:r>
              <w:rPr>
                <w:b/>
                <w:color w:val="FF0000"/>
                <w:sz w:val="26"/>
                <w:szCs w:val="26"/>
              </w:rPr>
              <w:t xml:space="preserve"> và </w:t>
            </w:r>
            <w:r w:rsidRPr="0073799C">
              <w:rPr>
                <w:b/>
                <w:color w:val="FF0000"/>
                <w:sz w:val="26"/>
                <w:szCs w:val="26"/>
              </w:rPr>
              <w:t>vệ sinh lao động</w:t>
            </w:r>
            <w:r w:rsidRPr="002E7CA8">
              <w:rPr>
                <w:b/>
                <w:color w:val="FF0000"/>
                <w:sz w:val="26"/>
                <w:szCs w:val="26"/>
              </w:rPr>
              <w:t>cho nhân viên y tế</w:t>
            </w:r>
          </w:p>
        </w:tc>
      </w:tr>
      <w:tr w:rsidR="00523053" w:rsidRPr="00457C37" w:rsidTr="00523053">
        <w:tc>
          <w:tcPr>
            <w:tcW w:w="1134" w:type="dxa"/>
            <w:tcBorders>
              <w:top w:val="single" w:sz="4" w:space="0" w:color="009900"/>
            </w:tcBorders>
          </w:tcPr>
          <w:p w:rsidR="00523053" w:rsidRPr="00457C37" w:rsidRDefault="00523053" w:rsidP="00523053">
            <w:pPr>
              <w:spacing w:before="20" w:after="20"/>
              <w:rPr>
                <w:b/>
                <w:sz w:val="26"/>
                <w:szCs w:val="26"/>
              </w:rPr>
            </w:pPr>
            <w:r>
              <w:rPr>
                <w:b/>
                <w:sz w:val="26"/>
                <w:szCs w:val="26"/>
              </w:rPr>
              <w:t>Căn cứ đề xuất và ý nghĩa</w:t>
            </w:r>
          </w:p>
        </w:tc>
        <w:tc>
          <w:tcPr>
            <w:tcW w:w="8647" w:type="dxa"/>
            <w:tcBorders>
              <w:top w:val="single" w:sz="4" w:space="0" w:color="009900"/>
            </w:tcBorders>
          </w:tcPr>
          <w:p w:rsidR="00523053" w:rsidRPr="00B47C55" w:rsidRDefault="00523053" w:rsidP="00523053">
            <w:pPr>
              <w:numPr>
                <w:ilvl w:val="0"/>
                <w:numId w:val="2"/>
              </w:numPr>
              <w:spacing w:before="20" w:after="20"/>
              <w:jc w:val="both"/>
              <w:rPr>
                <w:sz w:val="26"/>
              </w:rPr>
            </w:pPr>
            <w:r w:rsidRPr="00B47C55">
              <w:rPr>
                <w:sz w:val="26"/>
              </w:rPr>
              <w:t>Bảo đảm các điều kiện làm việc chuyên môn và vệ sinh lao động giúp cho nhân viên y tế</w:t>
            </w:r>
            <w:r>
              <w:rPr>
                <w:sz w:val="26"/>
              </w:rPr>
              <w:t xml:space="preserve"> có thể thực hiện được đầy đủ, an toàn các nhiệm vụ chuyên môn, giúp cung cấp các dịch vụ y tế cho chất lượng cho người bệnh, đồng thời đem lại sự hài lòng cho người bệnh và nhân viên y tế.</w:t>
            </w:r>
          </w:p>
        </w:tc>
      </w:tr>
      <w:tr w:rsidR="00523053" w:rsidRPr="00457C37" w:rsidTr="00523053">
        <w:tc>
          <w:tcPr>
            <w:tcW w:w="1134" w:type="dxa"/>
            <w:tcBorders>
              <w:bottom w:val="single" w:sz="4" w:space="0" w:color="009900"/>
            </w:tcBorders>
          </w:tcPr>
          <w:p w:rsidR="00523053" w:rsidRPr="00457C37" w:rsidRDefault="00523053" w:rsidP="00523053">
            <w:pPr>
              <w:spacing w:before="20" w:after="20"/>
              <w:jc w:val="both"/>
              <w:rPr>
                <w:b/>
                <w:sz w:val="26"/>
                <w:szCs w:val="26"/>
              </w:rPr>
            </w:pPr>
          </w:p>
        </w:tc>
        <w:tc>
          <w:tcPr>
            <w:tcW w:w="8647" w:type="dxa"/>
          </w:tcPr>
          <w:p w:rsidR="00523053" w:rsidRPr="006C67F4" w:rsidRDefault="00523053" w:rsidP="00523053">
            <w:pPr>
              <w:spacing w:before="20" w:after="20"/>
              <w:jc w:val="both"/>
              <w:rPr>
                <w:b/>
                <w:color w:val="0000FF"/>
                <w:sz w:val="26"/>
                <w:szCs w:val="26"/>
              </w:rPr>
            </w:pPr>
            <w:r w:rsidRPr="006C67F4">
              <w:rPr>
                <w:b/>
                <w:color w:val="0000FF"/>
                <w:sz w:val="26"/>
                <w:szCs w:val="26"/>
              </w:rPr>
              <w:t>Các bậc thang chất lượng</w:t>
            </w:r>
          </w:p>
        </w:tc>
      </w:tr>
      <w:tr w:rsidR="00523053" w:rsidRPr="00457C37" w:rsidTr="00523053">
        <w:tc>
          <w:tcPr>
            <w:tcW w:w="1134" w:type="dxa"/>
            <w:tcBorders>
              <w:top w:val="single" w:sz="4" w:space="0" w:color="009900"/>
              <w:bottom w:val="single" w:sz="4" w:space="0" w:color="009900"/>
            </w:tcBorders>
            <w:shd w:val="clear" w:color="auto" w:fill="000000"/>
            <w:vAlign w:val="center"/>
          </w:tcPr>
          <w:p w:rsidR="00523053" w:rsidRPr="00457C37" w:rsidRDefault="00523053" w:rsidP="00523053">
            <w:pPr>
              <w:spacing w:before="20" w:after="20"/>
              <w:rPr>
                <w:b/>
                <w:sz w:val="26"/>
                <w:szCs w:val="26"/>
              </w:rPr>
            </w:pPr>
            <w:r w:rsidRPr="00457C37">
              <w:rPr>
                <w:b/>
                <w:sz w:val="26"/>
                <w:szCs w:val="26"/>
              </w:rPr>
              <w:t>Mức 1</w:t>
            </w:r>
          </w:p>
        </w:tc>
        <w:tc>
          <w:tcPr>
            <w:tcW w:w="8647" w:type="dxa"/>
          </w:tcPr>
          <w:p w:rsidR="00523053" w:rsidRDefault="00523053" w:rsidP="00523053">
            <w:pPr>
              <w:numPr>
                <w:ilvl w:val="0"/>
                <w:numId w:val="91"/>
              </w:numPr>
              <w:spacing w:before="20" w:after="20"/>
              <w:jc w:val="both"/>
              <w:rPr>
                <w:sz w:val="26"/>
              </w:rPr>
            </w:pPr>
            <w:r>
              <w:rPr>
                <w:sz w:val="26"/>
              </w:rPr>
              <w:t>Có nhân viên y tế không được trang bị trang phục và phương tiện làm việc (hoặc hỏng không sử dụng được).</w:t>
            </w:r>
          </w:p>
          <w:p w:rsidR="00523053" w:rsidRPr="00FE0F12" w:rsidRDefault="00523053" w:rsidP="00FE0F12">
            <w:pPr>
              <w:numPr>
                <w:ilvl w:val="0"/>
                <w:numId w:val="91"/>
              </w:numPr>
              <w:spacing w:before="20" w:after="20"/>
              <w:jc w:val="both"/>
              <w:rPr>
                <w:sz w:val="26"/>
              </w:rPr>
            </w:pPr>
            <w:r>
              <w:rPr>
                <w:sz w:val="26"/>
              </w:rPr>
              <w:t>P</w:t>
            </w:r>
            <w:r w:rsidRPr="000C0E5D">
              <w:rPr>
                <w:sz w:val="26"/>
              </w:rPr>
              <w:t>hòng làm việc không bảo đảm điều kiện về cơ sở vật chất như nhà dột</w:t>
            </w:r>
            <w:r>
              <w:rPr>
                <w:sz w:val="26"/>
              </w:rPr>
              <w:t xml:space="preserve"> nát</w:t>
            </w:r>
            <w:r w:rsidRPr="000C0E5D">
              <w:rPr>
                <w:sz w:val="26"/>
              </w:rPr>
              <w:t xml:space="preserve">, bàn ghế </w:t>
            </w:r>
            <w:r>
              <w:rPr>
                <w:sz w:val="26"/>
              </w:rPr>
              <w:t xml:space="preserve">hỏng… </w:t>
            </w:r>
          </w:p>
        </w:tc>
      </w:tr>
      <w:tr w:rsidR="00523053" w:rsidRPr="00457C37" w:rsidTr="00523053">
        <w:tc>
          <w:tcPr>
            <w:tcW w:w="1134" w:type="dxa"/>
            <w:tcBorders>
              <w:top w:val="single" w:sz="4" w:space="0" w:color="009900"/>
              <w:bottom w:val="single" w:sz="4" w:space="0" w:color="009900"/>
            </w:tcBorders>
            <w:shd w:val="clear" w:color="auto" w:fill="A50021"/>
            <w:vAlign w:val="center"/>
          </w:tcPr>
          <w:p w:rsidR="00523053" w:rsidRPr="00457C37" w:rsidRDefault="00523053" w:rsidP="00523053">
            <w:pPr>
              <w:spacing w:before="20" w:after="20"/>
              <w:rPr>
                <w:b/>
                <w:sz w:val="26"/>
                <w:szCs w:val="26"/>
              </w:rPr>
            </w:pPr>
            <w:r w:rsidRPr="00457C37">
              <w:rPr>
                <w:b/>
                <w:sz w:val="26"/>
                <w:szCs w:val="26"/>
              </w:rPr>
              <w:t>Mức 2</w:t>
            </w:r>
          </w:p>
        </w:tc>
        <w:tc>
          <w:tcPr>
            <w:tcW w:w="8647" w:type="dxa"/>
          </w:tcPr>
          <w:p w:rsidR="00523053" w:rsidRDefault="00523053" w:rsidP="00523053">
            <w:pPr>
              <w:numPr>
                <w:ilvl w:val="0"/>
                <w:numId w:val="91"/>
              </w:numPr>
              <w:spacing w:before="20" w:after="20"/>
              <w:jc w:val="both"/>
              <w:rPr>
                <w:sz w:val="26"/>
              </w:rPr>
            </w:pPr>
            <w:r>
              <w:rPr>
                <w:sz w:val="26"/>
              </w:rPr>
              <w:t>Bảo đảm điều kiện làm việc cơ sở vật chất, phòng ốc không dột, nát; tường không bong tróc.</w:t>
            </w:r>
          </w:p>
          <w:p w:rsidR="00523053" w:rsidRDefault="00523053" w:rsidP="00523053">
            <w:pPr>
              <w:numPr>
                <w:ilvl w:val="0"/>
                <w:numId w:val="91"/>
              </w:numPr>
              <w:spacing w:before="20" w:after="20"/>
              <w:jc w:val="both"/>
              <w:rPr>
                <w:sz w:val="26"/>
              </w:rPr>
            </w:pPr>
            <w:r>
              <w:rPr>
                <w:sz w:val="26"/>
              </w:rPr>
              <w:t>Bảo đảm điều kiện về trang thiết bị văn phòng, bàn ghế làm việc đầy đủ.</w:t>
            </w:r>
          </w:p>
          <w:p w:rsidR="00523053" w:rsidRDefault="00523053" w:rsidP="00523053">
            <w:pPr>
              <w:numPr>
                <w:ilvl w:val="0"/>
                <w:numId w:val="91"/>
              </w:numPr>
              <w:spacing w:before="20" w:after="20"/>
              <w:ind w:left="357" w:hanging="357"/>
              <w:jc w:val="both"/>
              <w:rPr>
                <w:sz w:val="26"/>
              </w:rPr>
            </w:pPr>
            <w:r w:rsidRPr="00375326">
              <w:rPr>
                <w:sz w:val="26"/>
              </w:rPr>
              <w:t>C</w:t>
            </w:r>
            <w:r>
              <w:rPr>
                <w:sz w:val="26"/>
              </w:rPr>
              <w:t>ó đầy đủ các trang thiết bị y tế cơ bản cần thiết phục vụ công tác chuyên môn, trang thiết bị không bảo đảm các yêu cầu chuyên môn được thay thế kịp thời.</w:t>
            </w:r>
          </w:p>
          <w:p w:rsidR="00523053" w:rsidRPr="003449FD" w:rsidRDefault="00523053" w:rsidP="00523053">
            <w:pPr>
              <w:numPr>
                <w:ilvl w:val="0"/>
                <w:numId w:val="91"/>
              </w:numPr>
              <w:spacing w:before="20" w:after="20"/>
              <w:ind w:left="357" w:hanging="357"/>
              <w:jc w:val="both"/>
              <w:rPr>
                <w:sz w:val="26"/>
              </w:rPr>
            </w:pPr>
            <w:r>
              <w:rPr>
                <w:sz w:val="26"/>
              </w:rPr>
              <w:t>Nhân viên y tế được cấp đầy đủ các phương tiện bảo hộ mang tính liên quan trực tiếp đến an toàn như khẩu trang, găng tay, trang phục bảo hộ dùng 1 lần...</w:t>
            </w:r>
          </w:p>
        </w:tc>
      </w:tr>
      <w:tr w:rsidR="00523053" w:rsidRPr="00457C37" w:rsidTr="00523053">
        <w:tc>
          <w:tcPr>
            <w:tcW w:w="1134" w:type="dxa"/>
            <w:tcBorders>
              <w:top w:val="single" w:sz="4" w:space="0" w:color="009900"/>
              <w:bottom w:val="single" w:sz="4" w:space="0" w:color="009900"/>
            </w:tcBorders>
            <w:shd w:val="clear" w:color="auto" w:fill="FF0000"/>
            <w:vAlign w:val="center"/>
          </w:tcPr>
          <w:p w:rsidR="00523053" w:rsidRPr="00457C37" w:rsidRDefault="00523053" w:rsidP="00523053">
            <w:pPr>
              <w:spacing w:before="20" w:after="20"/>
              <w:rPr>
                <w:b/>
                <w:color w:val="FFFF00"/>
                <w:sz w:val="26"/>
                <w:szCs w:val="26"/>
              </w:rPr>
            </w:pPr>
            <w:r w:rsidRPr="00457C37">
              <w:rPr>
                <w:b/>
                <w:color w:val="FFFF00"/>
                <w:sz w:val="26"/>
                <w:szCs w:val="26"/>
              </w:rPr>
              <w:t>Mức 3</w:t>
            </w:r>
          </w:p>
        </w:tc>
        <w:tc>
          <w:tcPr>
            <w:tcW w:w="8647" w:type="dxa"/>
          </w:tcPr>
          <w:p w:rsidR="00523053" w:rsidRDefault="00523053" w:rsidP="00523053">
            <w:pPr>
              <w:numPr>
                <w:ilvl w:val="0"/>
                <w:numId w:val="91"/>
              </w:numPr>
              <w:spacing w:before="20" w:after="20"/>
              <w:jc w:val="both"/>
              <w:rPr>
                <w:sz w:val="26"/>
              </w:rPr>
            </w:pPr>
            <w:r>
              <w:rPr>
                <w:sz w:val="26"/>
              </w:rPr>
              <w:t>Cung cấp đầy đủ trang phục cho các đối tượng lãnh đạo, bác sỹ, điều dưỡng, kỹ thuật viên, nhân viên hành chính, thực tập, y công…</w:t>
            </w:r>
          </w:p>
          <w:p w:rsidR="00523053" w:rsidRDefault="00523053" w:rsidP="00523053">
            <w:pPr>
              <w:numPr>
                <w:ilvl w:val="0"/>
                <w:numId w:val="91"/>
              </w:numPr>
              <w:spacing w:before="20" w:after="20"/>
              <w:jc w:val="both"/>
              <w:rPr>
                <w:sz w:val="26"/>
              </w:rPr>
            </w:pPr>
            <w:r>
              <w:rPr>
                <w:sz w:val="26"/>
              </w:rPr>
              <w:t>Nhân viên y tế không bị hạn chế sử dụng các phương tiện bảo hộ mang tính liên quan trực tiếp đến an toàn như khẩu trang, găng tay, trang phục bảo hộ dùng 1 lần...</w:t>
            </w:r>
          </w:p>
          <w:p w:rsidR="00523053" w:rsidRDefault="00523053" w:rsidP="00523053">
            <w:pPr>
              <w:numPr>
                <w:ilvl w:val="0"/>
                <w:numId w:val="91"/>
              </w:numPr>
              <w:spacing w:before="20" w:after="20"/>
              <w:jc w:val="both"/>
              <w:rPr>
                <w:sz w:val="26"/>
              </w:rPr>
            </w:pPr>
            <w:r>
              <w:rPr>
                <w:sz w:val="26"/>
              </w:rPr>
              <w:t>Nhân viên y tế được cập nhật thông tin mới hoặc tập huấn về vệ sinh an toàn lao động, lưu ý phòng tránh các tình huống, vấn đề mới phát sinh như các bệnh truyền nhiễm nguy hiểm…</w:t>
            </w:r>
          </w:p>
          <w:p w:rsidR="00523053" w:rsidRPr="00454B00" w:rsidRDefault="00523053" w:rsidP="00523053">
            <w:pPr>
              <w:numPr>
                <w:ilvl w:val="0"/>
                <w:numId w:val="91"/>
              </w:numPr>
              <w:spacing w:before="20" w:after="20"/>
              <w:jc w:val="both"/>
              <w:rPr>
                <w:sz w:val="26"/>
              </w:rPr>
            </w:pPr>
            <w:r>
              <w:rPr>
                <w:sz w:val="26"/>
              </w:rPr>
              <w:t>Sẵn có các phương tiện, thuốc, hóa chất… để sơ cấp cứu kịp thời nhân viên y tế trong trường hợp bị phơi nhiễm nghề nghiệp (ví dụ có vòi nước rửa hóa chất bắn vào mắt; sẵn có thuốc, dịch truyền sơ cứu phơi nhiễm HIV…)</w:t>
            </w:r>
          </w:p>
        </w:tc>
      </w:tr>
      <w:tr w:rsidR="00523053" w:rsidRPr="00457C37" w:rsidTr="00523053">
        <w:tc>
          <w:tcPr>
            <w:tcW w:w="1134" w:type="dxa"/>
            <w:tcBorders>
              <w:top w:val="single" w:sz="4" w:space="0" w:color="009900"/>
              <w:bottom w:val="single" w:sz="4" w:space="0" w:color="009900"/>
            </w:tcBorders>
            <w:shd w:val="clear" w:color="auto" w:fill="FF6600"/>
            <w:vAlign w:val="center"/>
          </w:tcPr>
          <w:p w:rsidR="00523053" w:rsidRPr="00457C37" w:rsidRDefault="00523053" w:rsidP="00523053">
            <w:pPr>
              <w:spacing w:before="20" w:after="20"/>
              <w:rPr>
                <w:b/>
                <w:color w:val="FFFF00"/>
                <w:sz w:val="26"/>
                <w:szCs w:val="26"/>
              </w:rPr>
            </w:pPr>
            <w:r w:rsidRPr="00457C37">
              <w:rPr>
                <w:b/>
                <w:color w:val="FFFF00"/>
                <w:sz w:val="26"/>
                <w:szCs w:val="26"/>
              </w:rPr>
              <w:t>Mức 4</w:t>
            </w:r>
          </w:p>
        </w:tc>
        <w:tc>
          <w:tcPr>
            <w:tcW w:w="8647" w:type="dxa"/>
          </w:tcPr>
          <w:p w:rsidR="00523053" w:rsidRDefault="00523053" w:rsidP="00523053">
            <w:pPr>
              <w:numPr>
                <w:ilvl w:val="0"/>
                <w:numId w:val="91"/>
              </w:numPr>
              <w:spacing w:before="20" w:after="20"/>
              <w:jc w:val="both"/>
              <w:rPr>
                <w:sz w:val="26"/>
              </w:rPr>
            </w:pPr>
            <w:r>
              <w:rPr>
                <w:sz w:val="26"/>
              </w:rPr>
              <w:t>Trang phục cho các chức danh nghề nghiệp khác nhau về kiểu dáng, ký hiệu hoặc màu sắc để có thể phân biệt rõ ràng giữa các đối tượng.</w:t>
            </w:r>
          </w:p>
          <w:p w:rsidR="00523053" w:rsidRPr="00454B00" w:rsidRDefault="00523053" w:rsidP="00523053">
            <w:pPr>
              <w:numPr>
                <w:ilvl w:val="0"/>
                <w:numId w:val="91"/>
              </w:numPr>
              <w:spacing w:before="20" w:after="20"/>
              <w:jc w:val="both"/>
              <w:rPr>
                <w:sz w:val="26"/>
              </w:rPr>
            </w:pPr>
            <w:r w:rsidRPr="001549AE">
              <w:rPr>
                <w:sz w:val="26"/>
              </w:rPr>
              <w:t xml:space="preserve">Bệnh viện lập hồ sơ vệ sinh lao động, đo kiểm tra môi trường lao động định kỳ (theo quy định của bệnh viện). </w:t>
            </w:r>
          </w:p>
          <w:p w:rsidR="00523053" w:rsidRPr="00375326" w:rsidRDefault="00523053" w:rsidP="00523053">
            <w:pPr>
              <w:numPr>
                <w:ilvl w:val="0"/>
                <w:numId w:val="91"/>
              </w:numPr>
              <w:spacing w:before="20" w:after="20"/>
              <w:jc w:val="both"/>
              <w:rPr>
                <w:sz w:val="26"/>
              </w:rPr>
            </w:pPr>
            <w:r>
              <w:rPr>
                <w:sz w:val="26"/>
              </w:rPr>
              <w:t xml:space="preserve">Có </w:t>
            </w:r>
            <w:r w:rsidRPr="006D7745">
              <w:rPr>
                <w:sz w:val="26"/>
              </w:rPr>
              <w:t>tiến hành khảo sát</w:t>
            </w:r>
            <w:r>
              <w:rPr>
                <w:sz w:val="26"/>
              </w:rPr>
              <w:t xml:space="preserve"> sự</w:t>
            </w:r>
            <w:r w:rsidRPr="006D7745">
              <w:rPr>
                <w:sz w:val="26"/>
              </w:rPr>
              <w:t xml:space="preserve"> hài lòng của nhân viên y tế với </w:t>
            </w:r>
            <w:r w:rsidRPr="00FA67F3">
              <w:rPr>
                <w:sz w:val="26"/>
              </w:rPr>
              <w:t>điều kiện làm việc, vệ sinh lao động</w:t>
            </w:r>
            <w:r>
              <w:rPr>
                <w:sz w:val="26"/>
              </w:rPr>
              <w:t xml:space="preserve">… Bộ câu hỏi khảo sát sự hài lòng </w:t>
            </w:r>
            <w:r w:rsidRPr="006D7745">
              <w:rPr>
                <w:sz w:val="26"/>
              </w:rPr>
              <w:t xml:space="preserve">nhân viên y tế </w:t>
            </w:r>
            <w:r>
              <w:rPr>
                <w:sz w:val="26"/>
              </w:rPr>
              <w:t>dựa trên bộ câu hỏi do Bộ Y tế, Sở Y tế ban hành hoặc bệnh viện tự xây dựng.</w:t>
            </w:r>
          </w:p>
        </w:tc>
      </w:tr>
      <w:tr w:rsidR="00523053" w:rsidRPr="00457C37" w:rsidTr="00523053">
        <w:tc>
          <w:tcPr>
            <w:tcW w:w="1134" w:type="dxa"/>
            <w:tcBorders>
              <w:top w:val="single" w:sz="4" w:space="0" w:color="009900"/>
              <w:bottom w:val="double" w:sz="6" w:space="0" w:color="009900"/>
            </w:tcBorders>
            <w:shd w:val="clear" w:color="auto" w:fill="FFFF00"/>
            <w:vAlign w:val="center"/>
          </w:tcPr>
          <w:p w:rsidR="00523053" w:rsidRPr="00457C37" w:rsidRDefault="00523053" w:rsidP="00523053">
            <w:pPr>
              <w:spacing w:before="20" w:after="20"/>
              <w:rPr>
                <w:b/>
                <w:color w:val="FF0000"/>
                <w:sz w:val="26"/>
                <w:szCs w:val="26"/>
              </w:rPr>
            </w:pPr>
            <w:r w:rsidRPr="00457C37">
              <w:rPr>
                <w:b/>
                <w:color w:val="FF0000"/>
                <w:sz w:val="26"/>
                <w:szCs w:val="26"/>
              </w:rPr>
              <w:t>Mức 5</w:t>
            </w:r>
          </w:p>
        </w:tc>
        <w:tc>
          <w:tcPr>
            <w:tcW w:w="8647" w:type="dxa"/>
          </w:tcPr>
          <w:p w:rsidR="00523053" w:rsidRDefault="00523053" w:rsidP="00523053">
            <w:pPr>
              <w:numPr>
                <w:ilvl w:val="0"/>
                <w:numId w:val="91"/>
              </w:numPr>
              <w:spacing w:before="20" w:after="20"/>
              <w:jc w:val="both"/>
              <w:rPr>
                <w:sz w:val="26"/>
              </w:rPr>
            </w:pPr>
            <w:r>
              <w:rPr>
                <w:sz w:val="26"/>
              </w:rPr>
              <w:t xml:space="preserve">Có bản báo cáo khảo sát sự hài lòng </w:t>
            </w:r>
            <w:r w:rsidRPr="006D7745">
              <w:rPr>
                <w:sz w:val="26"/>
              </w:rPr>
              <w:t>của nhân viên y tế</w:t>
            </w:r>
            <w:r>
              <w:rPr>
                <w:sz w:val="26"/>
              </w:rPr>
              <w:t>.</w:t>
            </w:r>
          </w:p>
          <w:p w:rsidR="00523053" w:rsidRDefault="00523053" w:rsidP="00523053">
            <w:pPr>
              <w:numPr>
                <w:ilvl w:val="0"/>
                <w:numId w:val="91"/>
              </w:numPr>
              <w:spacing w:before="20" w:after="20"/>
              <w:jc w:val="both"/>
              <w:rPr>
                <w:sz w:val="26"/>
              </w:rPr>
            </w:pPr>
            <w:r>
              <w:rPr>
                <w:sz w:val="26"/>
              </w:rPr>
              <w:t xml:space="preserve">Kết quả khảo sát xác định được những vấn đề </w:t>
            </w:r>
            <w:r w:rsidRPr="006D7745">
              <w:rPr>
                <w:sz w:val="26"/>
              </w:rPr>
              <w:t>nhân viên y tế</w:t>
            </w:r>
            <w:r>
              <w:rPr>
                <w:sz w:val="26"/>
              </w:rPr>
              <w:t xml:space="preserve"> chưa hài lòng.</w:t>
            </w:r>
          </w:p>
          <w:p w:rsidR="00523053" w:rsidRPr="00F7117A" w:rsidRDefault="00523053" w:rsidP="00523053">
            <w:pPr>
              <w:numPr>
                <w:ilvl w:val="0"/>
                <w:numId w:val="91"/>
              </w:numPr>
              <w:spacing w:before="20" w:after="20"/>
              <w:jc w:val="both"/>
              <w:rPr>
                <w:sz w:val="26"/>
              </w:rPr>
            </w:pPr>
            <w:r>
              <w:rPr>
                <w:sz w:val="26"/>
              </w:rPr>
              <w:t xml:space="preserve">Tiến hành can thiệp </w:t>
            </w:r>
            <w:r w:rsidRPr="00F7117A">
              <w:rPr>
                <w:sz w:val="26"/>
              </w:rPr>
              <w:t xml:space="preserve">cải thiện điều kiện </w:t>
            </w:r>
            <w:r>
              <w:rPr>
                <w:sz w:val="26"/>
              </w:rPr>
              <w:t xml:space="preserve">làm việc, vệ sinh </w:t>
            </w:r>
            <w:r w:rsidRPr="00F7117A">
              <w:rPr>
                <w:sz w:val="26"/>
              </w:rPr>
              <w:t>lao động cho nhân viên y tế</w:t>
            </w:r>
            <w:r>
              <w:rPr>
                <w:sz w:val="26"/>
              </w:rPr>
              <w:t xml:space="preserve"> dựa trên các kết quả khảo sát.</w:t>
            </w:r>
          </w:p>
          <w:p w:rsidR="00523053" w:rsidRPr="0060271F" w:rsidRDefault="00523053" w:rsidP="00523053">
            <w:pPr>
              <w:numPr>
                <w:ilvl w:val="0"/>
                <w:numId w:val="91"/>
              </w:numPr>
              <w:spacing w:before="20" w:after="20"/>
              <w:jc w:val="both"/>
              <w:rPr>
                <w:sz w:val="26"/>
              </w:rPr>
            </w:pPr>
            <w:r w:rsidRPr="00375326">
              <w:rPr>
                <w:sz w:val="26"/>
              </w:rPr>
              <w:t xml:space="preserve">Bệnh viện </w:t>
            </w:r>
            <w:r>
              <w:rPr>
                <w:sz w:val="26"/>
              </w:rPr>
              <w:t xml:space="preserve">tổ chức và hỗ trợ một phần cho nhân viên y tế </w:t>
            </w:r>
            <w:r w:rsidRPr="00375326">
              <w:rPr>
                <w:sz w:val="26"/>
              </w:rPr>
              <w:t>mua bảo hiểm trách nhiệm nghề nghiệp.</w:t>
            </w:r>
          </w:p>
        </w:tc>
      </w:tr>
    </w:tbl>
    <w:p w:rsidR="00523053" w:rsidRDefault="00523053" w:rsidP="00523053"/>
    <w:p w:rsidR="00173FEA" w:rsidRDefault="00173FEA" w:rsidP="00523053"/>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523053" w:rsidRPr="00457C37" w:rsidTr="00523053">
        <w:tc>
          <w:tcPr>
            <w:tcW w:w="1134" w:type="dxa"/>
            <w:tcBorders>
              <w:top w:val="double" w:sz="6" w:space="0" w:color="009900"/>
              <w:bottom w:val="single" w:sz="4" w:space="0" w:color="009900"/>
            </w:tcBorders>
            <w:shd w:val="clear" w:color="auto" w:fill="FFFF00"/>
          </w:tcPr>
          <w:p w:rsidR="00523053" w:rsidRPr="002E7CA8" w:rsidRDefault="00523053" w:rsidP="00523053">
            <w:pPr>
              <w:spacing w:before="60" w:after="60"/>
              <w:rPr>
                <w:b/>
                <w:color w:val="FF0000"/>
                <w:sz w:val="26"/>
                <w:szCs w:val="26"/>
              </w:rPr>
            </w:pPr>
            <w:r>
              <w:lastRenderedPageBreak/>
              <w:br w:type="page"/>
            </w:r>
            <w:r w:rsidRPr="002E7CA8">
              <w:rPr>
                <w:b/>
                <w:color w:val="FF0000"/>
                <w:sz w:val="26"/>
                <w:szCs w:val="26"/>
              </w:rPr>
              <w:t>B3.</w:t>
            </w:r>
            <w:r>
              <w:rPr>
                <w:b/>
                <w:color w:val="FF0000"/>
                <w:sz w:val="26"/>
                <w:szCs w:val="26"/>
              </w:rPr>
              <w:t>3</w:t>
            </w:r>
          </w:p>
        </w:tc>
        <w:tc>
          <w:tcPr>
            <w:tcW w:w="8647" w:type="dxa"/>
            <w:tcBorders>
              <w:top w:val="double" w:sz="6" w:space="0" w:color="009900"/>
              <w:bottom w:val="single" w:sz="4" w:space="0" w:color="009900"/>
            </w:tcBorders>
            <w:shd w:val="clear" w:color="auto" w:fill="FFFF00"/>
          </w:tcPr>
          <w:p w:rsidR="00523053" w:rsidRPr="002E7CA8" w:rsidRDefault="00523053" w:rsidP="00523053">
            <w:pPr>
              <w:spacing w:before="60" w:after="60"/>
              <w:rPr>
                <w:b/>
                <w:color w:val="FF0000"/>
                <w:sz w:val="26"/>
                <w:szCs w:val="26"/>
              </w:rPr>
            </w:pPr>
            <w:r w:rsidRPr="002E7CA8">
              <w:rPr>
                <w:b/>
                <w:color w:val="FF0000"/>
                <w:sz w:val="26"/>
                <w:szCs w:val="26"/>
              </w:rPr>
              <w:t>Sức khỏe, đời sống tinh thần của nhân viên y tế được quan tâm và cải thiện</w:t>
            </w:r>
          </w:p>
        </w:tc>
      </w:tr>
      <w:tr w:rsidR="00523053" w:rsidRPr="00457C37" w:rsidTr="00523053">
        <w:tc>
          <w:tcPr>
            <w:tcW w:w="1134" w:type="dxa"/>
            <w:tcBorders>
              <w:top w:val="single" w:sz="4" w:space="0" w:color="009900"/>
            </w:tcBorders>
          </w:tcPr>
          <w:p w:rsidR="00523053" w:rsidRPr="00457C37" w:rsidRDefault="00523053" w:rsidP="00523053">
            <w:pPr>
              <w:spacing w:before="60" w:after="60"/>
              <w:rPr>
                <w:b/>
                <w:sz w:val="26"/>
                <w:szCs w:val="26"/>
              </w:rPr>
            </w:pPr>
            <w:r>
              <w:rPr>
                <w:b/>
                <w:sz w:val="26"/>
                <w:szCs w:val="26"/>
              </w:rPr>
              <w:t>Căn cứ đề xuất và ý nghĩa</w:t>
            </w:r>
          </w:p>
        </w:tc>
        <w:tc>
          <w:tcPr>
            <w:tcW w:w="8647" w:type="dxa"/>
            <w:tcBorders>
              <w:top w:val="single" w:sz="4" w:space="0" w:color="009900"/>
            </w:tcBorders>
          </w:tcPr>
          <w:p w:rsidR="00523053" w:rsidRPr="007F7EFC" w:rsidRDefault="00523053" w:rsidP="00523053">
            <w:pPr>
              <w:numPr>
                <w:ilvl w:val="0"/>
                <w:numId w:val="2"/>
              </w:numPr>
              <w:spacing w:before="60" w:after="60"/>
              <w:ind w:left="288"/>
              <w:jc w:val="both"/>
              <w:rPr>
                <w:sz w:val="26"/>
              </w:rPr>
            </w:pPr>
            <w:r>
              <w:rPr>
                <w:sz w:val="26"/>
              </w:rPr>
              <w:t>Nhân viên y tế là những người có nhiệm vụ chăm sóc sức khỏe cho người bệnh, người dân. Tuy nhiên sức khỏe của đội ngũ nhân viên y tế bị ảnh hưởng nhiều bởi các nguy cơ, phơi nhiễm, các căng thẳng và áp lực của công việc.</w:t>
            </w:r>
          </w:p>
        </w:tc>
      </w:tr>
      <w:tr w:rsidR="00523053" w:rsidRPr="00457C37" w:rsidTr="00523053">
        <w:tc>
          <w:tcPr>
            <w:tcW w:w="1134" w:type="dxa"/>
            <w:tcBorders>
              <w:bottom w:val="single" w:sz="4" w:space="0" w:color="009900"/>
            </w:tcBorders>
          </w:tcPr>
          <w:p w:rsidR="00523053" w:rsidRPr="00457C37" w:rsidRDefault="00523053" w:rsidP="00523053">
            <w:pPr>
              <w:spacing w:before="60" w:after="60"/>
              <w:jc w:val="both"/>
              <w:rPr>
                <w:b/>
                <w:sz w:val="26"/>
                <w:szCs w:val="26"/>
              </w:rPr>
            </w:pPr>
          </w:p>
        </w:tc>
        <w:tc>
          <w:tcPr>
            <w:tcW w:w="8647" w:type="dxa"/>
          </w:tcPr>
          <w:p w:rsidR="00523053" w:rsidRPr="006C67F4" w:rsidRDefault="00523053" w:rsidP="00523053">
            <w:pPr>
              <w:spacing w:before="60" w:after="60"/>
              <w:jc w:val="both"/>
              <w:rPr>
                <w:b/>
                <w:color w:val="0000FF"/>
                <w:sz w:val="26"/>
                <w:szCs w:val="26"/>
              </w:rPr>
            </w:pPr>
            <w:r w:rsidRPr="006C67F4">
              <w:rPr>
                <w:b/>
                <w:color w:val="0000FF"/>
                <w:sz w:val="26"/>
                <w:szCs w:val="26"/>
              </w:rPr>
              <w:t>Các bậc thang chất lượng</w:t>
            </w:r>
          </w:p>
        </w:tc>
      </w:tr>
      <w:tr w:rsidR="00523053" w:rsidRPr="00457C37" w:rsidTr="00523053">
        <w:tc>
          <w:tcPr>
            <w:tcW w:w="1134" w:type="dxa"/>
            <w:tcBorders>
              <w:top w:val="single" w:sz="4" w:space="0" w:color="009900"/>
              <w:bottom w:val="single" w:sz="4" w:space="0" w:color="009900"/>
            </w:tcBorders>
            <w:shd w:val="clear" w:color="auto" w:fill="000000"/>
            <w:vAlign w:val="center"/>
          </w:tcPr>
          <w:p w:rsidR="00523053" w:rsidRPr="00457C37" w:rsidRDefault="00523053" w:rsidP="00523053">
            <w:pPr>
              <w:spacing w:before="60" w:after="60"/>
              <w:rPr>
                <w:b/>
                <w:sz w:val="26"/>
                <w:szCs w:val="26"/>
              </w:rPr>
            </w:pPr>
            <w:r w:rsidRPr="00457C37">
              <w:rPr>
                <w:b/>
                <w:sz w:val="26"/>
                <w:szCs w:val="26"/>
              </w:rPr>
              <w:t>Mức 1</w:t>
            </w:r>
          </w:p>
        </w:tc>
        <w:tc>
          <w:tcPr>
            <w:tcW w:w="8647" w:type="dxa"/>
          </w:tcPr>
          <w:p w:rsidR="00523053" w:rsidRPr="0013673A" w:rsidRDefault="00523053" w:rsidP="0013673A">
            <w:pPr>
              <w:numPr>
                <w:ilvl w:val="0"/>
                <w:numId w:val="84"/>
              </w:numPr>
              <w:spacing w:before="60" w:after="60"/>
              <w:jc w:val="both"/>
              <w:rPr>
                <w:sz w:val="26"/>
              </w:rPr>
            </w:pPr>
            <w:r>
              <w:rPr>
                <w:sz w:val="26"/>
              </w:rPr>
              <w:t>Bệnh viện không tiến hành k</w:t>
            </w:r>
            <w:r w:rsidRPr="00375326">
              <w:rPr>
                <w:sz w:val="26"/>
              </w:rPr>
              <w:t>hám sức khỏe định kỳ</w:t>
            </w:r>
            <w:r>
              <w:rPr>
                <w:sz w:val="26"/>
              </w:rPr>
              <w:t xml:space="preserve"> cho nhân viên y tế trong năm cho các đối tượng nhân viên y tế có nguy cơ cao như các chuyên khoa có phơi nhiễm bệnh lây truyền, hóa chất, phóng xạ….</w:t>
            </w:r>
          </w:p>
        </w:tc>
      </w:tr>
      <w:tr w:rsidR="00523053" w:rsidRPr="00457C37" w:rsidTr="00523053">
        <w:tc>
          <w:tcPr>
            <w:tcW w:w="1134" w:type="dxa"/>
            <w:tcBorders>
              <w:top w:val="single" w:sz="4" w:space="0" w:color="009900"/>
              <w:bottom w:val="single" w:sz="4" w:space="0" w:color="009900"/>
            </w:tcBorders>
            <w:shd w:val="clear" w:color="auto" w:fill="A50021"/>
            <w:vAlign w:val="center"/>
          </w:tcPr>
          <w:p w:rsidR="00523053" w:rsidRPr="00457C37" w:rsidRDefault="00523053" w:rsidP="00523053">
            <w:pPr>
              <w:spacing w:before="60" w:after="60"/>
              <w:rPr>
                <w:b/>
                <w:sz w:val="26"/>
                <w:szCs w:val="26"/>
              </w:rPr>
            </w:pPr>
            <w:r w:rsidRPr="00457C37">
              <w:rPr>
                <w:b/>
                <w:sz w:val="26"/>
                <w:szCs w:val="26"/>
              </w:rPr>
              <w:t>Mức 2</w:t>
            </w:r>
          </w:p>
        </w:tc>
        <w:tc>
          <w:tcPr>
            <w:tcW w:w="8647" w:type="dxa"/>
          </w:tcPr>
          <w:p w:rsidR="00523053" w:rsidRDefault="00523053" w:rsidP="00523053">
            <w:pPr>
              <w:numPr>
                <w:ilvl w:val="0"/>
                <w:numId w:val="84"/>
              </w:numPr>
              <w:spacing w:before="60" w:after="60"/>
              <w:jc w:val="both"/>
              <w:rPr>
                <w:sz w:val="26"/>
              </w:rPr>
            </w:pPr>
            <w:r>
              <w:rPr>
                <w:sz w:val="26"/>
              </w:rPr>
              <w:t>Có tiến hành k</w:t>
            </w:r>
            <w:r w:rsidRPr="00375326">
              <w:rPr>
                <w:sz w:val="26"/>
              </w:rPr>
              <w:t>hám sức khỏe định kỳ</w:t>
            </w:r>
            <w:r>
              <w:rPr>
                <w:sz w:val="26"/>
              </w:rPr>
              <w:t xml:space="preserve"> hàng năm cho các đối tượng nhân viên y tế có nguy cơ cao như các chuyên khoa có phơi nhiễm bệnh lây truyền, hóa chất, phóng xạ….</w:t>
            </w:r>
          </w:p>
          <w:p w:rsidR="00523053" w:rsidRPr="00DB4F61" w:rsidRDefault="00523053" w:rsidP="00523053">
            <w:pPr>
              <w:numPr>
                <w:ilvl w:val="0"/>
                <w:numId w:val="84"/>
              </w:numPr>
              <w:spacing w:before="60" w:after="60"/>
              <w:jc w:val="both"/>
              <w:rPr>
                <w:sz w:val="26"/>
              </w:rPr>
            </w:pPr>
            <w:r w:rsidRPr="00565290">
              <w:rPr>
                <w:sz w:val="26"/>
              </w:rPr>
              <w:t xml:space="preserve">Nhân viên y tế làm việc tại môi trường có yếu tố nguy cơ gây bệnh nghề nghiệp như </w:t>
            </w:r>
            <w:r>
              <w:rPr>
                <w:sz w:val="26"/>
              </w:rPr>
              <w:t>l</w:t>
            </w:r>
            <w:r w:rsidRPr="00565290">
              <w:rPr>
                <w:sz w:val="26"/>
              </w:rPr>
              <w:t>ao, HIV/AIDS, viêm gan</w:t>
            </w:r>
            <w:r>
              <w:rPr>
                <w:sz w:val="26"/>
              </w:rPr>
              <w:t xml:space="preserve"> B…</w:t>
            </w:r>
            <w:r w:rsidRPr="00565290">
              <w:rPr>
                <w:sz w:val="26"/>
              </w:rPr>
              <w:t xml:space="preserve"> được xét nghiệm cận lâm sàng </w:t>
            </w:r>
            <w:r>
              <w:rPr>
                <w:sz w:val="26"/>
              </w:rPr>
              <w:t xml:space="preserve">trước </w:t>
            </w:r>
            <w:r w:rsidRPr="00565290">
              <w:rPr>
                <w:sz w:val="26"/>
              </w:rPr>
              <w:t xml:space="preserve">khi </w:t>
            </w:r>
            <w:r>
              <w:rPr>
                <w:sz w:val="26"/>
              </w:rPr>
              <w:t>bố trí công việc để theo dõi tình trạng sức khỏe và phơi nhiễm nghề nghiệp.</w:t>
            </w:r>
          </w:p>
        </w:tc>
      </w:tr>
      <w:tr w:rsidR="00523053" w:rsidRPr="00457C37" w:rsidTr="00523053">
        <w:tc>
          <w:tcPr>
            <w:tcW w:w="1134" w:type="dxa"/>
            <w:tcBorders>
              <w:top w:val="single" w:sz="4" w:space="0" w:color="009900"/>
              <w:bottom w:val="single" w:sz="4" w:space="0" w:color="009900"/>
            </w:tcBorders>
            <w:shd w:val="clear" w:color="auto" w:fill="FF0000"/>
            <w:vAlign w:val="center"/>
          </w:tcPr>
          <w:p w:rsidR="00523053" w:rsidRPr="00457C37" w:rsidRDefault="00523053" w:rsidP="00523053">
            <w:pPr>
              <w:spacing w:before="60" w:after="60"/>
              <w:rPr>
                <w:b/>
                <w:color w:val="FFFF00"/>
                <w:sz w:val="26"/>
                <w:szCs w:val="26"/>
              </w:rPr>
            </w:pPr>
            <w:r w:rsidRPr="00457C37">
              <w:rPr>
                <w:b/>
                <w:color w:val="FFFF00"/>
                <w:sz w:val="26"/>
                <w:szCs w:val="26"/>
              </w:rPr>
              <w:t>Mức 3</w:t>
            </w:r>
          </w:p>
        </w:tc>
        <w:tc>
          <w:tcPr>
            <w:tcW w:w="8647" w:type="dxa"/>
          </w:tcPr>
          <w:p w:rsidR="00523053" w:rsidRDefault="00523053" w:rsidP="00523053">
            <w:pPr>
              <w:numPr>
                <w:ilvl w:val="0"/>
                <w:numId w:val="84"/>
              </w:numPr>
              <w:spacing w:before="60" w:after="60"/>
              <w:jc w:val="both"/>
              <w:rPr>
                <w:sz w:val="26"/>
              </w:rPr>
            </w:pPr>
            <w:r>
              <w:rPr>
                <w:sz w:val="26"/>
              </w:rPr>
              <w:t>C</w:t>
            </w:r>
            <w:r w:rsidRPr="00375326">
              <w:rPr>
                <w:sz w:val="26"/>
              </w:rPr>
              <w:t>ó tổ chức</w:t>
            </w:r>
            <w:r>
              <w:rPr>
                <w:sz w:val="26"/>
              </w:rPr>
              <w:t xml:space="preserve"> k</w:t>
            </w:r>
            <w:r w:rsidRPr="00375326">
              <w:rPr>
                <w:sz w:val="26"/>
              </w:rPr>
              <w:t>hám sức khỏe định kỳ</w:t>
            </w:r>
            <w:r>
              <w:rPr>
                <w:sz w:val="26"/>
              </w:rPr>
              <w:t xml:space="preserve"> hàng năm cho toàn bộ nhân viên bệnh viện và </w:t>
            </w:r>
            <w:r w:rsidRPr="00694E80">
              <w:rPr>
                <w:sz w:val="26"/>
              </w:rPr>
              <w:t xml:space="preserve">khám bệnh nghề nghiệp cho </w:t>
            </w:r>
            <w:r>
              <w:rPr>
                <w:sz w:val="26"/>
              </w:rPr>
              <w:t xml:space="preserve">các </w:t>
            </w:r>
            <w:r w:rsidRPr="00694E80">
              <w:rPr>
                <w:sz w:val="26"/>
              </w:rPr>
              <w:t>nhân viên y tế.</w:t>
            </w:r>
          </w:p>
          <w:p w:rsidR="00523053" w:rsidRDefault="00523053" w:rsidP="00523053">
            <w:pPr>
              <w:numPr>
                <w:ilvl w:val="0"/>
                <w:numId w:val="84"/>
              </w:numPr>
              <w:spacing w:before="60" w:after="60"/>
              <w:jc w:val="both"/>
              <w:rPr>
                <w:sz w:val="26"/>
              </w:rPr>
            </w:pPr>
            <w:r>
              <w:rPr>
                <w:sz w:val="26"/>
              </w:rPr>
              <w:t>Có l</w:t>
            </w:r>
            <w:r w:rsidRPr="00694E80">
              <w:rPr>
                <w:sz w:val="26"/>
              </w:rPr>
              <w:t>ập hồ sơ quản lý sức khỏe cho nhân viên y tế.</w:t>
            </w:r>
          </w:p>
          <w:p w:rsidR="00523053" w:rsidRDefault="00523053" w:rsidP="00523053">
            <w:pPr>
              <w:numPr>
                <w:ilvl w:val="0"/>
                <w:numId w:val="84"/>
              </w:numPr>
              <w:spacing w:before="60" w:after="60"/>
              <w:jc w:val="both"/>
              <w:rPr>
                <w:sz w:val="26"/>
              </w:rPr>
            </w:pPr>
            <w:r>
              <w:rPr>
                <w:sz w:val="26"/>
              </w:rPr>
              <w:t>Bảo đảm chế độ nghỉ dưỡng/nghỉ phép cho nhân viên theo đúng quy định.</w:t>
            </w:r>
          </w:p>
          <w:p w:rsidR="00523053" w:rsidRPr="00800B1C" w:rsidRDefault="00523053" w:rsidP="00523053">
            <w:pPr>
              <w:numPr>
                <w:ilvl w:val="0"/>
                <w:numId w:val="84"/>
              </w:numPr>
              <w:spacing w:before="60" w:after="60"/>
              <w:jc w:val="both"/>
              <w:rPr>
                <w:sz w:val="26"/>
              </w:rPr>
            </w:pPr>
            <w:r>
              <w:rPr>
                <w:sz w:val="26"/>
              </w:rPr>
              <w:t>Có các hình thức</w:t>
            </w:r>
            <w:r w:rsidRPr="00BA4AD0">
              <w:rPr>
                <w:sz w:val="26"/>
              </w:rPr>
              <w:t xml:space="preserve"> động viên </w:t>
            </w:r>
            <w:r>
              <w:rPr>
                <w:sz w:val="26"/>
              </w:rPr>
              <w:t xml:space="preserve">tinh thần nhân viên y tế </w:t>
            </w:r>
            <w:r w:rsidRPr="00BA4AD0">
              <w:rPr>
                <w:sz w:val="26"/>
              </w:rPr>
              <w:t xml:space="preserve">như </w:t>
            </w:r>
            <w:r>
              <w:rPr>
                <w:sz w:val="26"/>
              </w:rPr>
              <w:t xml:space="preserve">tổ chức </w:t>
            </w:r>
            <w:r w:rsidRPr="00BA4AD0">
              <w:rPr>
                <w:sz w:val="26"/>
              </w:rPr>
              <w:t xml:space="preserve">tham quan, </w:t>
            </w:r>
            <w:r>
              <w:rPr>
                <w:sz w:val="26"/>
              </w:rPr>
              <w:t>nghỉ dưỡng, vui chơi tập thể cho nhân viên thường xuyên hàng năm và huy động được đa số nhân viên tham gia.</w:t>
            </w:r>
          </w:p>
        </w:tc>
      </w:tr>
      <w:tr w:rsidR="00523053" w:rsidRPr="00457C37" w:rsidTr="00523053">
        <w:tc>
          <w:tcPr>
            <w:tcW w:w="1134" w:type="dxa"/>
            <w:tcBorders>
              <w:top w:val="single" w:sz="4" w:space="0" w:color="009900"/>
              <w:bottom w:val="single" w:sz="4" w:space="0" w:color="009900"/>
            </w:tcBorders>
            <w:shd w:val="clear" w:color="auto" w:fill="FF6600"/>
            <w:vAlign w:val="center"/>
          </w:tcPr>
          <w:p w:rsidR="00523053" w:rsidRPr="00457C37" w:rsidRDefault="00523053" w:rsidP="00523053">
            <w:pPr>
              <w:spacing w:before="60" w:after="60"/>
              <w:rPr>
                <w:b/>
                <w:color w:val="FFFF00"/>
                <w:sz w:val="26"/>
                <w:szCs w:val="26"/>
              </w:rPr>
            </w:pPr>
            <w:r w:rsidRPr="00457C37">
              <w:rPr>
                <w:b/>
                <w:color w:val="FFFF00"/>
                <w:sz w:val="26"/>
                <w:szCs w:val="26"/>
              </w:rPr>
              <w:t>Mức 4</w:t>
            </w:r>
          </w:p>
        </w:tc>
        <w:tc>
          <w:tcPr>
            <w:tcW w:w="8647" w:type="dxa"/>
          </w:tcPr>
          <w:p w:rsidR="00523053" w:rsidRPr="00694E80" w:rsidRDefault="00523053" w:rsidP="00523053">
            <w:pPr>
              <w:numPr>
                <w:ilvl w:val="0"/>
                <w:numId w:val="84"/>
              </w:numPr>
              <w:spacing w:before="60" w:after="60"/>
              <w:jc w:val="both"/>
              <w:rPr>
                <w:sz w:val="26"/>
              </w:rPr>
            </w:pPr>
            <w:r>
              <w:rPr>
                <w:sz w:val="26"/>
              </w:rPr>
              <w:t>Q</w:t>
            </w:r>
            <w:r w:rsidRPr="00694E80">
              <w:rPr>
                <w:sz w:val="26"/>
              </w:rPr>
              <w:t>uản lý và theo dõi hồ sơ sức khỏe của toàn bộ nhân viên bệnh viện theo thời gian.</w:t>
            </w:r>
          </w:p>
          <w:p w:rsidR="00523053" w:rsidRDefault="00523053" w:rsidP="00523053">
            <w:pPr>
              <w:numPr>
                <w:ilvl w:val="0"/>
                <w:numId w:val="84"/>
              </w:numPr>
              <w:spacing w:before="60" w:after="60"/>
              <w:jc w:val="both"/>
              <w:rPr>
                <w:sz w:val="26"/>
              </w:rPr>
            </w:pPr>
            <w:r>
              <w:rPr>
                <w:sz w:val="26"/>
              </w:rPr>
              <w:t>Hồ sơ sức khỏe của toàn bộ nhân viên bệnh viện được quản lý bằng công nghệ thông tin.</w:t>
            </w:r>
          </w:p>
          <w:p w:rsidR="00523053" w:rsidRDefault="00523053" w:rsidP="00523053">
            <w:pPr>
              <w:numPr>
                <w:ilvl w:val="0"/>
                <w:numId w:val="84"/>
              </w:numPr>
              <w:spacing w:before="60" w:after="60"/>
              <w:jc w:val="both"/>
              <w:rPr>
                <w:sz w:val="26"/>
              </w:rPr>
            </w:pPr>
            <w:r w:rsidRPr="00250B0E">
              <w:rPr>
                <w:sz w:val="26"/>
              </w:rPr>
              <w:t xml:space="preserve">Có các hình thức, phương tiện nâng cao sức khỏe thể chất và tinh thần cho </w:t>
            </w:r>
            <w:r>
              <w:rPr>
                <w:sz w:val="26"/>
              </w:rPr>
              <w:t>nhân viên y tế</w:t>
            </w:r>
            <w:r w:rsidRPr="00250B0E">
              <w:rPr>
                <w:sz w:val="26"/>
              </w:rPr>
              <w:t>như sân tập và dụng cụ thể thao</w:t>
            </w:r>
            <w:r>
              <w:rPr>
                <w:sz w:val="26"/>
              </w:rPr>
              <w:t xml:space="preserve"> hoặc </w:t>
            </w:r>
            <w:r w:rsidRPr="00375326">
              <w:rPr>
                <w:sz w:val="26"/>
              </w:rPr>
              <w:t>khu thể thao</w:t>
            </w:r>
            <w:r w:rsidRPr="00250B0E">
              <w:rPr>
                <w:sz w:val="26"/>
              </w:rPr>
              <w:t>.</w:t>
            </w:r>
          </w:p>
          <w:p w:rsidR="00523053" w:rsidRPr="002B1DE8" w:rsidRDefault="00523053" w:rsidP="00523053">
            <w:pPr>
              <w:numPr>
                <w:ilvl w:val="0"/>
                <w:numId w:val="84"/>
              </w:numPr>
              <w:spacing w:before="60" w:after="60"/>
              <w:jc w:val="both"/>
              <w:rPr>
                <w:sz w:val="26"/>
              </w:rPr>
            </w:pPr>
            <w:r>
              <w:rPr>
                <w:sz w:val="26"/>
              </w:rPr>
              <w:t>X</w:t>
            </w:r>
            <w:r w:rsidRPr="00250B0E">
              <w:rPr>
                <w:sz w:val="26"/>
              </w:rPr>
              <w:t>ây dựngcác hoạt động</w:t>
            </w:r>
            <w:r>
              <w:rPr>
                <w:sz w:val="26"/>
              </w:rPr>
              <w:t xml:space="preserve"> hoặc </w:t>
            </w:r>
            <w:r w:rsidRPr="00250B0E">
              <w:rPr>
                <w:sz w:val="26"/>
              </w:rPr>
              <w:t>phong trào thể thao và văn hóa văn nghệ, giải trí, động viên</w:t>
            </w:r>
            <w:r>
              <w:rPr>
                <w:sz w:val="26"/>
              </w:rPr>
              <w:t>, khích lệ</w:t>
            </w:r>
            <w:r w:rsidRPr="00250B0E">
              <w:rPr>
                <w:sz w:val="26"/>
              </w:rPr>
              <w:t xml:space="preserve"> tinh thần</w:t>
            </w:r>
            <w:r>
              <w:rPr>
                <w:sz w:val="26"/>
              </w:rPr>
              <w:t xml:space="preserve"> cho nhân viên y tế, hoạt động thường xuyên.</w:t>
            </w:r>
          </w:p>
        </w:tc>
      </w:tr>
      <w:tr w:rsidR="00523053" w:rsidRPr="00457C37" w:rsidTr="00523053">
        <w:tc>
          <w:tcPr>
            <w:tcW w:w="1134" w:type="dxa"/>
            <w:tcBorders>
              <w:top w:val="single" w:sz="4" w:space="0" w:color="009900"/>
              <w:bottom w:val="double" w:sz="6" w:space="0" w:color="009900"/>
            </w:tcBorders>
            <w:shd w:val="clear" w:color="auto" w:fill="FFFF00"/>
            <w:vAlign w:val="center"/>
          </w:tcPr>
          <w:p w:rsidR="00523053" w:rsidRPr="00457C37" w:rsidRDefault="00523053" w:rsidP="00523053">
            <w:pPr>
              <w:spacing w:before="60" w:after="60"/>
              <w:rPr>
                <w:b/>
                <w:color w:val="FF0000"/>
                <w:sz w:val="26"/>
                <w:szCs w:val="26"/>
              </w:rPr>
            </w:pPr>
            <w:r w:rsidRPr="00457C37">
              <w:rPr>
                <w:b/>
                <w:color w:val="FF0000"/>
                <w:sz w:val="26"/>
                <w:szCs w:val="26"/>
              </w:rPr>
              <w:t>Mức 5</w:t>
            </w:r>
          </w:p>
        </w:tc>
        <w:tc>
          <w:tcPr>
            <w:tcW w:w="8647" w:type="dxa"/>
          </w:tcPr>
          <w:p w:rsidR="00523053" w:rsidRDefault="00523053" w:rsidP="00523053">
            <w:pPr>
              <w:numPr>
                <w:ilvl w:val="0"/>
                <w:numId w:val="84"/>
              </w:numPr>
              <w:spacing w:before="60" w:after="60"/>
              <w:jc w:val="both"/>
              <w:rPr>
                <w:sz w:val="26"/>
              </w:rPr>
            </w:pPr>
            <w:r>
              <w:rPr>
                <w:sz w:val="26"/>
              </w:rPr>
              <w:t>Có báo cáo về tình trạng sức khỏe nhân viên y tế của bệnh viện hàng năm.</w:t>
            </w:r>
          </w:p>
          <w:p w:rsidR="00523053" w:rsidRDefault="00523053" w:rsidP="00523053">
            <w:pPr>
              <w:numPr>
                <w:ilvl w:val="0"/>
                <w:numId w:val="84"/>
              </w:numPr>
              <w:spacing w:before="60" w:after="60"/>
              <w:jc w:val="both"/>
              <w:rPr>
                <w:sz w:val="26"/>
              </w:rPr>
            </w:pPr>
            <w:r>
              <w:rPr>
                <w:sz w:val="26"/>
              </w:rPr>
              <w:t>Phần mềm quản lý hồ sơ sức khỏe của nhân viên có chiết xuất ra được các biểu đồ, diễn biến tình trạng sức khỏe, cơ cấu bệnh tật của nhân viên.</w:t>
            </w:r>
          </w:p>
          <w:p w:rsidR="00523053" w:rsidRDefault="00523053" w:rsidP="00523053">
            <w:pPr>
              <w:numPr>
                <w:ilvl w:val="0"/>
                <w:numId w:val="84"/>
              </w:numPr>
              <w:spacing w:before="60" w:after="60"/>
              <w:jc w:val="both"/>
              <w:rPr>
                <w:sz w:val="26"/>
              </w:rPr>
            </w:pPr>
            <w:r>
              <w:rPr>
                <w:sz w:val="26"/>
              </w:rPr>
              <w:t>Kết quả phân tích có đưa ra được các cảnh báo nguy cơ bệnh tật cho các nhóm đối tượng nhân viên y tế.</w:t>
            </w:r>
          </w:p>
          <w:p w:rsidR="00523053" w:rsidRPr="007063F8" w:rsidRDefault="00523053" w:rsidP="00523053">
            <w:pPr>
              <w:numPr>
                <w:ilvl w:val="0"/>
                <w:numId w:val="84"/>
              </w:numPr>
              <w:spacing w:before="60" w:after="60"/>
              <w:jc w:val="both"/>
              <w:rPr>
                <w:sz w:val="26"/>
              </w:rPr>
            </w:pPr>
            <w:r>
              <w:rPr>
                <w:sz w:val="26"/>
              </w:rPr>
              <w:t>Áp dụng kết quả phân tích vào can thiệp nâng cao tình trạng sức khỏe cho nhân viên y tế của bệnh viện.</w:t>
            </w:r>
          </w:p>
        </w:tc>
      </w:tr>
    </w:tbl>
    <w:p w:rsidR="00523053" w:rsidRDefault="00523053" w:rsidP="00523053"/>
    <w:p w:rsidR="00523053" w:rsidRDefault="00523053" w:rsidP="00523053"/>
    <w:p w:rsidR="00523053" w:rsidRDefault="00523053" w:rsidP="00523053"/>
    <w:p w:rsidR="00523053" w:rsidRDefault="00523053" w:rsidP="00523053"/>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523053" w:rsidRPr="00457C37" w:rsidTr="00523053">
        <w:tc>
          <w:tcPr>
            <w:tcW w:w="1134" w:type="dxa"/>
            <w:tcBorders>
              <w:top w:val="double" w:sz="6" w:space="0" w:color="009900"/>
              <w:bottom w:val="single" w:sz="4" w:space="0" w:color="009900"/>
            </w:tcBorders>
            <w:shd w:val="clear" w:color="auto" w:fill="FFFF00"/>
          </w:tcPr>
          <w:p w:rsidR="00523053" w:rsidRPr="002110DE" w:rsidRDefault="00523053" w:rsidP="00523053">
            <w:pPr>
              <w:spacing w:before="20" w:after="20"/>
              <w:rPr>
                <w:b/>
                <w:color w:val="FF0000"/>
                <w:sz w:val="26"/>
                <w:szCs w:val="26"/>
              </w:rPr>
            </w:pPr>
            <w:r>
              <w:br w:type="page"/>
            </w:r>
            <w:r w:rsidRPr="002110DE">
              <w:rPr>
                <w:b/>
                <w:color w:val="FF0000"/>
                <w:sz w:val="26"/>
                <w:szCs w:val="26"/>
              </w:rPr>
              <w:t>B3.</w:t>
            </w:r>
            <w:r>
              <w:rPr>
                <w:b/>
                <w:color w:val="FF0000"/>
                <w:sz w:val="26"/>
                <w:szCs w:val="26"/>
              </w:rPr>
              <w:t>4</w:t>
            </w:r>
          </w:p>
        </w:tc>
        <w:tc>
          <w:tcPr>
            <w:tcW w:w="8647" w:type="dxa"/>
            <w:tcBorders>
              <w:top w:val="double" w:sz="6" w:space="0" w:color="009900"/>
              <w:bottom w:val="single" w:sz="4" w:space="0" w:color="009900"/>
            </w:tcBorders>
            <w:shd w:val="clear" w:color="auto" w:fill="FFFF00"/>
          </w:tcPr>
          <w:p w:rsidR="00523053" w:rsidRPr="002110DE" w:rsidRDefault="00523053" w:rsidP="00523053">
            <w:pPr>
              <w:spacing w:before="20" w:after="20"/>
              <w:rPr>
                <w:b/>
                <w:color w:val="FF0000"/>
                <w:sz w:val="26"/>
                <w:szCs w:val="26"/>
              </w:rPr>
            </w:pPr>
            <w:r w:rsidRPr="002110DE">
              <w:rPr>
                <w:b/>
                <w:color w:val="FF0000"/>
                <w:sz w:val="26"/>
                <w:szCs w:val="26"/>
              </w:rPr>
              <w:t xml:space="preserve">Tạo dựng môi trường làm việc tích cực </w:t>
            </w:r>
            <w:r>
              <w:rPr>
                <w:b/>
                <w:color w:val="FF0000"/>
                <w:sz w:val="26"/>
                <w:szCs w:val="26"/>
              </w:rPr>
              <w:t>và nâng cao trình độ</w:t>
            </w:r>
            <w:r w:rsidRPr="002E7CA8">
              <w:rPr>
                <w:b/>
                <w:color w:val="FF0000"/>
                <w:sz w:val="26"/>
                <w:szCs w:val="26"/>
              </w:rPr>
              <w:t xml:space="preserve"> chuyên môn</w:t>
            </w:r>
          </w:p>
        </w:tc>
      </w:tr>
      <w:tr w:rsidR="00523053" w:rsidRPr="00457C37" w:rsidTr="00523053">
        <w:tc>
          <w:tcPr>
            <w:tcW w:w="1134" w:type="dxa"/>
            <w:tcBorders>
              <w:top w:val="single" w:sz="4" w:space="0" w:color="009900"/>
            </w:tcBorders>
          </w:tcPr>
          <w:p w:rsidR="00523053" w:rsidRPr="00457C37" w:rsidRDefault="00523053" w:rsidP="00523053">
            <w:pPr>
              <w:spacing w:before="20" w:after="20"/>
              <w:rPr>
                <w:b/>
                <w:sz w:val="26"/>
                <w:szCs w:val="26"/>
              </w:rPr>
            </w:pPr>
            <w:r>
              <w:rPr>
                <w:b/>
                <w:sz w:val="26"/>
                <w:szCs w:val="26"/>
              </w:rPr>
              <w:t>Căn cứ đề xuất và ý nghĩa</w:t>
            </w:r>
          </w:p>
        </w:tc>
        <w:tc>
          <w:tcPr>
            <w:tcW w:w="8647" w:type="dxa"/>
            <w:tcBorders>
              <w:top w:val="single" w:sz="4" w:space="0" w:color="009900"/>
            </w:tcBorders>
          </w:tcPr>
          <w:p w:rsidR="00523053" w:rsidRPr="007F7EFC" w:rsidRDefault="00523053" w:rsidP="00523053">
            <w:pPr>
              <w:numPr>
                <w:ilvl w:val="0"/>
                <w:numId w:val="2"/>
              </w:numPr>
              <w:spacing w:before="20" w:after="20"/>
              <w:ind w:left="288"/>
              <w:jc w:val="both"/>
              <w:rPr>
                <w:sz w:val="26"/>
              </w:rPr>
            </w:pPr>
            <w:r>
              <w:rPr>
                <w:sz w:val="26"/>
              </w:rPr>
              <w:t>Môi trường làm việc tích cực, thân thiện có ý nghĩa giúp cho nhân viên y tế có thể yên tâm, thoải mái phát huy, cống hiến hết khả năng, sức lực của mình cho bệnh viện và người bệnh.</w:t>
            </w:r>
          </w:p>
        </w:tc>
      </w:tr>
      <w:tr w:rsidR="00523053" w:rsidRPr="00457C37" w:rsidTr="00523053">
        <w:tc>
          <w:tcPr>
            <w:tcW w:w="1134" w:type="dxa"/>
            <w:tcBorders>
              <w:bottom w:val="single" w:sz="4" w:space="0" w:color="009900"/>
            </w:tcBorders>
          </w:tcPr>
          <w:p w:rsidR="00523053" w:rsidRPr="00457C37" w:rsidRDefault="00523053" w:rsidP="00523053">
            <w:pPr>
              <w:spacing w:before="20" w:after="20"/>
              <w:jc w:val="both"/>
              <w:rPr>
                <w:b/>
                <w:sz w:val="26"/>
                <w:szCs w:val="26"/>
              </w:rPr>
            </w:pPr>
          </w:p>
        </w:tc>
        <w:tc>
          <w:tcPr>
            <w:tcW w:w="8647" w:type="dxa"/>
          </w:tcPr>
          <w:p w:rsidR="00523053" w:rsidRPr="00301572" w:rsidRDefault="00523053" w:rsidP="00523053">
            <w:pPr>
              <w:spacing w:before="20" w:after="20"/>
              <w:jc w:val="both"/>
              <w:rPr>
                <w:b/>
                <w:color w:val="0033CC"/>
                <w:sz w:val="26"/>
                <w:szCs w:val="26"/>
              </w:rPr>
            </w:pPr>
            <w:r w:rsidRPr="00301572">
              <w:rPr>
                <w:b/>
                <w:color w:val="0033CC"/>
                <w:sz w:val="26"/>
                <w:szCs w:val="26"/>
              </w:rPr>
              <w:t>Các bậc thang chất lượng</w:t>
            </w:r>
          </w:p>
        </w:tc>
      </w:tr>
      <w:tr w:rsidR="00523053" w:rsidRPr="00457C37" w:rsidTr="00523053">
        <w:tc>
          <w:tcPr>
            <w:tcW w:w="1134" w:type="dxa"/>
            <w:tcBorders>
              <w:top w:val="single" w:sz="4" w:space="0" w:color="009900"/>
              <w:bottom w:val="single" w:sz="4" w:space="0" w:color="009900"/>
            </w:tcBorders>
            <w:shd w:val="clear" w:color="auto" w:fill="000000"/>
            <w:vAlign w:val="center"/>
          </w:tcPr>
          <w:p w:rsidR="00523053" w:rsidRPr="00457C37" w:rsidRDefault="00523053" w:rsidP="00523053">
            <w:pPr>
              <w:spacing w:before="20" w:after="20"/>
              <w:rPr>
                <w:b/>
                <w:sz w:val="26"/>
                <w:szCs w:val="26"/>
              </w:rPr>
            </w:pPr>
            <w:r w:rsidRPr="00457C37">
              <w:rPr>
                <w:b/>
                <w:sz w:val="26"/>
                <w:szCs w:val="26"/>
              </w:rPr>
              <w:t>Mức 1</w:t>
            </w:r>
          </w:p>
        </w:tc>
        <w:tc>
          <w:tcPr>
            <w:tcW w:w="8647" w:type="dxa"/>
          </w:tcPr>
          <w:p w:rsidR="00523053" w:rsidRPr="0013673A" w:rsidRDefault="00523053" w:rsidP="0013673A">
            <w:pPr>
              <w:numPr>
                <w:ilvl w:val="0"/>
                <w:numId w:val="85"/>
              </w:numPr>
              <w:spacing w:before="20" w:after="20"/>
              <w:jc w:val="both"/>
              <w:rPr>
                <w:sz w:val="26"/>
              </w:rPr>
            </w:pPr>
            <w:r>
              <w:rPr>
                <w:sz w:val="26"/>
              </w:rPr>
              <w:t>Có đơn thư khiếu nại, tố cáo của nhân viên y tế gửi các cơ quan quản lý về các hiện tượng mất dân chủ, mất đoàn kết, tiêu cực… và sau khi thanh tra, xác minh là đúng sự thật.</w:t>
            </w:r>
          </w:p>
        </w:tc>
      </w:tr>
      <w:tr w:rsidR="00523053" w:rsidRPr="00457C37" w:rsidTr="00523053">
        <w:tc>
          <w:tcPr>
            <w:tcW w:w="1134" w:type="dxa"/>
            <w:tcBorders>
              <w:top w:val="single" w:sz="4" w:space="0" w:color="009900"/>
              <w:bottom w:val="single" w:sz="4" w:space="0" w:color="009900"/>
            </w:tcBorders>
            <w:shd w:val="clear" w:color="auto" w:fill="A50021"/>
            <w:vAlign w:val="center"/>
          </w:tcPr>
          <w:p w:rsidR="00523053" w:rsidRPr="00457C37" w:rsidRDefault="00523053" w:rsidP="00523053">
            <w:pPr>
              <w:spacing w:before="20" w:after="20"/>
              <w:rPr>
                <w:b/>
                <w:sz w:val="26"/>
                <w:szCs w:val="26"/>
              </w:rPr>
            </w:pPr>
            <w:r w:rsidRPr="00457C37">
              <w:rPr>
                <w:b/>
                <w:sz w:val="26"/>
                <w:szCs w:val="26"/>
              </w:rPr>
              <w:t>Mức 2</w:t>
            </w:r>
          </w:p>
        </w:tc>
        <w:tc>
          <w:tcPr>
            <w:tcW w:w="8647" w:type="dxa"/>
          </w:tcPr>
          <w:p w:rsidR="00523053" w:rsidRPr="007063F8" w:rsidRDefault="00523053" w:rsidP="00523053">
            <w:pPr>
              <w:numPr>
                <w:ilvl w:val="0"/>
                <w:numId w:val="85"/>
              </w:numPr>
              <w:spacing w:before="20" w:after="20"/>
              <w:jc w:val="both"/>
              <w:rPr>
                <w:sz w:val="26"/>
              </w:rPr>
            </w:pPr>
            <w:r w:rsidRPr="007063F8">
              <w:rPr>
                <w:sz w:val="26"/>
              </w:rPr>
              <w:t>Bệnh viện đã xây dựng quy chế dân chủ cơ sở.</w:t>
            </w:r>
          </w:p>
          <w:p w:rsidR="00523053" w:rsidRPr="007063F8" w:rsidRDefault="00523053" w:rsidP="00523053">
            <w:pPr>
              <w:numPr>
                <w:ilvl w:val="0"/>
                <w:numId w:val="85"/>
              </w:numPr>
              <w:spacing w:before="20" w:after="20"/>
              <w:jc w:val="both"/>
              <w:rPr>
                <w:sz w:val="26"/>
              </w:rPr>
            </w:pPr>
            <w:r w:rsidRPr="007063F8">
              <w:rPr>
                <w:sz w:val="26"/>
              </w:rPr>
              <w:t>Quy chế dân chủ cơ sở được lấy ý kiến rộng rãi tại hội nghị cán bộ viên chức/người lao động/nhân viên y tế.</w:t>
            </w:r>
          </w:p>
          <w:p w:rsidR="00523053" w:rsidRPr="007063F8" w:rsidRDefault="00523053" w:rsidP="00523053">
            <w:pPr>
              <w:numPr>
                <w:ilvl w:val="0"/>
                <w:numId w:val="85"/>
              </w:numPr>
              <w:spacing w:before="20" w:after="20"/>
              <w:jc w:val="both"/>
              <w:rPr>
                <w:sz w:val="26"/>
              </w:rPr>
            </w:pPr>
            <w:r w:rsidRPr="007063F8">
              <w:rPr>
                <w:sz w:val="26"/>
              </w:rPr>
              <w:t>Các nhân viên y tế làm công tác chuyên môn được tham gia sinh hoạt khoa học định kỳ ít nhất 3 tháng/1 lần.</w:t>
            </w:r>
          </w:p>
          <w:p w:rsidR="00523053" w:rsidRPr="007063F8" w:rsidRDefault="00523053" w:rsidP="00523053">
            <w:pPr>
              <w:numPr>
                <w:ilvl w:val="0"/>
                <w:numId w:val="85"/>
              </w:numPr>
              <w:spacing w:before="20" w:after="20"/>
              <w:jc w:val="both"/>
              <w:rPr>
                <w:sz w:val="26"/>
              </w:rPr>
            </w:pPr>
            <w:r w:rsidRPr="007063F8">
              <w:rPr>
                <w:sz w:val="26"/>
              </w:rPr>
              <w:t>Có mời chuyên gia và nhân viên trẻ (trong và ngoài bệnh viện) báo cáo, trình bày chia sẻ kinh nghiệm trong các sinh hoạt khoa học định kỳ.</w:t>
            </w:r>
          </w:p>
        </w:tc>
      </w:tr>
      <w:tr w:rsidR="00523053" w:rsidRPr="00457C37" w:rsidTr="00523053">
        <w:tc>
          <w:tcPr>
            <w:tcW w:w="1134" w:type="dxa"/>
            <w:tcBorders>
              <w:top w:val="single" w:sz="4" w:space="0" w:color="009900"/>
              <w:bottom w:val="single" w:sz="4" w:space="0" w:color="009900"/>
            </w:tcBorders>
            <w:shd w:val="clear" w:color="auto" w:fill="FF0000"/>
            <w:vAlign w:val="center"/>
          </w:tcPr>
          <w:p w:rsidR="00523053" w:rsidRPr="00457C37" w:rsidRDefault="00523053" w:rsidP="00523053">
            <w:pPr>
              <w:spacing w:before="20" w:after="20"/>
              <w:rPr>
                <w:b/>
                <w:color w:val="FFFF00"/>
                <w:sz w:val="26"/>
                <w:szCs w:val="26"/>
              </w:rPr>
            </w:pPr>
            <w:r w:rsidRPr="00457C37">
              <w:rPr>
                <w:b/>
                <w:color w:val="FFFF00"/>
                <w:sz w:val="26"/>
                <w:szCs w:val="26"/>
              </w:rPr>
              <w:t>Mức 3</w:t>
            </w:r>
          </w:p>
        </w:tc>
        <w:tc>
          <w:tcPr>
            <w:tcW w:w="8647" w:type="dxa"/>
          </w:tcPr>
          <w:p w:rsidR="00523053" w:rsidRPr="00356620" w:rsidRDefault="00523053" w:rsidP="00523053">
            <w:pPr>
              <w:numPr>
                <w:ilvl w:val="0"/>
                <w:numId w:val="85"/>
              </w:numPr>
              <w:spacing w:before="20" w:after="20"/>
              <w:jc w:val="both"/>
              <w:rPr>
                <w:sz w:val="26"/>
              </w:rPr>
            </w:pPr>
            <w:r w:rsidRPr="00356620">
              <w:rPr>
                <w:sz w:val="26"/>
              </w:rPr>
              <w:t>Xây dựng môi trường học tập tạo điều kiện cho nhân viên cập nhật kiến thức, nâng cao trình độ như phòng đọc, phòng tra cứu thông tin y học, truy cập mạng internet…</w:t>
            </w:r>
          </w:p>
          <w:p w:rsidR="00523053" w:rsidRPr="00356620" w:rsidRDefault="00523053" w:rsidP="00523053">
            <w:pPr>
              <w:numPr>
                <w:ilvl w:val="0"/>
                <w:numId w:val="85"/>
              </w:numPr>
              <w:spacing w:before="20" w:after="20"/>
              <w:jc w:val="both"/>
              <w:rPr>
                <w:sz w:val="26"/>
              </w:rPr>
            </w:pPr>
            <w:r w:rsidRPr="00356620">
              <w:rPr>
                <w:sz w:val="26"/>
              </w:rPr>
              <w:t>Có các quy định và triển khai các hình thức thi đua, khen thưởng, động viên, khuyến khích các nhân viên y tế thực hiện tốt công việc/đạt chất lượng cao; không phân biệt vị trí công tác.</w:t>
            </w:r>
          </w:p>
          <w:p w:rsidR="00523053" w:rsidRPr="00356620" w:rsidRDefault="00523053" w:rsidP="00523053">
            <w:pPr>
              <w:numPr>
                <w:ilvl w:val="0"/>
                <w:numId w:val="85"/>
              </w:numPr>
              <w:spacing w:before="20" w:after="20"/>
              <w:jc w:val="both"/>
              <w:rPr>
                <w:sz w:val="26"/>
              </w:rPr>
            </w:pPr>
            <w:r w:rsidRPr="00356620">
              <w:rPr>
                <w:sz w:val="26"/>
              </w:rPr>
              <w:t>Hình thức động viên, khuyến khích nhân viên y tế đa dạng (bằng tiền, hiện vật, danh hiệu, cơ hội đi học, bổ nhiệm…).</w:t>
            </w:r>
          </w:p>
          <w:p w:rsidR="00523053" w:rsidRPr="00356620" w:rsidRDefault="00523053" w:rsidP="00523053">
            <w:pPr>
              <w:numPr>
                <w:ilvl w:val="0"/>
                <w:numId w:val="85"/>
              </w:numPr>
              <w:spacing w:before="20" w:after="20"/>
              <w:jc w:val="both"/>
              <w:rPr>
                <w:sz w:val="26"/>
              </w:rPr>
            </w:pPr>
            <w:r w:rsidRPr="00356620">
              <w:rPr>
                <w:sz w:val="26"/>
              </w:rPr>
              <w:t>Có xây dựng các tiêu chí cụ thể về tăng lương, khen thưởng, bổ nhiệm, kỷ luật… nhân viên và công bố công khai cho toàn thể nhân viên được biết.</w:t>
            </w:r>
          </w:p>
        </w:tc>
      </w:tr>
      <w:tr w:rsidR="00523053" w:rsidRPr="00457C37" w:rsidTr="00523053">
        <w:tc>
          <w:tcPr>
            <w:tcW w:w="1134" w:type="dxa"/>
            <w:tcBorders>
              <w:top w:val="single" w:sz="4" w:space="0" w:color="009900"/>
              <w:bottom w:val="single" w:sz="4" w:space="0" w:color="009900"/>
            </w:tcBorders>
            <w:shd w:val="clear" w:color="auto" w:fill="FF6600"/>
            <w:vAlign w:val="center"/>
          </w:tcPr>
          <w:p w:rsidR="00523053" w:rsidRPr="00457C37" w:rsidRDefault="00523053" w:rsidP="00523053">
            <w:pPr>
              <w:spacing w:before="20" w:after="20"/>
              <w:rPr>
                <w:b/>
                <w:color w:val="FFFF00"/>
                <w:sz w:val="26"/>
                <w:szCs w:val="26"/>
              </w:rPr>
            </w:pPr>
            <w:r w:rsidRPr="00457C37">
              <w:rPr>
                <w:b/>
                <w:color w:val="FFFF00"/>
                <w:sz w:val="26"/>
                <w:szCs w:val="26"/>
              </w:rPr>
              <w:t>Mức 4</w:t>
            </w:r>
          </w:p>
        </w:tc>
        <w:tc>
          <w:tcPr>
            <w:tcW w:w="8647" w:type="dxa"/>
          </w:tcPr>
          <w:p w:rsidR="00523053" w:rsidRPr="00356620" w:rsidRDefault="00523053" w:rsidP="00523053">
            <w:pPr>
              <w:numPr>
                <w:ilvl w:val="0"/>
                <w:numId w:val="85"/>
              </w:numPr>
              <w:spacing w:before="20" w:after="20"/>
              <w:jc w:val="both"/>
              <w:rPr>
                <w:sz w:val="26"/>
              </w:rPr>
            </w:pPr>
            <w:r w:rsidRPr="00356620">
              <w:rPr>
                <w:sz w:val="26"/>
              </w:rPr>
              <w:t>Bệnh viện thực hiện bổ nhiệm cho nhân viên y tế theo đúng quy trình và dựa trên các tiêu chí của bệnh viện đã ban hành.</w:t>
            </w:r>
          </w:p>
          <w:p w:rsidR="00523053" w:rsidRPr="00356620" w:rsidRDefault="00523053" w:rsidP="00523053">
            <w:pPr>
              <w:numPr>
                <w:ilvl w:val="0"/>
                <w:numId w:val="85"/>
              </w:numPr>
              <w:spacing w:before="20" w:after="20"/>
              <w:jc w:val="both"/>
              <w:rPr>
                <w:sz w:val="26"/>
              </w:rPr>
            </w:pPr>
            <w:r w:rsidRPr="00356620">
              <w:rPr>
                <w:sz w:val="26"/>
              </w:rPr>
              <w:t>Có phòng thư viện lưu trữ các sách/tạp chí y học, văn bản, thư viện điện tử… và tạo điều kiện cho nhân viên y tế tiếp cận thường xuyên.</w:t>
            </w:r>
          </w:p>
          <w:p w:rsidR="00523053" w:rsidRPr="00356620" w:rsidRDefault="00523053" w:rsidP="00523053">
            <w:pPr>
              <w:numPr>
                <w:ilvl w:val="0"/>
                <w:numId w:val="85"/>
              </w:numPr>
              <w:spacing w:before="20" w:after="20"/>
              <w:jc w:val="both"/>
              <w:rPr>
                <w:sz w:val="26"/>
              </w:rPr>
            </w:pPr>
            <w:r>
              <w:rPr>
                <w:sz w:val="26"/>
              </w:rPr>
              <w:t>K</w:t>
            </w:r>
            <w:r w:rsidRPr="00356620">
              <w:rPr>
                <w:sz w:val="26"/>
              </w:rPr>
              <w:t xml:space="preserve">hảo sát ngẫu nhiên trên 7 người có ít nhất 5 người cho biết nhân viên y tế được làm việc trong môi trường thân thiện. </w:t>
            </w:r>
          </w:p>
          <w:p w:rsidR="00523053" w:rsidRDefault="00523053" w:rsidP="00523053">
            <w:pPr>
              <w:numPr>
                <w:ilvl w:val="0"/>
                <w:numId w:val="85"/>
              </w:numPr>
              <w:spacing w:before="20" w:after="20"/>
              <w:jc w:val="both"/>
              <w:rPr>
                <w:sz w:val="26"/>
              </w:rPr>
            </w:pPr>
            <w:r>
              <w:rPr>
                <w:sz w:val="26"/>
              </w:rPr>
              <w:t>K</w:t>
            </w:r>
            <w:r w:rsidRPr="00356620">
              <w:rPr>
                <w:sz w:val="26"/>
              </w:rPr>
              <w:t>hảo sát ngẫu nhiên trên 7 người có ít nhất 5 người cho biết nhân viên được lãnh đạo trực tiếp quan tâm, tôn trọng và đối xử bình đẳng.</w:t>
            </w:r>
          </w:p>
          <w:p w:rsidR="00523053" w:rsidRPr="00356620" w:rsidRDefault="00523053" w:rsidP="00523053">
            <w:pPr>
              <w:numPr>
                <w:ilvl w:val="0"/>
                <w:numId w:val="85"/>
              </w:numPr>
              <w:spacing w:before="20" w:after="20"/>
              <w:jc w:val="both"/>
              <w:rPr>
                <w:sz w:val="26"/>
              </w:rPr>
            </w:pPr>
            <w:r w:rsidRPr="00356620">
              <w:rPr>
                <w:sz w:val="26"/>
              </w:rPr>
              <w:t>Có tiến hành khảo sát sự hài lòng của nhân viên y tế về môi trường làm việc.</w:t>
            </w:r>
          </w:p>
        </w:tc>
      </w:tr>
      <w:tr w:rsidR="00523053" w:rsidRPr="00457C37" w:rsidTr="00523053">
        <w:tc>
          <w:tcPr>
            <w:tcW w:w="1134" w:type="dxa"/>
            <w:tcBorders>
              <w:top w:val="single" w:sz="4" w:space="0" w:color="009900"/>
              <w:bottom w:val="double" w:sz="6" w:space="0" w:color="009900"/>
            </w:tcBorders>
            <w:shd w:val="clear" w:color="auto" w:fill="FFFF00"/>
            <w:vAlign w:val="center"/>
          </w:tcPr>
          <w:p w:rsidR="00523053" w:rsidRPr="000A1562" w:rsidRDefault="00523053" w:rsidP="00523053">
            <w:pPr>
              <w:spacing w:before="20" w:after="20"/>
              <w:rPr>
                <w:b/>
                <w:i/>
                <w:color w:val="FF0000"/>
                <w:sz w:val="26"/>
                <w:szCs w:val="26"/>
              </w:rPr>
            </w:pPr>
            <w:r w:rsidRPr="00457C37">
              <w:rPr>
                <w:b/>
                <w:color w:val="FF0000"/>
                <w:sz w:val="26"/>
                <w:szCs w:val="26"/>
              </w:rPr>
              <w:t>Mức 5</w:t>
            </w:r>
          </w:p>
        </w:tc>
        <w:tc>
          <w:tcPr>
            <w:tcW w:w="8647" w:type="dxa"/>
          </w:tcPr>
          <w:p w:rsidR="00523053" w:rsidRDefault="00523053" w:rsidP="00523053">
            <w:pPr>
              <w:numPr>
                <w:ilvl w:val="0"/>
                <w:numId w:val="85"/>
              </w:numPr>
              <w:spacing w:before="20" w:after="20"/>
              <w:jc w:val="both"/>
              <w:rPr>
                <w:sz w:val="26"/>
              </w:rPr>
            </w:pPr>
            <w:r>
              <w:rPr>
                <w:sz w:val="26"/>
              </w:rPr>
              <w:t>Thực hiện khen thưởng, bổ nhiệm công bằng cho đúng các đối tượng hoạt động thực sự tích cực, hiệu quả (không dựa trên phân bổ chỉ tiêu khen thưởng, bổ nhiệm theo cơ cấu).</w:t>
            </w:r>
          </w:p>
          <w:p w:rsidR="00523053" w:rsidRDefault="00523053" w:rsidP="00523053">
            <w:pPr>
              <w:numPr>
                <w:ilvl w:val="0"/>
                <w:numId w:val="85"/>
              </w:numPr>
              <w:spacing w:before="20" w:after="20"/>
              <w:jc w:val="both"/>
              <w:rPr>
                <w:sz w:val="26"/>
              </w:rPr>
            </w:pPr>
            <w:r w:rsidRPr="00356620">
              <w:rPr>
                <w:sz w:val="26"/>
              </w:rPr>
              <w:t>Kết quả khảo sát</w:t>
            </w:r>
            <w:r>
              <w:rPr>
                <w:sz w:val="26"/>
              </w:rPr>
              <w:t xml:space="preserve"> sự hài lòng nhân viên y tế chỉ ra được những vấn đề nhân viên y tế chưa hài lòng về môi trường làm việc.</w:t>
            </w:r>
          </w:p>
          <w:p w:rsidR="00523053" w:rsidRDefault="00523053" w:rsidP="00523053">
            <w:pPr>
              <w:numPr>
                <w:ilvl w:val="0"/>
                <w:numId w:val="85"/>
              </w:numPr>
              <w:spacing w:before="20" w:after="20"/>
              <w:jc w:val="both"/>
              <w:rPr>
                <w:sz w:val="26"/>
              </w:rPr>
            </w:pPr>
            <w:r>
              <w:rPr>
                <w:sz w:val="26"/>
              </w:rPr>
              <w:t xml:space="preserve">Xây dựng các giải pháp cải tiến </w:t>
            </w:r>
            <w:r w:rsidRPr="00356620">
              <w:rPr>
                <w:sz w:val="26"/>
              </w:rPr>
              <w:t>môi trường làm việc tích cực và nâng cao trình độ chuyên môn</w:t>
            </w:r>
            <w:r>
              <w:rPr>
                <w:sz w:val="26"/>
              </w:rPr>
              <w:t>.</w:t>
            </w:r>
          </w:p>
          <w:p w:rsidR="00523053" w:rsidRPr="000A1562" w:rsidRDefault="00523053" w:rsidP="00523053">
            <w:pPr>
              <w:numPr>
                <w:ilvl w:val="0"/>
                <w:numId w:val="85"/>
              </w:numPr>
              <w:spacing w:before="20" w:after="20"/>
              <w:jc w:val="both"/>
              <w:rPr>
                <w:sz w:val="26"/>
              </w:rPr>
            </w:pPr>
            <w:r>
              <w:rPr>
                <w:sz w:val="26"/>
              </w:rPr>
              <w:t>Áp dụng các kết quả khảo sát và triển khai các giải pháp can thiệp vào việc cải tiến, tạo dựng môi trường làm việc tích cực cho nhân viên y tế.</w:t>
            </w:r>
          </w:p>
        </w:tc>
      </w:tr>
    </w:tbl>
    <w:p w:rsidR="00523053" w:rsidRDefault="00523053" w:rsidP="00523053">
      <w:pPr>
        <w:spacing w:before="0" w:line="480" w:lineRule="auto"/>
        <w:rPr>
          <w:b/>
          <w:color w:val="0000CC"/>
          <w:sz w:val="26"/>
          <w:szCs w:val="26"/>
        </w:rPr>
      </w:pPr>
      <w:r>
        <w:br w:type="page"/>
      </w:r>
      <w:r>
        <w:rPr>
          <w:b/>
          <w:color w:val="0000CC"/>
          <w:sz w:val="26"/>
          <w:szCs w:val="26"/>
        </w:rPr>
        <w:lastRenderedPageBreak/>
        <w:t xml:space="preserve">CHƯƠNG </w:t>
      </w:r>
      <w:r w:rsidRPr="004A5F21">
        <w:rPr>
          <w:b/>
          <w:color w:val="0000CC"/>
          <w:sz w:val="26"/>
          <w:szCs w:val="26"/>
        </w:rPr>
        <w:t>B4</w:t>
      </w:r>
      <w:r w:rsidRPr="008D578A">
        <w:rPr>
          <w:b/>
          <w:color w:val="0000CC"/>
          <w:sz w:val="26"/>
          <w:szCs w:val="26"/>
        </w:rPr>
        <w:t>. LÃNH ĐẠO BỆNH VIỆN</w:t>
      </w:r>
    </w:p>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523053" w:rsidRPr="00457C37" w:rsidTr="00523053">
        <w:tc>
          <w:tcPr>
            <w:tcW w:w="1134" w:type="dxa"/>
            <w:tcBorders>
              <w:top w:val="double" w:sz="6" w:space="0" w:color="009900"/>
              <w:bottom w:val="single" w:sz="4" w:space="0" w:color="009900"/>
            </w:tcBorders>
            <w:shd w:val="clear" w:color="auto" w:fill="FFFF00"/>
          </w:tcPr>
          <w:p w:rsidR="00523053" w:rsidRPr="000C6AD8" w:rsidRDefault="00523053" w:rsidP="00523053">
            <w:pPr>
              <w:spacing w:before="20" w:after="20" w:line="264" w:lineRule="auto"/>
              <w:rPr>
                <w:b/>
                <w:color w:val="FF0000"/>
                <w:sz w:val="26"/>
                <w:szCs w:val="26"/>
              </w:rPr>
            </w:pPr>
            <w:r>
              <w:rPr>
                <w:b/>
                <w:color w:val="FF0000"/>
                <w:sz w:val="26"/>
                <w:szCs w:val="26"/>
              </w:rPr>
              <w:t>B4.1</w:t>
            </w:r>
          </w:p>
        </w:tc>
        <w:tc>
          <w:tcPr>
            <w:tcW w:w="8647" w:type="dxa"/>
            <w:tcBorders>
              <w:top w:val="double" w:sz="6" w:space="0" w:color="009900"/>
              <w:bottom w:val="single" w:sz="4" w:space="0" w:color="009900"/>
            </w:tcBorders>
            <w:shd w:val="clear" w:color="auto" w:fill="FFFF00"/>
          </w:tcPr>
          <w:p w:rsidR="00523053" w:rsidRPr="000C6AD8" w:rsidRDefault="00523053" w:rsidP="00523053">
            <w:pPr>
              <w:spacing w:before="20" w:after="20" w:line="264" w:lineRule="auto"/>
              <w:jc w:val="both"/>
              <w:rPr>
                <w:b/>
                <w:color w:val="FF0000"/>
                <w:sz w:val="26"/>
                <w:szCs w:val="26"/>
              </w:rPr>
            </w:pPr>
            <w:r w:rsidRPr="00D9685E">
              <w:rPr>
                <w:b/>
                <w:color w:val="FF0000"/>
                <w:sz w:val="26"/>
                <w:szCs w:val="26"/>
              </w:rPr>
              <w:t>Xây dựng kế hoạch</w:t>
            </w:r>
            <w:r>
              <w:rPr>
                <w:b/>
                <w:color w:val="FF0000"/>
                <w:sz w:val="26"/>
                <w:szCs w:val="26"/>
              </w:rPr>
              <w:t>,</w:t>
            </w:r>
            <w:r w:rsidRPr="00D9685E">
              <w:rPr>
                <w:b/>
                <w:color w:val="FF0000"/>
                <w:sz w:val="26"/>
                <w:szCs w:val="26"/>
              </w:rPr>
              <w:t xml:space="preserve"> chiến lược phát triển bệnh viện</w:t>
            </w:r>
            <w:r>
              <w:rPr>
                <w:b/>
                <w:color w:val="FF0000"/>
                <w:sz w:val="26"/>
                <w:szCs w:val="26"/>
              </w:rPr>
              <w:t xml:space="preserve"> và công bố công khai </w:t>
            </w:r>
          </w:p>
        </w:tc>
      </w:tr>
      <w:tr w:rsidR="00523053" w:rsidRPr="00457C37" w:rsidTr="00523053">
        <w:tc>
          <w:tcPr>
            <w:tcW w:w="1134" w:type="dxa"/>
            <w:tcBorders>
              <w:top w:val="single" w:sz="4" w:space="0" w:color="009900"/>
            </w:tcBorders>
          </w:tcPr>
          <w:p w:rsidR="00523053" w:rsidRPr="00457C37" w:rsidRDefault="00523053" w:rsidP="00523053">
            <w:pPr>
              <w:spacing w:before="20" w:after="20" w:line="264" w:lineRule="auto"/>
              <w:rPr>
                <w:b/>
                <w:sz w:val="26"/>
                <w:szCs w:val="26"/>
              </w:rPr>
            </w:pPr>
            <w:r>
              <w:rPr>
                <w:b/>
                <w:sz w:val="26"/>
                <w:szCs w:val="26"/>
              </w:rPr>
              <w:t>Căn cứ đề xuất và ý nghĩa</w:t>
            </w:r>
          </w:p>
        </w:tc>
        <w:tc>
          <w:tcPr>
            <w:tcW w:w="8647" w:type="dxa"/>
            <w:tcBorders>
              <w:top w:val="single" w:sz="4" w:space="0" w:color="009900"/>
            </w:tcBorders>
          </w:tcPr>
          <w:p w:rsidR="00523053" w:rsidRPr="00562E1A" w:rsidRDefault="00523053" w:rsidP="00523053">
            <w:pPr>
              <w:numPr>
                <w:ilvl w:val="0"/>
                <w:numId w:val="2"/>
              </w:numPr>
              <w:spacing w:before="20" w:after="20" w:line="264" w:lineRule="auto"/>
              <w:ind w:left="288"/>
              <w:jc w:val="both"/>
              <w:rPr>
                <w:sz w:val="26"/>
              </w:rPr>
            </w:pPr>
            <w:r w:rsidRPr="00562E1A">
              <w:rPr>
                <w:sz w:val="26"/>
              </w:rPr>
              <w:t>Xác định chiến lược</w:t>
            </w:r>
            <w:r w:rsidR="0013673A">
              <w:rPr>
                <w:sz w:val="26"/>
              </w:rPr>
              <w:t xml:space="preserve"> </w:t>
            </w:r>
            <w:r w:rsidRPr="00562E1A">
              <w:rPr>
                <w:sz w:val="26"/>
              </w:rPr>
              <w:t>phát triển và xây dựng kế hoạch là những yêu cầu thiết yếu đối với mỗi tổ chức.</w:t>
            </w:r>
          </w:p>
          <w:p w:rsidR="00523053" w:rsidRPr="00562E1A" w:rsidRDefault="00523053" w:rsidP="00523053">
            <w:pPr>
              <w:numPr>
                <w:ilvl w:val="0"/>
                <w:numId w:val="2"/>
              </w:numPr>
              <w:spacing w:before="20" w:after="20" w:line="264" w:lineRule="auto"/>
              <w:ind w:left="288"/>
              <w:jc w:val="both"/>
              <w:rPr>
                <w:sz w:val="26"/>
              </w:rPr>
            </w:pPr>
            <w:r w:rsidRPr="00562E1A">
              <w:rPr>
                <w:sz w:val="26"/>
              </w:rPr>
              <w:t>Mỗi bệnh viện cần xây dựng tầm nhìn mang tính dài hạn, có chiến lượcphát triển và có kế hoạch ngắn hạn, dài hạn nhằm đạt được mục tiêu cụ thể cho từng giai đoạn</w:t>
            </w:r>
            <w:r>
              <w:rPr>
                <w:sz w:val="26"/>
              </w:rPr>
              <w:t xml:space="preserve"> để</w:t>
            </w:r>
            <w:r w:rsidRPr="00562E1A">
              <w:rPr>
                <w:sz w:val="26"/>
              </w:rPr>
              <w:t xml:space="preserve"> duy trì và phát triển bệnh viện.</w:t>
            </w:r>
          </w:p>
          <w:p w:rsidR="00523053" w:rsidRPr="006844ED" w:rsidRDefault="00523053" w:rsidP="00523053">
            <w:pPr>
              <w:numPr>
                <w:ilvl w:val="0"/>
                <w:numId w:val="2"/>
              </w:numPr>
              <w:spacing w:before="20" w:after="20" w:line="264" w:lineRule="auto"/>
              <w:ind w:left="288"/>
              <w:jc w:val="both"/>
              <w:rPr>
                <w:sz w:val="26"/>
              </w:rPr>
            </w:pPr>
            <w:r w:rsidRPr="00562E1A">
              <w:rPr>
                <w:sz w:val="26"/>
              </w:rPr>
              <w:t>Sự phát triển của bệnh viện cần có tính liên tục và kế thừa.</w:t>
            </w:r>
          </w:p>
        </w:tc>
      </w:tr>
      <w:tr w:rsidR="00523053" w:rsidRPr="00457C37" w:rsidTr="00523053">
        <w:tc>
          <w:tcPr>
            <w:tcW w:w="1134" w:type="dxa"/>
            <w:tcBorders>
              <w:bottom w:val="single" w:sz="4" w:space="0" w:color="009900"/>
            </w:tcBorders>
          </w:tcPr>
          <w:p w:rsidR="00523053" w:rsidRPr="00457C37" w:rsidRDefault="00523053" w:rsidP="00523053">
            <w:pPr>
              <w:spacing w:before="20" w:after="20" w:line="264" w:lineRule="auto"/>
              <w:jc w:val="both"/>
              <w:rPr>
                <w:b/>
                <w:sz w:val="26"/>
                <w:szCs w:val="26"/>
              </w:rPr>
            </w:pPr>
          </w:p>
        </w:tc>
        <w:tc>
          <w:tcPr>
            <w:tcW w:w="8647" w:type="dxa"/>
          </w:tcPr>
          <w:p w:rsidR="00523053" w:rsidRPr="00B83CCC" w:rsidRDefault="00523053" w:rsidP="00523053">
            <w:pPr>
              <w:spacing w:before="20" w:after="20" w:line="264" w:lineRule="auto"/>
              <w:jc w:val="both"/>
              <w:rPr>
                <w:b/>
                <w:color w:val="0000FF"/>
                <w:sz w:val="26"/>
                <w:szCs w:val="26"/>
              </w:rPr>
            </w:pPr>
            <w:r w:rsidRPr="00B83CCC">
              <w:rPr>
                <w:b/>
                <w:color w:val="0000FF"/>
                <w:sz w:val="26"/>
                <w:szCs w:val="26"/>
              </w:rPr>
              <w:t>Các bậc thang chất lượng</w:t>
            </w:r>
          </w:p>
        </w:tc>
      </w:tr>
      <w:tr w:rsidR="00523053" w:rsidRPr="00457C37" w:rsidTr="00523053">
        <w:tc>
          <w:tcPr>
            <w:tcW w:w="1134" w:type="dxa"/>
            <w:tcBorders>
              <w:top w:val="single" w:sz="4" w:space="0" w:color="009900"/>
              <w:bottom w:val="single" w:sz="4" w:space="0" w:color="009900"/>
            </w:tcBorders>
            <w:shd w:val="clear" w:color="auto" w:fill="000000"/>
            <w:vAlign w:val="center"/>
          </w:tcPr>
          <w:p w:rsidR="00523053" w:rsidRPr="00457C37" w:rsidRDefault="00523053" w:rsidP="00523053">
            <w:pPr>
              <w:spacing w:before="20" w:after="20" w:line="264" w:lineRule="auto"/>
              <w:rPr>
                <w:b/>
                <w:sz w:val="26"/>
                <w:szCs w:val="26"/>
              </w:rPr>
            </w:pPr>
            <w:r w:rsidRPr="00457C37">
              <w:rPr>
                <w:b/>
                <w:sz w:val="26"/>
                <w:szCs w:val="26"/>
              </w:rPr>
              <w:t>Mức 1</w:t>
            </w:r>
          </w:p>
        </w:tc>
        <w:tc>
          <w:tcPr>
            <w:tcW w:w="8647" w:type="dxa"/>
          </w:tcPr>
          <w:p w:rsidR="00523053" w:rsidRPr="00E9267A" w:rsidRDefault="00523053" w:rsidP="00523053">
            <w:pPr>
              <w:numPr>
                <w:ilvl w:val="0"/>
                <w:numId w:val="40"/>
              </w:numPr>
              <w:spacing w:before="20" w:after="20" w:line="264" w:lineRule="auto"/>
              <w:jc w:val="both"/>
              <w:rPr>
                <w:sz w:val="26"/>
              </w:rPr>
            </w:pPr>
            <w:r>
              <w:rPr>
                <w:sz w:val="26"/>
              </w:rPr>
              <w:t xml:space="preserve">Không có bản kế hoạch phát triển bệnh viện trong giai đoạn 5 năm, tầm nhìn 10 năm.  </w:t>
            </w:r>
          </w:p>
        </w:tc>
      </w:tr>
      <w:tr w:rsidR="00523053" w:rsidRPr="00457C37" w:rsidTr="00523053">
        <w:tc>
          <w:tcPr>
            <w:tcW w:w="1134" w:type="dxa"/>
            <w:tcBorders>
              <w:top w:val="single" w:sz="4" w:space="0" w:color="009900"/>
              <w:bottom w:val="single" w:sz="4" w:space="0" w:color="009900"/>
            </w:tcBorders>
            <w:shd w:val="clear" w:color="auto" w:fill="A50021"/>
            <w:vAlign w:val="center"/>
          </w:tcPr>
          <w:p w:rsidR="00523053" w:rsidRPr="00457C37" w:rsidRDefault="00523053" w:rsidP="00523053">
            <w:pPr>
              <w:spacing w:before="20" w:after="20" w:line="264" w:lineRule="auto"/>
              <w:rPr>
                <w:b/>
                <w:sz w:val="26"/>
                <w:szCs w:val="26"/>
              </w:rPr>
            </w:pPr>
            <w:r w:rsidRPr="00457C37">
              <w:rPr>
                <w:b/>
                <w:sz w:val="26"/>
                <w:szCs w:val="26"/>
              </w:rPr>
              <w:t>Mức 2</w:t>
            </w:r>
          </w:p>
        </w:tc>
        <w:tc>
          <w:tcPr>
            <w:tcW w:w="8647" w:type="dxa"/>
          </w:tcPr>
          <w:p w:rsidR="00523053" w:rsidRDefault="00523053" w:rsidP="00523053">
            <w:pPr>
              <w:numPr>
                <w:ilvl w:val="0"/>
                <w:numId w:val="40"/>
              </w:numPr>
              <w:spacing w:before="20" w:after="20" w:line="264" w:lineRule="auto"/>
              <w:jc w:val="both"/>
              <w:rPr>
                <w:sz w:val="26"/>
              </w:rPr>
            </w:pPr>
            <w:r>
              <w:rPr>
                <w:sz w:val="26"/>
              </w:rPr>
              <w:t>Đã xây dựng kế hoạch phát triển bệnh viện.</w:t>
            </w:r>
          </w:p>
          <w:p w:rsidR="00523053" w:rsidRPr="00F851D5" w:rsidRDefault="00523053" w:rsidP="00523053">
            <w:pPr>
              <w:numPr>
                <w:ilvl w:val="0"/>
                <w:numId w:val="40"/>
              </w:numPr>
              <w:spacing w:before="20" w:after="20" w:line="264" w:lineRule="auto"/>
              <w:jc w:val="both"/>
              <w:rPr>
                <w:sz w:val="26"/>
              </w:rPr>
            </w:pPr>
            <w:r>
              <w:rPr>
                <w:sz w:val="26"/>
              </w:rPr>
              <w:t>Công bố công khai bản kế hoạch đã xây dựng cho nhân viên y tế.</w:t>
            </w:r>
          </w:p>
        </w:tc>
      </w:tr>
      <w:tr w:rsidR="00523053" w:rsidRPr="00457C37" w:rsidTr="00523053">
        <w:tc>
          <w:tcPr>
            <w:tcW w:w="1134" w:type="dxa"/>
            <w:tcBorders>
              <w:top w:val="single" w:sz="4" w:space="0" w:color="009900"/>
              <w:bottom w:val="single" w:sz="4" w:space="0" w:color="009900"/>
            </w:tcBorders>
            <w:shd w:val="clear" w:color="auto" w:fill="FF0000"/>
            <w:vAlign w:val="center"/>
          </w:tcPr>
          <w:p w:rsidR="00523053" w:rsidRPr="00457C37" w:rsidRDefault="00523053" w:rsidP="00523053">
            <w:pPr>
              <w:spacing w:before="20" w:after="20" w:line="264" w:lineRule="auto"/>
              <w:rPr>
                <w:b/>
                <w:color w:val="FFFF00"/>
                <w:sz w:val="26"/>
                <w:szCs w:val="26"/>
              </w:rPr>
            </w:pPr>
            <w:r w:rsidRPr="00457C37">
              <w:rPr>
                <w:b/>
                <w:color w:val="FFFF00"/>
                <w:sz w:val="26"/>
                <w:szCs w:val="26"/>
              </w:rPr>
              <w:t>Mức 3</w:t>
            </w:r>
          </w:p>
        </w:tc>
        <w:tc>
          <w:tcPr>
            <w:tcW w:w="8647" w:type="dxa"/>
          </w:tcPr>
          <w:p w:rsidR="00523053" w:rsidRDefault="00523053" w:rsidP="00523053">
            <w:pPr>
              <w:numPr>
                <w:ilvl w:val="0"/>
                <w:numId w:val="40"/>
              </w:numPr>
              <w:spacing w:before="20" w:after="20" w:line="264" w:lineRule="auto"/>
              <w:jc w:val="both"/>
              <w:rPr>
                <w:sz w:val="26"/>
              </w:rPr>
            </w:pPr>
            <w:r>
              <w:rPr>
                <w:sz w:val="26"/>
              </w:rPr>
              <w:t>Trong kế hoạch phát triển tổng thể có kế hoạch cụ thể theo từng giai đoạn (giai đoạn ngắn hạn 1, 2 năm, giai đoạn dài hạn 5, 10 năm).</w:t>
            </w:r>
          </w:p>
          <w:p w:rsidR="00523053" w:rsidRDefault="00523053" w:rsidP="00523053">
            <w:pPr>
              <w:numPr>
                <w:ilvl w:val="0"/>
                <w:numId w:val="40"/>
              </w:numPr>
              <w:spacing w:before="20" w:after="20" w:line="264" w:lineRule="auto"/>
              <w:jc w:val="both"/>
              <w:rPr>
                <w:sz w:val="26"/>
              </w:rPr>
            </w:pPr>
            <w:r>
              <w:rPr>
                <w:sz w:val="26"/>
              </w:rPr>
              <w:t>Trong bản kế hoạch phát triển tổng thể có các chỉ số đích, mốc thời gian đạt được cụ thể và lộ trình thực hiện.</w:t>
            </w:r>
          </w:p>
          <w:p w:rsidR="00523053" w:rsidRDefault="00523053" w:rsidP="00523053">
            <w:pPr>
              <w:numPr>
                <w:ilvl w:val="0"/>
                <w:numId w:val="40"/>
              </w:numPr>
              <w:spacing w:before="20" w:after="20" w:line="264" w:lineRule="auto"/>
              <w:jc w:val="both"/>
              <w:rPr>
                <w:sz w:val="26"/>
              </w:rPr>
            </w:pPr>
            <w:r>
              <w:rPr>
                <w:sz w:val="26"/>
              </w:rPr>
              <w:t xml:space="preserve">Trong bản kế hoạch phát triển tổng thể </w:t>
            </w:r>
            <w:r w:rsidRPr="004D19C9">
              <w:rPr>
                <w:sz w:val="26"/>
              </w:rPr>
              <w:t xml:space="preserve">có các giải pháp cụ thể và nguồn lực để đạt được mục tiêu </w:t>
            </w:r>
            <w:r>
              <w:rPr>
                <w:sz w:val="26"/>
              </w:rPr>
              <w:t>đề ra</w:t>
            </w:r>
            <w:r w:rsidRPr="004D19C9">
              <w:rPr>
                <w:sz w:val="26"/>
              </w:rPr>
              <w:t>.</w:t>
            </w:r>
          </w:p>
          <w:p w:rsidR="00523053" w:rsidRDefault="00523053" w:rsidP="00523053">
            <w:pPr>
              <w:numPr>
                <w:ilvl w:val="0"/>
                <w:numId w:val="40"/>
              </w:numPr>
              <w:spacing w:before="20" w:after="20" w:line="264" w:lineRule="auto"/>
              <w:jc w:val="both"/>
              <w:rPr>
                <w:sz w:val="26"/>
              </w:rPr>
            </w:pPr>
            <w:r>
              <w:rPr>
                <w:sz w:val="26"/>
              </w:rPr>
              <w:t>Đã xây dựng kế hoạch hoạt động chi tiết hằng năm căn cứ vào kế hoạch.</w:t>
            </w:r>
          </w:p>
          <w:p w:rsidR="00523053" w:rsidRPr="004D19C9" w:rsidRDefault="00523053" w:rsidP="00523053">
            <w:pPr>
              <w:numPr>
                <w:ilvl w:val="0"/>
                <w:numId w:val="40"/>
              </w:numPr>
              <w:spacing w:before="20" w:after="20" w:line="264" w:lineRule="auto"/>
              <w:jc w:val="both"/>
              <w:rPr>
                <w:sz w:val="26"/>
              </w:rPr>
            </w:pPr>
            <w:r>
              <w:rPr>
                <w:sz w:val="26"/>
              </w:rPr>
              <w:t>Đã triển khai thực hiện theo các kế hoạch ngắn hạn và dài hạn.</w:t>
            </w:r>
          </w:p>
        </w:tc>
      </w:tr>
      <w:tr w:rsidR="00523053" w:rsidRPr="00457C37" w:rsidTr="00523053">
        <w:tc>
          <w:tcPr>
            <w:tcW w:w="1134" w:type="dxa"/>
            <w:tcBorders>
              <w:top w:val="single" w:sz="4" w:space="0" w:color="009900"/>
              <w:bottom w:val="single" w:sz="4" w:space="0" w:color="009900"/>
            </w:tcBorders>
            <w:shd w:val="clear" w:color="auto" w:fill="FF6600"/>
            <w:vAlign w:val="center"/>
          </w:tcPr>
          <w:p w:rsidR="00523053" w:rsidRPr="00457C37" w:rsidRDefault="00523053" w:rsidP="00523053">
            <w:pPr>
              <w:spacing w:before="20" w:after="20" w:line="264" w:lineRule="auto"/>
              <w:rPr>
                <w:b/>
                <w:color w:val="FFFF00"/>
                <w:sz w:val="26"/>
                <w:szCs w:val="26"/>
              </w:rPr>
            </w:pPr>
            <w:r w:rsidRPr="00457C37">
              <w:rPr>
                <w:b/>
                <w:color w:val="FFFF00"/>
                <w:sz w:val="26"/>
                <w:szCs w:val="26"/>
              </w:rPr>
              <w:t>Mức 4</w:t>
            </w:r>
          </w:p>
        </w:tc>
        <w:tc>
          <w:tcPr>
            <w:tcW w:w="8647" w:type="dxa"/>
          </w:tcPr>
          <w:p w:rsidR="00523053" w:rsidRDefault="00523053" w:rsidP="00523053">
            <w:pPr>
              <w:numPr>
                <w:ilvl w:val="0"/>
                <w:numId w:val="40"/>
              </w:numPr>
              <w:spacing w:before="20" w:after="20" w:line="264" w:lineRule="auto"/>
              <w:jc w:val="both"/>
              <w:rPr>
                <w:sz w:val="26"/>
              </w:rPr>
            </w:pPr>
            <w:r>
              <w:rPr>
                <w:sz w:val="26"/>
              </w:rPr>
              <w:t>Tiến hành đo lường các chỉ số trong bản kế hoạch phát triển.</w:t>
            </w:r>
          </w:p>
          <w:p w:rsidR="00523053" w:rsidRDefault="00523053" w:rsidP="00523053">
            <w:pPr>
              <w:numPr>
                <w:ilvl w:val="0"/>
                <w:numId w:val="40"/>
              </w:numPr>
              <w:spacing w:before="20" w:after="20" w:line="264" w:lineRule="auto"/>
              <w:jc w:val="both"/>
              <w:rPr>
                <w:sz w:val="26"/>
              </w:rPr>
            </w:pPr>
            <w:r>
              <w:rPr>
                <w:sz w:val="26"/>
              </w:rPr>
              <w:t>Có bản danh mục kết quả thực hiện các chỉ số trong bản kế hoạch theo năm.</w:t>
            </w:r>
          </w:p>
          <w:p w:rsidR="00523053" w:rsidRDefault="00523053" w:rsidP="00523053">
            <w:pPr>
              <w:numPr>
                <w:ilvl w:val="0"/>
                <w:numId w:val="40"/>
              </w:numPr>
              <w:spacing w:before="20" w:after="20" w:line="264" w:lineRule="auto"/>
              <w:jc w:val="both"/>
              <w:rPr>
                <w:sz w:val="26"/>
              </w:rPr>
            </w:pPr>
            <w:r>
              <w:rPr>
                <w:sz w:val="26"/>
              </w:rPr>
              <w:t>Đã triển khai đầy đủ các nội dung trong kế hoạch ngắn hạn và dài hạn.</w:t>
            </w:r>
          </w:p>
          <w:p w:rsidR="00523053" w:rsidRDefault="00523053" w:rsidP="00523053">
            <w:pPr>
              <w:numPr>
                <w:ilvl w:val="0"/>
                <w:numId w:val="40"/>
              </w:numPr>
              <w:spacing w:before="20" w:after="20" w:line="264" w:lineRule="auto"/>
              <w:jc w:val="both"/>
              <w:rPr>
                <w:sz w:val="26"/>
              </w:rPr>
            </w:pPr>
            <w:r>
              <w:rPr>
                <w:sz w:val="26"/>
              </w:rPr>
              <w:t>Có sơ kết, đánh giá việc triển khai, thực hiện kế hoạch phát triển.</w:t>
            </w:r>
          </w:p>
          <w:p w:rsidR="00523053" w:rsidRDefault="00523053" w:rsidP="00523053">
            <w:pPr>
              <w:numPr>
                <w:ilvl w:val="0"/>
                <w:numId w:val="40"/>
              </w:numPr>
              <w:spacing w:before="20" w:after="20" w:line="264" w:lineRule="auto"/>
              <w:jc w:val="both"/>
              <w:rPr>
                <w:sz w:val="26"/>
              </w:rPr>
            </w:pPr>
            <w:r>
              <w:rPr>
                <w:sz w:val="26"/>
              </w:rPr>
              <w:t>Có xác định những nội dung chưa thực hiện được theo đúng kế hoạch và xây dựng giải pháp khắc phục.</w:t>
            </w:r>
          </w:p>
          <w:p w:rsidR="00523053" w:rsidRPr="0058491E" w:rsidRDefault="00523053" w:rsidP="00523053">
            <w:pPr>
              <w:numPr>
                <w:ilvl w:val="0"/>
                <w:numId w:val="40"/>
              </w:numPr>
              <w:spacing w:before="20" w:after="20" w:line="264" w:lineRule="auto"/>
              <w:jc w:val="both"/>
              <w:rPr>
                <w:sz w:val="26"/>
              </w:rPr>
            </w:pPr>
            <w:r>
              <w:rPr>
                <w:sz w:val="26"/>
              </w:rPr>
              <w:t>Có xác định những nội dung không khả thi và đề xuất điều chỉnh kế hoạch.</w:t>
            </w:r>
          </w:p>
        </w:tc>
      </w:tr>
      <w:tr w:rsidR="00523053" w:rsidRPr="00457C37" w:rsidTr="00523053">
        <w:tc>
          <w:tcPr>
            <w:tcW w:w="1134" w:type="dxa"/>
            <w:tcBorders>
              <w:top w:val="single" w:sz="4" w:space="0" w:color="009900"/>
              <w:bottom w:val="double" w:sz="6" w:space="0" w:color="009900"/>
            </w:tcBorders>
            <w:shd w:val="clear" w:color="auto" w:fill="FFFF00"/>
            <w:vAlign w:val="center"/>
          </w:tcPr>
          <w:p w:rsidR="00523053" w:rsidRPr="00457C37" w:rsidRDefault="00523053" w:rsidP="00523053">
            <w:pPr>
              <w:spacing w:before="20" w:after="20" w:line="264" w:lineRule="auto"/>
              <w:rPr>
                <w:b/>
                <w:color w:val="FF0000"/>
                <w:sz w:val="26"/>
                <w:szCs w:val="26"/>
              </w:rPr>
            </w:pPr>
            <w:r w:rsidRPr="00457C37">
              <w:rPr>
                <w:b/>
                <w:color w:val="FF0000"/>
                <w:sz w:val="26"/>
                <w:szCs w:val="26"/>
              </w:rPr>
              <w:t>Mức 5</w:t>
            </w:r>
          </w:p>
        </w:tc>
        <w:tc>
          <w:tcPr>
            <w:tcW w:w="8647" w:type="dxa"/>
          </w:tcPr>
          <w:p w:rsidR="00523053" w:rsidRDefault="00523053" w:rsidP="00523053">
            <w:pPr>
              <w:numPr>
                <w:ilvl w:val="0"/>
                <w:numId w:val="40"/>
              </w:numPr>
              <w:spacing w:before="20" w:after="20" w:line="264" w:lineRule="auto"/>
              <w:jc w:val="both"/>
              <w:rPr>
                <w:sz w:val="26"/>
              </w:rPr>
            </w:pPr>
            <w:r>
              <w:rPr>
                <w:sz w:val="26"/>
              </w:rPr>
              <w:t>Triển khai các giải pháp khắc phục và huy động các nguồn lực để thực hiện những nội dung chưa hoàn thành theo đúng kế hoạch.</w:t>
            </w:r>
          </w:p>
          <w:p w:rsidR="00523053" w:rsidRDefault="00523053" w:rsidP="00523053">
            <w:pPr>
              <w:numPr>
                <w:ilvl w:val="0"/>
                <w:numId w:val="40"/>
              </w:numPr>
              <w:spacing w:before="20" w:after="20" w:line="264" w:lineRule="auto"/>
              <w:jc w:val="both"/>
              <w:rPr>
                <w:sz w:val="26"/>
              </w:rPr>
            </w:pPr>
            <w:r>
              <w:rPr>
                <w:sz w:val="26"/>
              </w:rPr>
              <w:t>Điều chỉnh kế hoạch dựa trên kết quả đánh giá việc triển khai thực hiện, đặc biệt điều chỉnh những nội dung khônghoặc ít tính khả thi.</w:t>
            </w:r>
          </w:p>
          <w:p w:rsidR="00523053" w:rsidRDefault="00523053" w:rsidP="00523053">
            <w:pPr>
              <w:numPr>
                <w:ilvl w:val="0"/>
                <w:numId w:val="40"/>
              </w:numPr>
              <w:spacing w:before="20" w:after="20" w:line="264" w:lineRule="auto"/>
              <w:jc w:val="both"/>
              <w:rPr>
                <w:sz w:val="26"/>
              </w:rPr>
            </w:pPr>
            <w:r w:rsidRPr="009A1AEB">
              <w:rPr>
                <w:sz w:val="26"/>
              </w:rPr>
              <w:t>Đã xây dựng chiến lược phát triển bệnh viện, trong đó xác định những vấn đề ưu tiên, xác định các lĩnh vực, chuyên khoa mũi nhọn, mở rộng quy mô, nâng cấp bệnh viện; thực hiện được các kỹ thuật cao, chuyên sâu; phát triển thành cơ sở đào tạo, trung tâm điều trị</w:t>
            </w:r>
            <w:r>
              <w:rPr>
                <w:sz w:val="26"/>
              </w:rPr>
              <w:t xml:space="preserve"> của vùng</w:t>
            </w:r>
            <w:r w:rsidRPr="009A1AEB">
              <w:rPr>
                <w:sz w:val="26"/>
              </w:rPr>
              <w:t>…</w:t>
            </w:r>
          </w:p>
          <w:p w:rsidR="00523053" w:rsidRDefault="00523053" w:rsidP="00523053">
            <w:pPr>
              <w:numPr>
                <w:ilvl w:val="0"/>
                <w:numId w:val="40"/>
              </w:numPr>
              <w:spacing w:before="20" w:after="20" w:line="264" w:lineRule="auto"/>
              <w:jc w:val="both"/>
              <w:rPr>
                <w:sz w:val="26"/>
              </w:rPr>
            </w:pPr>
            <w:r>
              <w:rPr>
                <w:sz w:val="26"/>
              </w:rPr>
              <w:t>Công bố công khai chiến lược phát triển đã xây dựng.</w:t>
            </w:r>
          </w:p>
          <w:p w:rsidR="00523053" w:rsidRPr="009D5FEE" w:rsidRDefault="00523053" w:rsidP="00523053">
            <w:pPr>
              <w:numPr>
                <w:ilvl w:val="0"/>
                <w:numId w:val="40"/>
              </w:numPr>
              <w:spacing w:before="20" w:after="20" w:line="264" w:lineRule="auto"/>
              <w:jc w:val="both"/>
              <w:rPr>
                <w:sz w:val="26"/>
              </w:rPr>
            </w:pPr>
            <w:r>
              <w:rPr>
                <w:sz w:val="26"/>
              </w:rPr>
              <w:t xml:space="preserve">Huy động các nguồn lực và thực hiện đầu tư cho các lĩnh vực theo </w:t>
            </w:r>
            <w:r w:rsidRPr="009A1AEB">
              <w:rPr>
                <w:sz w:val="26"/>
              </w:rPr>
              <w:t>chiến lược phát triển bệnh viện</w:t>
            </w:r>
            <w:r>
              <w:rPr>
                <w:sz w:val="26"/>
              </w:rPr>
              <w:t>.</w:t>
            </w:r>
          </w:p>
        </w:tc>
      </w:tr>
    </w:tbl>
    <w:p w:rsidR="00523053" w:rsidRDefault="00523053" w:rsidP="00523053">
      <w:r>
        <w:br w:type="page"/>
      </w:r>
    </w:p>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523053" w:rsidRPr="00457C37" w:rsidTr="00523053">
        <w:tc>
          <w:tcPr>
            <w:tcW w:w="1134" w:type="dxa"/>
            <w:tcBorders>
              <w:top w:val="double" w:sz="6" w:space="0" w:color="009900"/>
              <w:bottom w:val="single" w:sz="4" w:space="0" w:color="009900"/>
            </w:tcBorders>
            <w:shd w:val="clear" w:color="auto" w:fill="FFFF00"/>
          </w:tcPr>
          <w:p w:rsidR="00523053" w:rsidRPr="000C6AD8" w:rsidRDefault="00523053" w:rsidP="00523053">
            <w:pPr>
              <w:spacing w:before="80" w:after="80"/>
              <w:rPr>
                <w:b/>
                <w:color w:val="FF0000"/>
                <w:sz w:val="26"/>
                <w:szCs w:val="26"/>
              </w:rPr>
            </w:pPr>
            <w:r>
              <w:lastRenderedPageBreak/>
              <w:br w:type="page"/>
            </w:r>
            <w:r>
              <w:br w:type="page"/>
            </w:r>
            <w:r>
              <w:rPr>
                <w:b/>
                <w:color w:val="FF0000"/>
                <w:sz w:val="26"/>
                <w:szCs w:val="26"/>
              </w:rPr>
              <w:t>B4.2</w:t>
            </w:r>
          </w:p>
        </w:tc>
        <w:tc>
          <w:tcPr>
            <w:tcW w:w="8647" w:type="dxa"/>
            <w:tcBorders>
              <w:top w:val="double" w:sz="6" w:space="0" w:color="009900"/>
              <w:bottom w:val="single" w:sz="4" w:space="0" w:color="009900"/>
            </w:tcBorders>
            <w:shd w:val="clear" w:color="auto" w:fill="FFFF00"/>
          </w:tcPr>
          <w:p w:rsidR="00523053" w:rsidRPr="000C6AD8" w:rsidRDefault="00523053" w:rsidP="00523053">
            <w:pPr>
              <w:spacing w:before="80" w:after="80"/>
              <w:jc w:val="both"/>
              <w:rPr>
                <w:b/>
                <w:color w:val="FF0000"/>
                <w:sz w:val="26"/>
                <w:szCs w:val="26"/>
              </w:rPr>
            </w:pPr>
            <w:r w:rsidRPr="00FD1E6A">
              <w:rPr>
                <w:b/>
                <w:color w:val="FF0000"/>
                <w:sz w:val="26"/>
                <w:szCs w:val="26"/>
              </w:rPr>
              <w:t>Triển khai</w:t>
            </w:r>
            <w:r>
              <w:rPr>
                <w:b/>
                <w:color w:val="FF0000"/>
                <w:sz w:val="26"/>
                <w:szCs w:val="26"/>
              </w:rPr>
              <w:t xml:space="preserve"> thực hiện </w:t>
            </w:r>
            <w:r w:rsidRPr="00FD1E6A">
              <w:rPr>
                <w:b/>
                <w:color w:val="FF0000"/>
                <w:sz w:val="26"/>
                <w:szCs w:val="26"/>
              </w:rPr>
              <w:t>văn bản</w:t>
            </w:r>
            <w:r>
              <w:rPr>
                <w:b/>
                <w:color w:val="FF0000"/>
                <w:sz w:val="26"/>
                <w:szCs w:val="26"/>
              </w:rPr>
              <w:t xml:space="preserve"> chỉ đạo dành cho bệnh viện</w:t>
            </w:r>
          </w:p>
        </w:tc>
      </w:tr>
      <w:tr w:rsidR="00523053" w:rsidRPr="00457C37" w:rsidTr="00523053">
        <w:tc>
          <w:tcPr>
            <w:tcW w:w="1134" w:type="dxa"/>
            <w:tcBorders>
              <w:top w:val="single" w:sz="4" w:space="0" w:color="009900"/>
            </w:tcBorders>
          </w:tcPr>
          <w:p w:rsidR="00523053" w:rsidRPr="00457C37" w:rsidRDefault="00523053" w:rsidP="00523053">
            <w:pPr>
              <w:spacing w:before="80" w:after="80"/>
              <w:rPr>
                <w:b/>
                <w:sz w:val="26"/>
                <w:szCs w:val="26"/>
              </w:rPr>
            </w:pPr>
            <w:r>
              <w:rPr>
                <w:b/>
                <w:sz w:val="26"/>
                <w:szCs w:val="26"/>
              </w:rPr>
              <w:t>Căn cứ đề xuất và ý nghĩa</w:t>
            </w:r>
          </w:p>
        </w:tc>
        <w:tc>
          <w:tcPr>
            <w:tcW w:w="8647" w:type="dxa"/>
            <w:tcBorders>
              <w:top w:val="single" w:sz="4" w:space="0" w:color="009900"/>
            </w:tcBorders>
          </w:tcPr>
          <w:p w:rsidR="00523053" w:rsidRDefault="00523053" w:rsidP="00523053">
            <w:pPr>
              <w:numPr>
                <w:ilvl w:val="0"/>
                <w:numId w:val="26"/>
              </w:numPr>
              <w:spacing w:before="80" w:after="80"/>
              <w:jc w:val="both"/>
              <w:rPr>
                <w:sz w:val="26"/>
              </w:rPr>
            </w:pPr>
            <w:r>
              <w:rPr>
                <w:sz w:val="26"/>
              </w:rPr>
              <w:t xml:space="preserve">Việc triển khai các văn bản </w:t>
            </w:r>
            <w:r w:rsidRPr="003A64C0">
              <w:rPr>
                <w:sz w:val="26"/>
              </w:rPr>
              <w:t>của các cấp quản lý</w:t>
            </w:r>
            <w:r>
              <w:rPr>
                <w:sz w:val="26"/>
              </w:rPr>
              <w:t xml:space="preserve"> mang tính bắt buộc của tất cả các bệnh viện.</w:t>
            </w:r>
          </w:p>
          <w:p w:rsidR="00523053" w:rsidRPr="007F7EFC" w:rsidRDefault="00523053" w:rsidP="00523053">
            <w:pPr>
              <w:numPr>
                <w:ilvl w:val="0"/>
                <w:numId w:val="26"/>
              </w:numPr>
              <w:spacing w:before="80" w:after="80"/>
              <w:jc w:val="both"/>
              <w:rPr>
                <w:sz w:val="26"/>
              </w:rPr>
            </w:pPr>
            <w:r>
              <w:rPr>
                <w:sz w:val="26"/>
              </w:rPr>
              <w:t>Mỗi bệnh viện cần triển khai ngay, có hiệu quả các văn bản được các cơ quan có thẩm quyền ban hành. Đây là nghĩa vụ và trách nhiệm của bệnh viện, thể hiện sự tuân thủ pháp luật và đáp ứng được các yêu cầu trong công tác khám, chữa bệnh.</w:t>
            </w:r>
          </w:p>
        </w:tc>
      </w:tr>
      <w:tr w:rsidR="00523053" w:rsidRPr="00457C37" w:rsidTr="00523053">
        <w:tc>
          <w:tcPr>
            <w:tcW w:w="1134" w:type="dxa"/>
            <w:tcBorders>
              <w:bottom w:val="single" w:sz="4" w:space="0" w:color="009900"/>
            </w:tcBorders>
          </w:tcPr>
          <w:p w:rsidR="00523053" w:rsidRPr="00457C37" w:rsidRDefault="00523053" w:rsidP="00523053">
            <w:pPr>
              <w:spacing w:before="80" w:after="80"/>
              <w:jc w:val="both"/>
              <w:rPr>
                <w:b/>
                <w:sz w:val="26"/>
                <w:szCs w:val="26"/>
              </w:rPr>
            </w:pPr>
          </w:p>
        </w:tc>
        <w:tc>
          <w:tcPr>
            <w:tcW w:w="8647" w:type="dxa"/>
          </w:tcPr>
          <w:p w:rsidR="00523053" w:rsidRPr="00B83CCC" w:rsidRDefault="00523053" w:rsidP="00523053">
            <w:pPr>
              <w:spacing w:before="80" w:after="80"/>
              <w:jc w:val="both"/>
              <w:rPr>
                <w:b/>
                <w:color w:val="0000FF"/>
                <w:sz w:val="26"/>
                <w:szCs w:val="26"/>
              </w:rPr>
            </w:pPr>
            <w:r w:rsidRPr="00B83CCC">
              <w:rPr>
                <w:b/>
                <w:color w:val="0000FF"/>
                <w:sz w:val="26"/>
                <w:szCs w:val="26"/>
              </w:rPr>
              <w:t>Các bậc thang chất lượng</w:t>
            </w:r>
          </w:p>
        </w:tc>
      </w:tr>
      <w:tr w:rsidR="00523053" w:rsidRPr="00457C37" w:rsidTr="00523053">
        <w:tc>
          <w:tcPr>
            <w:tcW w:w="1134" w:type="dxa"/>
            <w:tcBorders>
              <w:top w:val="single" w:sz="4" w:space="0" w:color="009900"/>
              <w:bottom w:val="single" w:sz="4" w:space="0" w:color="009900"/>
            </w:tcBorders>
            <w:shd w:val="clear" w:color="auto" w:fill="000000"/>
            <w:vAlign w:val="center"/>
          </w:tcPr>
          <w:p w:rsidR="00523053" w:rsidRPr="00457C37" w:rsidRDefault="00523053" w:rsidP="00523053">
            <w:pPr>
              <w:spacing w:before="80" w:after="80"/>
              <w:rPr>
                <w:b/>
                <w:sz w:val="26"/>
                <w:szCs w:val="26"/>
              </w:rPr>
            </w:pPr>
            <w:r w:rsidRPr="00457C37">
              <w:rPr>
                <w:b/>
                <w:sz w:val="26"/>
                <w:szCs w:val="26"/>
              </w:rPr>
              <w:t>Mức 1</w:t>
            </w:r>
          </w:p>
        </w:tc>
        <w:tc>
          <w:tcPr>
            <w:tcW w:w="8647" w:type="dxa"/>
          </w:tcPr>
          <w:p w:rsidR="00523053" w:rsidRDefault="00523053" w:rsidP="00015FCC">
            <w:pPr>
              <w:numPr>
                <w:ilvl w:val="0"/>
                <w:numId w:val="41"/>
              </w:numPr>
              <w:spacing w:before="80" w:after="80"/>
              <w:jc w:val="both"/>
              <w:rPr>
                <w:sz w:val="26"/>
              </w:rPr>
            </w:pPr>
            <w:r>
              <w:rPr>
                <w:sz w:val="26"/>
              </w:rPr>
              <w:t xml:space="preserve">Không </w:t>
            </w:r>
            <w:r w:rsidRPr="002D0E89">
              <w:rPr>
                <w:sz w:val="26"/>
              </w:rPr>
              <w:t xml:space="preserve">phân công </w:t>
            </w:r>
            <w:r>
              <w:rPr>
                <w:sz w:val="26"/>
              </w:rPr>
              <w:t>cho một nhân viên</w:t>
            </w:r>
            <w:r w:rsidRPr="002D0E89">
              <w:rPr>
                <w:sz w:val="26"/>
              </w:rPr>
              <w:t xml:space="preserve"> đầu mối </w:t>
            </w:r>
            <w:r>
              <w:rPr>
                <w:sz w:val="26"/>
              </w:rPr>
              <w:t xml:space="preserve">tiếp nhận và </w:t>
            </w:r>
            <w:r w:rsidRPr="002D0E89">
              <w:rPr>
                <w:sz w:val="26"/>
              </w:rPr>
              <w:t>cập nhật các văn bản có liên quan đến hoạt động bệnh viện.</w:t>
            </w:r>
          </w:p>
          <w:p w:rsidR="00015FCC" w:rsidRPr="00015FCC" w:rsidRDefault="00015FCC" w:rsidP="00015FCC">
            <w:pPr>
              <w:numPr>
                <w:ilvl w:val="0"/>
                <w:numId w:val="41"/>
              </w:numPr>
              <w:spacing w:before="80" w:after="80"/>
              <w:jc w:val="both"/>
              <w:rPr>
                <w:sz w:val="26"/>
              </w:rPr>
            </w:pPr>
            <w:r>
              <w:rPr>
                <w:sz w:val="26"/>
              </w:rPr>
              <w:t>Phát hiện thấy bệnh viện không cập nhật một hoặc nhiều văn bản chỉ đạo của Bộ Y tế mang tính bắt buộc thực hiện.</w:t>
            </w:r>
          </w:p>
        </w:tc>
      </w:tr>
      <w:tr w:rsidR="00523053" w:rsidRPr="00457C37" w:rsidTr="00523053">
        <w:tc>
          <w:tcPr>
            <w:tcW w:w="1134" w:type="dxa"/>
            <w:tcBorders>
              <w:top w:val="single" w:sz="4" w:space="0" w:color="009900"/>
              <w:bottom w:val="single" w:sz="4" w:space="0" w:color="009900"/>
            </w:tcBorders>
            <w:shd w:val="clear" w:color="auto" w:fill="A50021"/>
            <w:vAlign w:val="center"/>
          </w:tcPr>
          <w:p w:rsidR="00523053" w:rsidRPr="00457C37" w:rsidRDefault="00523053" w:rsidP="00523053">
            <w:pPr>
              <w:spacing w:before="80" w:after="80"/>
              <w:rPr>
                <w:b/>
                <w:sz w:val="26"/>
                <w:szCs w:val="26"/>
              </w:rPr>
            </w:pPr>
            <w:r w:rsidRPr="00457C37">
              <w:rPr>
                <w:b/>
                <w:sz w:val="26"/>
                <w:szCs w:val="26"/>
              </w:rPr>
              <w:t>Mức 2</w:t>
            </w:r>
          </w:p>
        </w:tc>
        <w:tc>
          <w:tcPr>
            <w:tcW w:w="8647" w:type="dxa"/>
          </w:tcPr>
          <w:p w:rsidR="00523053" w:rsidRDefault="00523053" w:rsidP="00523053">
            <w:pPr>
              <w:numPr>
                <w:ilvl w:val="0"/>
                <w:numId w:val="41"/>
              </w:numPr>
              <w:spacing w:before="80" w:after="80"/>
              <w:jc w:val="both"/>
              <w:rPr>
                <w:sz w:val="26"/>
              </w:rPr>
            </w:pPr>
            <w:r>
              <w:rPr>
                <w:sz w:val="26"/>
              </w:rPr>
              <w:t>Có nhân viên</w:t>
            </w:r>
            <w:r w:rsidRPr="002D0E89">
              <w:rPr>
                <w:sz w:val="26"/>
              </w:rPr>
              <w:t xml:space="preserve"> đầu mối </w:t>
            </w:r>
            <w:r>
              <w:rPr>
                <w:sz w:val="26"/>
              </w:rPr>
              <w:t xml:space="preserve">chịu trách nhiệm tiếp nhận và </w:t>
            </w:r>
            <w:r w:rsidRPr="002D0E89">
              <w:rPr>
                <w:sz w:val="26"/>
              </w:rPr>
              <w:t>cập nhật các văn bản</w:t>
            </w:r>
            <w:r>
              <w:rPr>
                <w:sz w:val="26"/>
              </w:rPr>
              <w:t xml:space="preserve"> chỉ đạo</w:t>
            </w:r>
            <w:r w:rsidRPr="002D0E89">
              <w:rPr>
                <w:sz w:val="26"/>
              </w:rPr>
              <w:t xml:space="preserve"> có liên quan đến hoạt động bệnh viện.</w:t>
            </w:r>
          </w:p>
          <w:p w:rsidR="00523053" w:rsidRDefault="00523053" w:rsidP="00523053">
            <w:pPr>
              <w:numPr>
                <w:ilvl w:val="0"/>
                <w:numId w:val="41"/>
              </w:numPr>
              <w:spacing w:before="80" w:after="80"/>
              <w:jc w:val="both"/>
              <w:rPr>
                <w:sz w:val="26"/>
              </w:rPr>
            </w:pPr>
            <w:r>
              <w:rPr>
                <w:sz w:val="26"/>
              </w:rPr>
              <w:t>Có quy trình tiếp nhận, phân loại và phân công người xử lý văn bản.</w:t>
            </w:r>
          </w:p>
          <w:p w:rsidR="00523053" w:rsidRDefault="00523053" w:rsidP="00523053">
            <w:pPr>
              <w:numPr>
                <w:ilvl w:val="0"/>
                <w:numId w:val="41"/>
              </w:numPr>
              <w:spacing w:before="80" w:after="80"/>
              <w:jc w:val="both"/>
              <w:rPr>
                <w:sz w:val="26"/>
              </w:rPr>
            </w:pPr>
            <w:r>
              <w:rPr>
                <w:sz w:val="26"/>
              </w:rPr>
              <w:t>Quy trình tiếp nhận, phân loại và phân công người xử lý văn bản đã được ban giám đốc phê duyệt.</w:t>
            </w:r>
          </w:p>
          <w:p w:rsidR="00523053" w:rsidRPr="007F62CD" w:rsidRDefault="00523053" w:rsidP="00523053">
            <w:pPr>
              <w:numPr>
                <w:ilvl w:val="0"/>
                <w:numId w:val="41"/>
              </w:numPr>
              <w:spacing w:before="80" w:after="80"/>
              <w:jc w:val="both"/>
              <w:rPr>
                <w:sz w:val="26"/>
              </w:rPr>
            </w:pPr>
            <w:r>
              <w:rPr>
                <w:sz w:val="26"/>
              </w:rPr>
              <w:t xml:space="preserve">Đã triển khai thực hiện các văn bản chỉ đạo dành cho bệnh viện do các cấp quản lý </w:t>
            </w:r>
            <w:r w:rsidRPr="004C10E8">
              <w:rPr>
                <w:sz w:val="26"/>
              </w:rPr>
              <w:t>có thẩm quyền</w:t>
            </w:r>
            <w:r>
              <w:rPr>
                <w:sz w:val="26"/>
              </w:rPr>
              <w:t xml:space="preserve"> ban hành </w:t>
            </w:r>
            <w:r w:rsidRPr="007F62CD">
              <w:rPr>
                <w:sz w:val="26"/>
              </w:rPr>
              <w:t>đến lãnh đạo bệnh viện, lãnh đạo các phòng chức năng và lãnh đạo các khoa lâm sàng, cận lâm sàng.</w:t>
            </w:r>
          </w:p>
        </w:tc>
      </w:tr>
      <w:tr w:rsidR="00523053" w:rsidRPr="00457C37" w:rsidTr="00523053">
        <w:tc>
          <w:tcPr>
            <w:tcW w:w="1134" w:type="dxa"/>
            <w:tcBorders>
              <w:top w:val="single" w:sz="4" w:space="0" w:color="009900"/>
              <w:bottom w:val="single" w:sz="4" w:space="0" w:color="009900"/>
            </w:tcBorders>
            <w:shd w:val="clear" w:color="auto" w:fill="FF0000"/>
            <w:vAlign w:val="center"/>
          </w:tcPr>
          <w:p w:rsidR="00523053" w:rsidRPr="00457C37" w:rsidRDefault="00523053" w:rsidP="00523053">
            <w:pPr>
              <w:spacing w:before="80" w:after="80"/>
              <w:rPr>
                <w:b/>
                <w:color w:val="FFFF00"/>
                <w:sz w:val="26"/>
                <w:szCs w:val="26"/>
              </w:rPr>
            </w:pPr>
            <w:r w:rsidRPr="00457C37">
              <w:rPr>
                <w:b/>
                <w:color w:val="FFFF00"/>
                <w:sz w:val="26"/>
                <w:szCs w:val="26"/>
              </w:rPr>
              <w:t>Mức 3</w:t>
            </w:r>
          </w:p>
        </w:tc>
        <w:tc>
          <w:tcPr>
            <w:tcW w:w="8647" w:type="dxa"/>
          </w:tcPr>
          <w:p w:rsidR="00523053" w:rsidRDefault="00523053" w:rsidP="00523053">
            <w:pPr>
              <w:numPr>
                <w:ilvl w:val="0"/>
                <w:numId w:val="41"/>
              </w:numPr>
              <w:spacing w:before="80" w:after="80"/>
              <w:jc w:val="both"/>
              <w:rPr>
                <w:sz w:val="26"/>
              </w:rPr>
            </w:pPr>
            <w:r>
              <w:rPr>
                <w:sz w:val="26"/>
              </w:rPr>
              <w:t>Có bảng danh sách thống kê các văn bản chỉ đạo của Bộ Y tế, Cục Quản lý Khám, chữa bệnh, Sở Y tế và cơ quan chính quyền khác trong năm.</w:t>
            </w:r>
          </w:p>
          <w:p w:rsidR="00523053" w:rsidRDefault="00523053" w:rsidP="00523053">
            <w:pPr>
              <w:numPr>
                <w:ilvl w:val="0"/>
                <w:numId w:val="41"/>
              </w:numPr>
              <w:spacing w:before="80" w:after="80"/>
              <w:jc w:val="both"/>
              <w:rPr>
                <w:sz w:val="26"/>
              </w:rPr>
            </w:pPr>
            <w:r>
              <w:rPr>
                <w:sz w:val="26"/>
              </w:rPr>
              <w:t>Đ</w:t>
            </w:r>
            <w:r w:rsidRPr="002D0E89">
              <w:rPr>
                <w:sz w:val="26"/>
              </w:rPr>
              <w:t xml:space="preserve">ã phổ biến </w:t>
            </w:r>
            <w:r>
              <w:rPr>
                <w:sz w:val="26"/>
              </w:rPr>
              <w:t xml:space="preserve">các </w:t>
            </w:r>
            <w:r w:rsidRPr="002D0E89">
              <w:rPr>
                <w:sz w:val="26"/>
              </w:rPr>
              <w:t>văn bản</w:t>
            </w:r>
            <w:r>
              <w:rPr>
                <w:sz w:val="26"/>
              </w:rPr>
              <w:t xml:space="preserve"> chỉ đạo</w:t>
            </w:r>
            <w:r w:rsidRPr="002D0E89">
              <w:rPr>
                <w:sz w:val="26"/>
              </w:rPr>
              <w:t xml:space="preserve"> tới cán bộ, công chức, viên chức</w:t>
            </w:r>
            <w:r>
              <w:rPr>
                <w:sz w:val="26"/>
              </w:rPr>
              <w:t xml:space="preserve"> và</w:t>
            </w:r>
            <w:r w:rsidRPr="002D0E89">
              <w:rPr>
                <w:sz w:val="26"/>
              </w:rPr>
              <w:t xml:space="preserve"> người lao động</w:t>
            </w:r>
            <w:r>
              <w:rPr>
                <w:sz w:val="26"/>
              </w:rPr>
              <w:t xml:space="preserve"> có liên quan đến văn bản. </w:t>
            </w:r>
          </w:p>
          <w:p w:rsidR="00523053" w:rsidRPr="004C10E8" w:rsidRDefault="00523053" w:rsidP="00523053">
            <w:pPr>
              <w:numPr>
                <w:ilvl w:val="0"/>
                <w:numId w:val="41"/>
              </w:numPr>
              <w:spacing w:before="80" w:after="80"/>
              <w:jc w:val="both"/>
              <w:rPr>
                <w:sz w:val="26"/>
              </w:rPr>
            </w:pPr>
            <w:r>
              <w:rPr>
                <w:sz w:val="26"/>
              </w:rPr>
              <w:t>C</w:t>
            </w:r>
            <w:r w:rsidRPr="004C10E8">
              <w:rPr>
                <w:sz w:val="26"/>
              </w:rPr>
              <w:t xml:space="preserve">ó </w:t>
            </w:r>
            <w:r>
              <w:rPr>
                <w:sz w:val="26"/>
              </w:rPr>
              <w:t xml:space="preserve">xây dựng </w:t>
            </w:r>
            <w:r w:rsidRPr="004C10E8">
              <w:rPr>
                <w:sz w:val="26"/>
              </w:rPr>
              <w:t>quy trình cụ thể tr</w:t>
            </w:r>
            <w:r>
              <w:rPr>
                <w:sz w:val="26"/>
              </w:rPr>
              <w:t>iển khai thực hiện các văn bản chỉ đạo</w:t>
            </w:r>
            <w:r w:rsidRPr="004C10E8">
              <w:rPr>
                <w:sz w:val="26"/>
              </w:rPr>
              <w:t>(</w:t>
            </w:r>
            <w:r>
              <w:rPr>
                <w:sz w:val="26"/>
              </w:rPr>
              <w:t>q</w:t>
            </w:r>
            <w:r w:rsidRPr="004C10E8">
              <w:rPr>
                <w:sz w:val="26"/>
              </w:rPr>
              <w:t>uy trình triển khai gồm các bước: phổ biến văn bản, xây dựng kế hoạch thực hiện văn bản, kiểm tra nội bộ việc thực hiện văn bản</w:t>
            </w:r>
            <w:r>
              <w:rPr>
                <w:sz w:val="26"/>
              </w:rPr>
              <w:t>)</w:t>
            </w:r>
            <w:r w:rsidRPr="004C10E8">
              <w:rPr>
                <w:sz w:val="26"/>
              </w:rPr>
              <w:t xml:space="preserve">. </w:t>
            </w:r>
          </w:p>
        </w:tc>
      </w:tr>
      <w:tr w:rsidR="00523053" w:rsidRPr="00457C37" w:rsidTr="00523053">
        <w:tc>
          <w:tcPr>
            <w:tcW w:w="1134" w:type="dxa"/>
            <w:tcBorders>
              <w:top w:val="single" w:sz="4" w:space="0" w:color="009900"/>
              <w:bottom w:val="single" w:sz="4" w:space="0" w:color="009900"/>
            </w:tcBorders>
            <w:shd w:val="clear" w:color="auto" w:fill="FF6600"/>
            <w:vAlign w:val="center"/>
          </w:tcPr>
          <w:p w:rsidR="00523053" w:rsidRPr="00457C37" w:rsidRDefault="00523053" w:rsidP="00523053">
            <w:pPr>
              <w:spacing w:before="80" w:after="80"/>
              <w:rPr>
                <w:b/>
                <w:color w:val="FFFF00"/>
                <w:sz w:val="26"/>
                <w:szCs w:val="26"/>
              </w:rPr>
            </w:pPr>
            <w:r w:rsidRPr="00457C37">
              <w:rPr>
                <w:b/>
                <w:color w:val="FFFF00"/>
                <w:sz w:val="26"/>
                <w:szCs w:val="26"/>
              </w:rPr>
              <w:t>Mức 4</w:t>
            </w:r>
          </w:p>
        </w:tc>
        <w:tc>
          <w:tcPr>
            <w:tcW w:w="8647" w:type="dxa"/>
          </w:tcPr>
          <w:p w:rsidR="00523053" w:rsidRPr="004D1DE4" w:rsidRDefault="00523053" w:rsidP="00523053">
            <w:pPr>
              <w:numPr>
                <w:ilvl w:val="0"/>
                <w:numId w:val="41"/>
              </w:numPr>
              <w:spacing w:before="80" w:after="80"/>
              <w:jc w:val="both"/>
              <w:rPr>
                <w:sz w:val="26"/>
              </w:rPr>
            </w:pPr>
            <w:r>
              <w:rPr>
                <w:sz w:val="26"/>
              </w:rPr>
              <w:t xml:space="preserve">Đã triển khai thực hiện </w:t>
            </w:r>
            <w:r w:rsidRPr="002D0E89">
              <w:rPr>
                <w:sz w:val="26"/>
              </w:rPr>
              <w:t>các hoạt động cụ thể</w:t>
            </w:r>
            <w:r>
              <w:rPr>
                <w:sz w:val="26"/>
              </w:rPr>
              <w:t xml:space="preserve"> đáp ứng yêu cầu của văn bản chỉ đạo</w:t>
            </w:r>
            <w:r w:rsidRPr="002D0E89">
              <w:rPr>
                <w:sz w:val="26"/>
              </w:rPr>
              <w:t>.</w:t>
            </w:r>
          </w:p>
          <w:p w:rsidR="00523053" w:rsidRPr="00F46F18" w:rsidRDefault="00523053" w:rsidP="00523053">
            <w:pPr>
              <w:numPr>
                <w:ilvl w:val="0"/>
                <w:numId w:val="41"/>
              </w:numPr>
              <w:spacing w:before="80" w:after="80"/>
              <w:jc w:val="both"/>
              <w:rPr>
                <w:sz w:val="26"/>
              </w:rPr>
            </w:pPr>
            <w:r>
              <w:rPr>
                <w:sz w:val="26"/>
              </w:rPr>
              <w:t>Có tiến hành rà soát định kỳ tiến độ triển khai văn bản chỉ đạo.</w:t>
            </w:r>
          </w:p>
        </w:tc>
      </w:tr>
      <w:tr w:rsidR="00523053" w:rsidRPr="00457C37" w:rsidTr="00523053">
        <w:tc>
          <w:tcPr>
            <w:tcW w:w="1134" w:type="dxa"/>
            <w:tcBorders>
              <w:top w:val="single" w:sz="4" w:space="0" w:color="009900"/>
              <w:bottom w:val="single" w:sz="4" w:space="0" w:color="009900"/>
            </w:tcBorders>
            <w:shd w:val="clear" w:color="auto" w:fill="FFFF00"/>
            <w:vAlign w:val="center"/>
          </w:tcPr>
          <w:p w:rsidR="00523053" w:rsidRPr="00A55C4F" w:rsidRDefault="00523053" w:rsidP="00523053">
            <w:pPr>
              <w:spacing w:before="80" w:after="80"/>
              <w:rPr>
                <w:b/>
                <w:i/>
                <w:color w:val="FF0000"/>
                <w:sz w:val="26"/>
                <w:szCs w:val="26"/>
              </w:rPr>
            </w:pPr>
            <w:r w:rsidRPr="00457C37">
              <w:rPr>
                <w:b/>
                <w:color w:val="FF0000"/>
                <w:sz w:val="26"/>
                <w:szCs w:val="26"/>
              </w:rPr>
              <w:t>Mức 5</w:t>
            </w:r>
          </w:p>
        </w:tc>
        <w:tc>
          <w:tcPr>
            <w:tcW w:w="8647" w:type="dxa"/>
          </w:tcPr>
          <w:p w:rsidR="00523053" w:rsidRDefault="00523053" w:rsidP="00523053">
            <w:pPr>
              <w:numPr>
                <w:ilvl w:val="0"/>
                <w:numId w:val="41"/>
              </w:numPr>
              <w:spacing w:before="80" w:after="80"/>
              <w:jc w:val="both"/>
              <w:rPr>
                <w:sz w:val="26"/>
              </w:rPr>
            </w:pPr>
            <w:r>
              <w:rPr>
                <w:sz w:val="26"/>
              </w:rPr>
              <w:t>Có phân tích các nội dung cần triển khai của văn bản chỉ đạo.</w:t>
            </w:r>
          </w:p>
          <w:p w:rsidR="00523053" w:rsidRDefault="00523053" w:rsidP="00523053">
            <w:pPr>
              <w:numPr>
                <w:ilvl w:val="0"/>
                <w:numId w:val="41"/>
              </w:numPr>
              <w:spacing w:before="80" w:after="80"/>
              <w:jc w:val="both"/>
              <w:rPr>
                <w:sz w:val="26"/>
              </w:rPr>
            </w:pPr>
            <w:r>
              <w:rPr>
                <w:sz w:val="26"/>
              </w:rPr>
              <w:t>Có so sánh tương quan các nội dung cần triển khai với thực trạng của bệnh viện.</w:t>
            </w:r>
          </w:p>
          <w:p w:rsidR="00523053" w:rsidRDefault="00523053" w:rsidP="00523053">
            <w:pPr>
              <w:numPr>
                <w:ilvl w:val="0"/>
                <w:numId w:val="41"/>
              </w:numPr>
              <w:spacing w:before="80" w:after="80"/>
              <w:jc w:val="both"/>
              <w:rPr>
                <w:sz w:val="26"/>
              </w:rPr>
            </w:pPr>
            <w:r>
              <w:rPr>
                <w:sz w:val="26"/>
              </w:rPr>
              <w:t xml:space="preserve">Có tiến hành </w:t>
            </w:r>
            <w:r w:rsidRPr="002D0E89">
              <w:rPr>
                <w:sz w:val="26"/>
              </w:rPr>
              <w:t>đánh giá, sơ kết, tổng kết việc triển khai thực hiện văn bản</w:t>
            </w:r>
            <w:r>
              <w:rPr>
                <w:sz w:val="26"/>
              </w:rPr>
              <w:t>chỉ đạo</w:t>
            </w:r>
            <w:r w:rsidRPr="002D0E89">
              <w:rPr>
                <w:sz w:val="26"/>
              </w:rPr>
              <w:t>.</w:t>
            </w:r>
          </w:p>
          <w:p w:rsidR="00523053" w:rsidRPr="00D77FB2" w:rsidRDefault="00523053" w:rsidP="00523053">
            <w:pPr>
              <w:numPr>
                <w:ilvl w:val="0"/>
                <w:numId w:val="41"/>
              </w:numPr>
              <w:spacing w:before="80" w:after="80"/>
              <w:jc w:val="both"/>
              <w:rPr>
                <w:sz w:val="26"/>
              </w:rPr>
            </w:pPr>
            <w:r>
              <w:rPr>
                <w:sz w:val="26"/>
              </w:rPr>
              <w:t xml:space="preserve">Áp dụng kết quả đánh giá để cải tiến chất lượng việc </w:t>
            </w:r>
            <w:r w:rsidRPr="002D0E89">
              <w:rPr>
                <w:sz w:val="26"/>
              </w:rPr>
              <w:t>triển khai thực hiện văn bản</w:t>
            </w:r>
            <w:r>
              <w:rPr>
                <w:sz w:val="26"/>
              </w:rPr>
              <w:t xml:space="preserve"> chỉ đạo hoặc đề xuất sửa đổi những bất cập với cơ quan quản lý</w:t>
            </w:r>
            <w:r w:rsidRPr="00D77FB2">
              <w:rPr>
                <w:sz w:val="26"/>
              </w:rPr>
              <w:t>.</w:t>
            </w:r>
          </w:p>
        </w:tc>
      </w:tr>
      <w:tr w:rsidR="00523053" w:rsidRPr="00457C37" w:rsidTr="00523053">
        <w:tc>
          <w:tcPr>
            <w:tcW w:w="1134" w:type="dxa"/>
            <w:tcBorders>
              <w:top w:val="single" w:sz="4" w:space="0" w:color="009900"/>
              <w:bottom w:val="double" w:sz="6" w:space="0" w:color="009900"/>
            </w:tcBorders>
            <w:shd w:val="clear" w:color="auto" w:fill="FFFF00"/>
            <w:vAlign w:val="center"/>
          </w:tcPr>
          <w:p w:rsidR="00523053" w:rsidRPr="00D77FB2" w:rsidRDefault="00523053" w:rsidP="00523053">
            <w:pPr>
              <w:spacing w:before="80" w:after="80"/>
              <w:rPr>
                <w:b/>
                <w:i/>
                <w:color w:val="FF0000"/>
                <w:sz w:val="26"/>
                <w:szCs w:val="26"/>
              </w:rPr>
            </w:pPr>
            <w:r w:rsidRPr="00D77FB2">
              <w:rPr>
                <w:b/>
                <w:i/>
                <w:color w:val="FF0000"/>
                <w:sz w:val="26"/>
                <w:szCs w:val="26"/>
              </w:rPr>
              <w:t>Ghi chú</w:t>
            </w:r>
          </w:p>
        </w:tc>
        <w:tc>
          <w:tcPr>
            <w:tcW w:w="8647" w:type="dxa"/>
          </w:tcPr>
          <w:p w:rsidR="00523053" w:rsidRPr="00D77FB2" w:rsidRDefault="00523053" w:rsidP="00523053">
            <w:pPr>
              <w:numPr>
                <w:ilvl w:val="0"/>
                <w:numId w:val="26"/>
              </w:numPr>
              <w:spacing w:before="80" w:after="80"/>
              <w:jc w:val="both"/>
              <w:rPr>
                <w:i/>
                <w:sz w:val="26"/>
              </w:rPr>
            </w:pPr>
            <w:r w:rsidRPr="00D77FB2">
              <w:rPr>
                <w:i/>
                <w:sz w:val="26"/>
              </w:rPr>
              <w:t>Hàng năm các cơ quan quản lý (Bộ Y tế, Sở Y tế</w:t>
            </w:r>
            <w:r>
              <w:rPr>
                <w:i/>
                <w:sz w:val="26"/>
              </w:rPr>
              <w:t>, Y tế Bộ ngành</w:t>
            </w:r>
            <w:r w:rsidRPr="00D77FB2">
              <w:rPr>
                <w:i/>
                <w:sz w:val="26"/>
              </w:rPr>
              <w:t>) chọn một số văn bản để đánh giá việc triển khai thực hiện tiêu chí này.</w:t>
            </w:r>
          </w:p>
        </w:tc>
      </w:tr>
    </w:tbl>
    <w:p w:rsidR="00523053" w:rsidRDefault="00523053" w:rsidP="00523053">
      <w:pPr>
        <w:spacing w:line="360" w:lineRule="auto"/>
        <w:jc w:val="both"/>
        <w:rPr>
          <w:color w:val="0000CC"/>
          <w:sz w:val="26"/>
          <w:szCs w:val="26"/>
          <w:highlight w:val="yellow"/>
        </w:rPr>
      </w:pPr>
    </w:p>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523053" w:rsidRPr="00457C37" w:rsidTr="00523053">
        <w:tc>
          <w:tcPr>
            <w:tcW w:w="1134" w:type="dxa"/>
            <w:tcBorders>
              <w:top w:val="double" w:sz="6" w:space="0" w:color="009900"/>
              <w:bottom w:val="single" w:sz="4" w:space="0" w:color="009900"/>
            </w:tcBorders>
            <w:shd w:val="clear" w:color="auto" w:fill="FFFF00"/>
          </w:tcPr>
          <w:p w:rsidR="00523053" w:rsidRPr="000C6AD8" w:rsidRDefault="00523053" w:rsidP="00523053">
            <w:pPr>
              <w:spacing w:before="60" w:after="60"/>
              <w:rPr>
                <w:b/>
                <w:color w:val="FF0000"/>
                <w:sz w:val="26"/>
                <w:szCs w:val="26"/>
              </w:rPr>
            </w:pPr>
            <w:r>
              <w:rPr>
                <w:b/>
                <w:color w:val="FF0000"/>
                <w:sz w:val="26"/>
                <w:szCs w:val="26"/>
              </w:rPr>
              <w:lastRenderedPageBreak/>
              <w:t>B4.3</w:t>
            </w:r>
          </w:p>
        </w:tc>
        <w:tc>
          <w:tcPr>
            <w:tcW w:w="8647" w:type="dxa"/>
            <w:tcBorders>
              <w:top w:val="double" w:sz="6" w:space="0" w:color="009900"/>
              <w:bottom w:val="single" w:sz="4" w:space="0" w:color="009900"/>
            </w:tcBorders>
            <w:shd w:val="clear" w:color="auto" w:fill="FFFF00"/>
          </w:tcPr>
          <w:p w:rsidR="00523053" w:rsidRPr="000C6AD8" w:rsidRDefault="00523053" w:rsidP="00523053">
            <w:pPr>
              <w:spacing w:before="60" w:after="60"/>
              <w:jc w:val="both"/>
              <w:rPr>
                <w:b/>
                <w:color w:val="FF0000"/>
                <w:sz w:val="26"/>
                <w:szCs w:val="26"/>
              </w:rPr>
            </w:pPr>
            <w:r w:rsidRPr="002D0E89">
              <w:rPr>
                <w:b/>
                <w:color w:val="FF0000"/>
                <w:sz w:val="26"/>
                <w:szCs w:val="26"/>
              </w:rPr>
              <w:t>Bảo đảm chất lượng nguồn nhân lực quản lý bệnh viện</w:t>
            </w:r>
          </w:p>
        </w:tc>
      </w:tr>
      <w:tr w:rsidR="00523053" w:rsidRPr="00457C37" w:rsidTr="00523053">
        <w:tc>
          <w:tcPr>
            <w:tcW w:w="1134" w:type="dxa"/>
            <w:tcBorders>
              <w:top w:val="single" w:sz="4" w:space="0" w:color="009900"/>
            </w:tcBorders>
          </w:tcPr>
          <w:p w:rsidR="00523053" w:rsidRPr="00457C37" w:rsidRDefault="00523053" w:rsidP="00523053">
            <w:pPr>
              <w:spacing w:before="60" w:after="60"/>
              <w:rPr>
                <w:b/>
                <w:sz w:val="26"/>
                <w:szCs w:val="26"/>
              </w:rPr>
            </w:pPr>
            <w:r>
              <w:rPr>
                <w:b/>
                <w:sz w:val="26"/>
                <w:szCs w:val="26"/>
              </w:rPr>
              <w:t>Căn cứ đề xuất và ý nghĩa</w:t>
            </w:r>
          </w:p>
        </w:tc>
        <w:tc>
          <w:tcPr>
            <w:tcW w:w="8647" w:type="dxa"/>
            <w:tcBorders>
              <w:top w:val="single" w:sz="4" w:space="0" w:color="009900"/>
            </w:tcBorders>
          </w:tcPr>
          <w:p w:rsidR="00523053" w:rsidRDefault="00523053" w:rsidP="00523053">
            <w:pPr>
              <w:numPr>
                <w:ilvl w:val="0"/>
                <w:numId w:val="26"/>
              </w:numPr>
              <w:spacing w:before="60" w:after="60"/>
              <w:jc w:val="both"/>
              <w:rPr>
                <w:sz w:val="26"/>
              </w:rPr>
            </w:pPr>
            <w:r>
              <w:rPr>
                <w:sz w:val="26"/>
              </w:rPr>
              <w:t>Luật Viên chức số 58/2010/QH12 ngày 15/11/2010</w:t>
            </w:r>
            <w:r w:rsidRPr="00F81E0B">
              <w:rPr>
                <w:sz w:val="26"/>
              </w:rPr>
              <w:t>.</w:t>
            </w:r>
          </w:p>
          <w:p w:rsidR="00523053" w:rsidRPr="00277815" w:rsidRDefault="00523053" w:rsidP="00523053">
            <w:pPr>
              <w:numPr>
                <w:ilvl w:val="0"/>
                <w:numId w:val="26"/>
              </w:numPr>
              <w:spacing w:before="60" w:after="60"/>
              <w:jc w:val="both"/>
              <w:rPr>
                <w:sz w:val="26"/>
              </w:rPr>
            </w:pPr>
            <w:r>
              <w:rPr>
                <w:sz w:val="26"/>
              </w:rPr>
              <w:t>Đội ngũ “người quản lý”* bệnh viện đóng vai trò quan trọng trong hoạt động bệnh viện. Đội ngũ quản lý có trình độ, có tính chuyên nghiệp cao, có nghiệp vụ quản lý sẽ giúp bệnh viện vận hành có hiệu quả, tiết kiệm nguồn lực, hiệu suất cao.</w:t>
            </w:r>
          </w:p>
        </w:tc>
      </w:tr>
      <w:tr w:rsidR="00523053" w:rsidRPr="00457C37" w:rsidTr="00523053">
        <w:tc>
          <w:tcPr>
            <w:tcW w:w="1134" w:type="dxa"/>
            <w:tcBorders>
              <w:bottom w:val="single" w:sz="4" w:space="0" w:color="009900"/>
            </w:tcBorders>
          </w:tcPr>
          <w:p w:rsidR="00523053" w:rsidRPr="00457C37" w:rsidRDefault="00523053" w:rsidP="00523053">
            <w:pPr>
              <w:spacing w:before="60" w:after="60"/>
              <w:jc w:val="both"/>
              <w:rPr>
                <w:b/>
                <w:sz w:val="26"/>
                <w:szCs w:val="26"/>
              </w:rPr>
            </w:pPr>
          </w:p>
        </w:tc>
        <w:tc>
          <w:tcPr>
            <w:tcW w:w="8647" w:type="dxa"/>
          </w:tcPr>
          <w:p w:rsidR="00523053" w:rsidRPr="00B83CCC" w:rsidRDefault="00523053" w:rsidP="00523053">
            <w:pPr>
              <w:spacing w:before="60" w:after="60"/>
              <w:jc w:val="both"/>
              <w:rPr>
                <w:b/>
                <w:color w:val="0000FF"/>
                <w:sz w:val="26"/>
                <w:szCs w:val="26"/>
              </w:rPr>
            </w:pPr>
            <w:r w:rsidRPr="00B83CCC">
              <w:rPr>
                <w:b/>
                <w:color w:val="0000FF"/>
                <w:sz w:val="26"/>
                <w:szCs w:val="26"/>
              </w:rPr>
              <w:t>Các bậc thang chất lượng</w:t>
            </w:r>
          </w:p>
        </w:tc>
      </w:tr>
      <w:tr w:rsidR="00523053" w:rsidRPr="00457C37" w:rsidTr="00523053">
        <w:tc>
          <w:tcPr>
            <w:tcW w:w="1134" w:type="dxa"/>
            <w:tcBorders>
              <w:top w:val="single" w:sz="4" w:space="0" w:color="009900"/>
              <w:bottom w:val="single" w:sz="4" w:space="0" w:color="009900"/>
            </w:tcBorders>
            <w:shd w:val="clear" w:color="auto" w:fill="000000"/>
            <w:vAlign w:val="center"/>
          </w:tcPr>
          <w:p w:rsidR="00523053" w:rsidRPr="00457C37" w:rsidRDefault="00523053" w:rsidP="00523053">
            <w:pPr>
              <w:spacing w:before="60" w:after="60"/>
              <w:rPr>
                <w:b/>
                <w:sz w:val="26"/>
                <w:szCs w:val="26"/>
              </w:rPr>
            </w:pPr>
            <w:r w:rsidRPr="00457C37">
              <w:rPr>
                <w:b/>
                <w:sz w:val="26"/>
                <w:szCs w:val="26"/>
              </w:rPr>
              <w:t>Mức 1</w:t>
            </w:r>
          </w:p>
        </w:tc>
        <w:tc>
          <w:tcPr>
            <w:tcW w:w="8647" w:type="dxa"/>
          </w:tcPr>
          <w:p w:rsidR="00523053" w:rsidRPr="00277815" w:rsidRDefault="00523053" w:rsidP="00523053">
            <w:pPr>
              <w:numPr>
                <w:ilvl w:val="0"/>
                <w:numId w:val="42"/>
              </w:numPr>
              <w:spacing w:before="60" w:after="60"/>
              <w:jc w:val="both"/>
              <w:rPr>
                <w:sz w:val="26"/>
              </w:rPr>
            </w:pPr>
            <w:r>
              <w:rPr>
                <w:sz w:val="26"/>
              </w:rPr>
              <w:t>C</w:t>
            </w:r>
            <w:r w:rsidRPr="00277815">
              <w:rPr>
                <w:sz w:val="26"/>
              </w:rPr>
              <w:t>ó đơn thư khiếu nại, tố cáo</w:t>
            </w:r>
            <w:r>
              <w:rPr>
                <w:sz w:val="26"/>
              </w:rPr>
              <w:t xml:space="preserve"> gửi tới các cơ quan quản lý</w:t>
            </w:r>
            <w:r w:rsidRPr="00277815">
              <w:rPr>
                <w:sz w:val="26"/>
              </w:rPr>
              <w:t xml:space="preserve"> về việc tuyển dụng, bổ nhiệm </w:t>
            </w:r>
            <w:r>
              <w:rPr>
                <w:sz w:val="26"/>
              </w:rPr>
              <w:t>người</w:t>
            </w:r>
            <w:r w:rsidRPr="00277815">
              <w:rPr>
                <w:sz w:val="26"/>
              </w:rPr>
              <w:t xml:space="preserve"> quản lý bệnh viện</w:t>
            </w:r>
            <w:r>
              <w:rPr>
                <w:sz w:val="26"/>
              </w:rPr>
              <w:t>, khoa/phòng</w:t>
            </w:r>
            <w:r w:rsidRPr="00277815">
              <w:rPr>
                <w:sz w:val="26"/>
              </w:rPr>
              <w:t>vi phạm</w:t>
            </w:r>
            <w:r>
              <w:rPr>
                <w:sz w:val="26"/>
              </w:rPr>
              <w:t xml:space="preserve"> các quy định hiện hành (đã </w:t>
            </w:r>
            <w:r w:rsidRPr="00277815">
              <w:rPr>
                <w:sz w:val="26"/>
              </w:rPr>
              <w:t>xác minh</w:t>
            </w:r>
            <w:r>
              <w:rPr>
                <w:sz w:val="26"/>
              </w:rPr>
              <w:t xml:space="preserve"> và phát hiện sai </w:t>
            </w:r>
            <w:r w:rsidRPr="00277815">
              <w:rPr>
                <w:sz w:val="26"/>
              </w:rPr>
              <w:t>phạm</w:t>
            </w:r>
            <w:r>
              <w:rPr>
                <w:sz w:val="26"/>
              </w:rPr>
              <w:t>)</w:t>
            </w:r>
            <w:r w:rsidRPr="00277815">
              <w:rPr>
                <w:sz w:val="26"/>
              </w:rPr>
              <w:t>.</w:t>
            </w:r>
          </w:p>
          <w:p w:rsidR="00523053" w:rsidRPr="00E9267A" w:rsidRDefault="00523053" w:rsidP="00523053">
            <w:pPr>
              <w:numPr>
                <w:ilvl w:val="0"/>
                <w:numId w:val="42"/>
              </w:numPr>
              <w:spacing w:before="60" w:after="60"/>
              <w:jc w:val="both"/>
              <w:rPr>
                <w:sz w:val="26"/>
              </w:rPr>
            </w:pPr>
            <w:r>
              <w:rPr>
                <w:sz w:val="26"/>
              </w:rPr>
              <w:t xml:space="preserve">Không có tiêu chuẩn, quy trình tuyển dụng, bổ nhiệm đội ngũ quản lý bệnh viện. </w:t>
            </w:r>
          </w:p>
        </w:tc>
      </w:tr>
      <w:tr w:rsidR="00523053" w:rsidRPr="00457C37" w:rsidTr="00523053">
        <w:tc>
          <w:tcPr>
            <w:tcW w:w="1134" w:type="dxa"/>
            <w:tcBorders>
              <w:top w:val="single" w:sz="4" w:space="0" w:color="009900"/>
              <w:bottom w:val="single" w:sz="4" w:space="0" w:color="009900"/>
            </w:tcBorders>
            <w:shd w:val="clear" w:color="auto" w:fill="A50021"/>
            <w:vAlign w:val="center"/>
          </w:tcPr>
          <w:p w:rsidR="00523053" w:rsidRPr="00457C37" w:rsidRDefault="00523053" w:rsidP="00523053">
            <w:pPr>
              <w:spacing w:before="60" w:after="60"/>
              <w:rPr>
                <w:b/>
                <w:sz w:val="26"/>
                <w:szCs w:val="26"/>
              </w:rPr>
            </w:pPr>
            <w:r w:rsidRPr="00457C37">
              <w:rPr>
                <w:b/>
                <w:sz w:val="26"/>
                <w:szCs w:val="26"/>
              </w:rPr>
              <w:t>Mức 2</w:t>
            </w:r>
          </w:p>
        </w:tc>
        <w:tc>
          <w:tcPr>
            <w:tcW w:w="8647" w:type="dxa"/>
          </w:tcPr>
          <w:p w:rsidR="00523053" w:rsidRDefault="00523053" w:rsidP="00523053">
            <w:pPr>
              <w:numPr>
                <w:ilvl w:val="0"/>
                <w:numId w:val="42"/>
              </w:numPr>
              <w:spacing w:before="60" w:after="60"/>
              <w:jc w:val="both"/>
              <w:rPr>
                <w:sz w:val="26"/>
              </w:rPr>
            </w:pPr>
            <w:r>
              <w:rPr>
                <w:sz w:val="26"/>
              </w:rPr>
              <w:t>Xây dựng các tiêu chuẩn, tiêu chí (hoặc yêu cầu tối thiểu) cho các vị trí quản lý bệnh viện, khoa, phòng và công bố công khai cho nhân viên.</w:t>
            </w:r>
          </w:p>
          <w:p w:rsidR="00523053" w:rsidRDefault="00523053" w:rsidP="00523053">
            <w:pPr>
              <w:numPr>
                <w:ilvl w:val="0"/>
                <w:numId w:val="42"/>
              </w:numPr>
              <w:spacing w:before="60" w:after="60"/>
              <w:jc w:val="both"/>
              <w:rPr>
                <w:sz w:val="26"/>
              </w:rPr>
            </w:pPr>
            <w:r>
              <w:rPr>
                <w:sz w:val="26"/>
              </w:rPr>
              <w:t>Xây dựng các quy trình tuyển dụng, bổ nhiệm cho các vị trí quản lý bệnh viện, khoa, phòng và công bố công khai cho nhân viên.</w:t>
            </w:r>
          </w:p>
          <w:p w:rsidR="00523053" w:rsidRPr="005E2233" w:rsidRDefault="00523053" w:rsidP="00523053">
            <w:pPr>
              <w:numPr>
                <w:ilvl w:val="0"/>
                <w:numId w:val="42"/>
              </w:numPr>
              <w:spacing w:before="60" w:after="60"/>
              <w:jc w:val="both"/>
              <w:rPr>
                <w:sz w:val="26"/>
              </w:rPr>
            </w:pPr>
            <w:r w:rsidRPr="00CC6DFD">
              <w:rPr>
                <w:sz w:val="26"/>
              </w:rPr>
              <w:t xml:space="preserve">Tỷ lệ </w:t>
            </w:r>
            <w:r>
              <w:rPr>
                <w:sz w:val="26"/>
              </w:rPr>
              <w:t>“người</w:t>
            </w:r>
            <w:r w:rsidRPr="00CC6DFD">
              <w:rPr>
                <w:sz w:val="26"/>
              </w:rPr>
              <w:t xml:space="preserve"> quản lý</w:t>
            </w:r>
            <w:r>
              <w:rPr>
                <w:sz w:val="26"/>
              </w:rPr>
              <w:t>”</w:t>
            </w:r>
            <w:r w:rsidRPr="00CC6DFD">
              <w:rPr>
                <w:sz w:val="26"/>
              </w:rPr>
              <w:t xml:space="preserve"> đã tham gia khóa đào tạo liên tục và có chứng chỉ về quản lý bệnh viện chiếm </w:t>
            </w:r>
            <w:r>
              <w:rPr>
                <w:sz w:val="26"/>
              </w:rPr>
              <w:t>từ 20% trở lên**</w:t>
            </w:r>
            <w:r w:rsidRPr="00CC6DFD">
              <w:rPr>
                <w:sz w:val="26"/>
              </w:rPr>
              <w:t>(</w:t>
            </w:r>
            <w:r>
              <w:rPr>
                <w:sz w:val="26"/>
              </w:rPr>
              <w:t xml:space="preserve">chứng chỉ bảo đảm quy định về đào tạo liên tục </w:t>
            </w:r>
            <w:r w:rsidRPr="00CC6DFD">
              <w:rPr>
                <w:sz w:val="26"/>
              </w:rPr>
              <w:t>tại Thông tư 22/2013/TT-BYT).</w:t>
            </w:r>
          </w:p>
        </w:tc>
      </w:tr>
      <w:tr w:rsidR="00523053" w:rsidRPr="00457C37" w:rsidTr="00523053">
        <w:tc>
          <w:tcPr>
            <w:tcW w:w="1134" w:type="dxa"/>
            <w:tcBorders>
              <w:top w:val="single" w:sz="4" w:space="0" w:color="009900"/>
              <w:bottom w:val="single" w:sz="4" w:space="0" w:color="009900"/>
            </w:tcBorders>
            <w:shd w:val="clear" w:color="auto" w:fill="FF0000"/>
            <w:vAlign w:val="center"/>
          </w:tcPr>
          <w:p w:rsidR="00523053" w:rsidRPr="00457C37" w:rsidRDefault="00523053" w:rsidP="00523053">
            <w:pPr>
              <w:spacing w:before="60" w:after="60"/>
              <w:rPr>
                <w:b/>
                <w:color w:val="FFFF00"/>
                <w:sz w:val="26"/>
                <w:szCs w:val="26"/>
              </w:rPr>
            </w:pPr>
            <w:r w:rsidRPr="00457C37">
              <w:rPr>
                <w:b/>
                <w:color w:val="FFFF00"/>
                <w:sz w:val="26"/>
                <w:szCs w:val="26"/>
              </w:rPr>
              <w:t>Mức 3</w:t>
            </w:r>
          </w:p>
        </w:tc>
        <w:tc>
          <w:tcPr>
            <w:tcW w:w="8647" w:type="dxa"/>
          </w:tcPr>
          <w:p w:rsidR="00523053" w:rsidRDefault="00523053" w:rsidP="00523053">
            <w:pPr>
              <w:numPr>
                <w:ilvl w:val="0"/>
                <w:numId w:val="42"/>
              </w:numPr>
              <w:spacing w:before="60" w:after="60"/>
              <w:jc w:val="both"/>
              <w:rPr>
                <w:sz w:val="26"/>
              </w:rPr>
            </w:pPr>
            <w:r>
              <w:rPr>
                <w:sz w:val="26"/>
              </w:rPr>
              <w:t>Thực hiện tuyển dụng, bổ nhiệm các vị trí quản lý trong bệnh viện theo đúng tiêu chuẩn và quy trình đã đề ra.</w:t>
            </w:r>
          </w:p>
          <w:p w:rsidR="00523053" w:rsidRDefault="00523053" w:rsidP="00523053">
            <w:pPr>
              <w:numPr>
                <w:ilvl w:val="0"/>
                <w:numId w:val="42"/>
              </w:numPr>
              <w:spacing w:before="60" w:after="60"/>
              <w:jc w:val="both"/>
              <w:rPr>
                <w:sz w:val="26"/>
              </w:rPr>
            </w:pPr>
            <w:r w:rsidRPr="00B0684F">
              <w:rPr>
                <w:sz w:val="26"/>
              </w:rPr>
              <w:t xml:space="preserve">Tỷ lệ </w:t>
            </w:r>
            <w:r>
              <w:rPr>
                <w:sz w:val="26"/>
              </w:rPr>
              <w:t>“người</w:t>
            </w:r>
            <w:r w:rsidRPr="00CC6DFD">
              <w:rPr>
                <w:sz w:val="26"/>
              </w:rPr>
              <w:t xml:space="preserve"> quản lý</w:t>
            </w:r>
            <w:r>
              <w:rPr>
                <w:sz w:val="26"/>
              </w:rPr>
              <w:t>”</w:t>
            </w:r>
            <w:r w:rsidRPr="00B0684F">
              <w:rPr>
                <w:sz w:val="26"/>
              </w:rPr>
              <w:t xml:space="preserve"> sử dụng thành thạo máy tính</w:t>
            </w:r>
            <w:r>
              <w:rPr>
                <w:sz w:val="26"/>
              </w:rPr>
              <w:t xml:space="preserve">, </w:t>
            </w:r>
            <w:r w:rsidRPr="00B0684F">
              <w:rPr>
                <w:sz w:val="26"/>
              </w:rPr>
              <w:t>các phần mềm tin học văn phòng</w:t>
            </w:r>
            <w:r>
              <w:rPr>
                <w:sz w:val="26"/>
              </w:rPr>
              <w:t>, văn bản điện tử và thư điện tử</w:t>
            </w:r>
            <w:r w:rsidRPr="00B0684F">
              <w:rPr>
                <w:sz w:val="26"/>
              </w:rPr>
              <w:t xml:space="preserve"> đạt 100%.</w:t>
            </w:r>
          </w:p>
          <w:p w:rsidR="00523053" w:rsidRDefault="00523053" w:rsidP="00523053">
            <w:pPr>
              <w:numPr>
                <w:ilvl w:val="0"/>
                <w:numId w:val="42"/>
              </w:numPr>
              <w:spacing w:before="60" w:after="60"/>
              <w:jc w:val="both"/>
              <w:rPr>
                <w:sz w:val="26"/>
              </w:rPr>
            </w:pPr>
            <w:r>
              <w:rPr>
                <w:sz w:val="26"/>
              </w:rPr>
              <w:t>Tỷ lệ “người</w:t>
            </w:r>
            <w:r w:rsidRPr="00CC6DFD">
              <w:rPr>
                <w:sz w:val="26"/>
              </w:rPr>
              <w:t xml:space="preserve"> quản lý</w:t>
            </w:r>
            <w:r>
              <w:rPr>
                <w:sz w:val="26"/>
              </w:rPr>
              <w:t>” có thể giao tiếp thông thường bằng tiếng Anh (hoặc có chứng chỉ Anh văn B trở lên) chiếm ít nhất 50% tổng số “người</w:t>
            </w:r>
            <w:r w:rsidRPr="00CC6DFD">
              <w:rPr>
                <w:sz w:val="26"/>
              </w:rPr>
              <w:t xml:space="preserve"> quản lý</w:t>
            </w:r>
            <w:r>
              <w:rPr>
                <w:sz w:val="26"/>
              </w:rPr>
              <w:t>” của bệnh viện (nếu giao tiếp được bằng tiếng dân tộc với đồng bào địa phương được tính như ngoại ngữ tiếng Anh hoặc có ngoại ngữ khác tương đương).</w:t>
            </w:r>
          </w:p>
          <w:p w:rsidR="00523053" w:rsidRPr="00772335" w:rsidRDefault="00523053" w:rsidP="00523053">
            <w:pPr>
              <w:numPr>
                <w:ilvl w:val="0"/>
                <w:numId w:val="42"/>
              </w:numPr>
              <w:spacing w:before="60" w:after="60"/>
              <w:jc w:val="both"/>
              <w:rPr>
                <w:sz w:val="26"/>
              </w:rPr>
            </w:pPr>
            <w:r w:rsidRPr="00CC6DFD">
              <w:rPr>
                <w:sz w:val="26"/>
              </w:rPr>
              <w:t xml:space="preserve">Tỷ lệ </w:t>
            </w:r>
            <w:r>
              <w:rPr>
                <w:sz w:val="26"/>
              </w:rPr>
              <w:t>“người</w:t>
            </w:r>
            <w:r w:rsidRPr="00CC6DFD">
              <w:rPr>
                <w:sz w:val="26"/>
              </w:rPr>
              <w:t xml:space="preserve"> quản lý</w:t>
            </w:r>
            <w:r>
              <w:rPr>
                <w:sz w:val="26"/>
              </w:rPr>
              <w:t xml:space="preserve">” </w:t>
            </w:r>
            <w:r w:rsidRPr="00CC6DFD">
              <w:rPr>
                <w:sz w:val="26"/>
              </w:rPr>
              <w:t xml:space="preserve">đã tham gia khóa đào tạo liên tục và có chứng chỉ về quản lý bệnh viện chiếm </w:t>
            </w:r>
            <w:r>
              <w:rPr>
                <w:sz w:val="26"/>
              </w:rPr>
              <w:t>từ 40% trở lên*.</w:t>
            </w:r>
          </w:p>
        </w:tc>
      </w:tr>
      <w:tr w:rsidR="00523053" w:rsidRPr="00457C37" w:rsidTr="00523053">
        <w:tc>
          <w:tcPr>
            <w:tcW w:w="1134" w:type="dxa"/>
            <w:tcBorders>
              <w:top w:val="single" w:sz="4" w:space="0" w:color="009900"/>
              <w:bottom w:val="single" w:sz="4" w:space="0" w:color="009900"/>
            </w:tcBorders>
            <w:shd w:val="clear" w:color="auto" w:fill="FF6600"/>
            <w:vAlign w:val="center"/>
          </w:tcPr>
          <w:p w:rsidR="00523053" w:rsidRPr="00457C37" w:rsidRDefault="00523053" w:rsidP="00523053">
            <w:pPr>
              <w:spacing w:before="60" w:after="60"/>
              <w:rPr>
                <w:b/>
                <w:color w:val="FFFF00"/>
                <w:sz w:val="26"/>
                <w:szCs w:val="26"/>
              </w:rPr>
            </w:pPr>
            <w:r>
              <w:rPr>
                <w:b/>
                <w:color w:val="FFFF00"/>
                <w:sz w:val="26"/>
                <w:szCs w:val="26"/>
              </w:rPr>
              <w:t>Mức 4</w:t>
            </w:r>
          </w:p>
        </w:tc>
        <w:tc>
          <w:tcPr>
            <w:tcW w:w="8647" w:type="dxa"/>
          </w:tcPr>
          <w:p w:rsidR="00523053" w:rsidRDefault="00523053" w:rsidP="00523053">
            <w:pPr>
              <w:numPr>
                <w:ilvl w:val="0"/>
                <w:numId w:val="42"/>
              </w:numPr>
              <w:spacing w:before="60" w:after="60"/>
              <w:jc w:val="both"/>
              <w:rPr>
                <w:sz w:val="26"/>
              </w:rPr>
            </w:pPr>
            <w:r>
              <w:rPr>
                <w:sz w:val="26"/>
              </w:rPr>
              <w:t>Tỷ lệ “người</w:t>
            </w:r>
            <w:r w:rsidRPr="00CC6DFD">
              <w:rPr>
                <w:sz w:val="26"/>
              </w:rPr>
              <w:t xml:space="preserve"> quản lý</w:t>
            </w:r>
            <w:r>
              <w:rPr>
                <w:sz w:val="26"/>
              </w:rPr>
              <w:t>” có thể giao tiếp thông thường bằng tiếng Anh (hoặc có chứng chỉ Anh văn B trở lên) chiếm ít nhất 70% tổng số “người</w:t>
            </w:r>
            <w:r w:rsidRPr="00CC6DFD">
              <w:rPr>
                <w:sz w:val="26"/>
              </w:rPr>
              <w:t xml:space="preserve"> quản lý</w:t>
            </w:r>
            <w:r>
              <w:rPr>
                <w:sz w:val="26"/>
              </w:rPr>
              <w:t>” của bệnh viện (nếu giao tiếp được bằng tiếng dân tộc với đồng bào địa phương được tính như ngoại ngữ tiếng Anh hoặc có ngoại ngữ khác tương đương).</w:t>
            </w:r>
          </w:p>
          <w:p w:rsidR="00523053" w:rsidRDefault="00523053" w:rsidP="00523053">
            <w:pPr>
              <w:numPr>
                <w:ilvl w:val="0"/>
                <w:numId w:val="42"/>
              </w:numPr>
              <w:spacing w:before="60" w:after="60"/>
              <w:jc w:val="both"/>
              <w:rPr>
                <w:sz w:val="26"/>
              </w:rPr>
            </w:pPr>
            <w:r w:rsidRPr="00CC6DFD">
              <w:rPr>
                <w:sz w:val="26"/>
              </w:rPr>
              <w:t xml:space="preserve">Tỷ lệ </w:t>
            </w:r>
            <w:r>
              <w:rPr>
                <w:sz w:val="26"/>
              </w:rPr>
              <w:t>“người</w:t>
            </w:r>
            <w:r w:rsidRPr="00CC6DFD">
              <w:rPr>
                <w:sz w:val="26"/>
              </w:rPr>
              <w:t xml:space="preserve"> quản lý</w:t>
            </w:r>
            <w:r>
              <w:rPr>
                <w:sz w:val="26"/>
              </w:rPr>
              <w:t>”</w:t>
            </w:r>
            <w:r w:rsidRPr="00CC6DFD">
              <w:rPr>
                <w:sz w:val="26"/>
              </w:rPr>
              <w:t xml:space="preserve"> đã tham gia khóa đào tạo liên tục và có chứng chỉ về quản lý bệnh viện chiếm </w:t>
            </w:r>
            <w:r>
              <w:rPr>
                <w:sz w:val="26"/>
              </w:rPr>
              <w:t>từ 60% trở lên*.</w:t>
            </w:r>
          </w:p>
          <w:p w:rsidR="00523053" w:rsidRPr="00F42264" w:rsidRDefault="00523053" w:rsidP="00523053">
            <w:pPr>
              <w:numPr>
                <w:ilvl w:val="0"/>
                <w:numId w:val="42"/>
              </w:numPr>
              <w:spacing w:before="60" w:after="60"/>
              <w:jc w:val="both"/>
              <w:rPr>
                <w:sz w:val="26"/>
              </w:rPr>
            </w:pPr>
            <w:r>
              <w:rPr>
                <w:sz w:val="26"/>
              </w:rPr>
              <w:t>Thí điểm hình thức thi tuyển (như trình bày kế hoạch phát triển) c</w:t>
            </w:r>
            <w:r w:rsidRPr="00F46F18">
              <w:rPr>
                <w:sz w:val="26"/>
              </w:rPr>
              <w:t xml:space="preserve">ác vị trí </w:t>
            </w:r>
            <w:r>
              <w:rPr>
                <w:sz w:val="26"/>
              </w:rPr>
              <w:t xml:space="preserve">lãnh đạo, quản lý của bệnh viện, </w:t>
            </w:r>
            <w:r w:rsidRPr="00F46F18">
              <w:rPr>
                <w:sz w:val="26"/>
              </w:rPr>
              <w:t xml:space="preserve">có sự giám sát công khai của </w:t>
            </w:r>
            <w:r>
              <w:rPr>
                <w:sz w:val="26"/>
              </w:rPr>
              <w:t>cơ quan quản lý, đại diện “người quản lý”,  ban thanh tra nhân dân, đại diện nhân viên …</w:t>
            </w:r>
          </w:p>
        </w:tc>
      </w:tr>
      <w:tr w:rsidR="00523053" w:rsidRPr="00457C37" w:rsidTr="00523053">
        <w:tc>
          <w:tcPr>
            <w:tcW w:w="1134" w:type="dxa"/>
            <w:tcBorders>
              <w:top w:val="single" w:sz="4" w:space="0" w:color="009900"/>
              <w:bottom w:val="single" w:sz="4" w:space="0" w:color="009900"/>
            </w:tcBorders>
            <w:shd w:val="clear" w:color="auto" w:fill="FFFF00"/>
            <w:vAlign w:val="bottom"/>
          </w:tcPr>
          <w:p w:rsidR="00523053" w:rsidRDefault="00523053" w:rsidP="00523053">
            <w:pPr>
              <w:spacing w:before="60" w:after="60"/>
              <w:rPr>
                <w:b/>
                <w:color w:val="FF0000"/>
                <w:sz w:val="26"/>
                <w:szCs w:val="26"/>
              </w:rPr>
            </w:pPr>
            <w:r w:rsidRPr="00457C37">
              <w:rPr>
                <w:b/>
                <w:color w:val="FF0000"/>
                <w:sz w:val="26"/>
                <w:szCs w:val="26"/>
              </w:rPr>
              <w:t>Mức 5</w:t>
            </w:r>
          </w:p>
          <w:p w:rsidR="00523053" w:rsidRDefault="00523053" w:rsidP="00523053">
            <w:pPr>
              <w:spacing w:before="60" w:after="60"/>
              <w:rPr>
                <w:b/>
                <w:color w:val="FF0000"/>
                <w:sz w:val="26"/>
                <w:szCs w:val="26"/>
              </w:rPr>
            </w:pPr>
          </w:p>
          <w:p w:rsidR="00523053" w:rsidRDefault="00523053" w:rsidP="00523053">
            <w:pPr>
              <w:spacing w:before="60" w:after="60"/>
              <w:rPr>
                <w:b/>
                <w:color w:val="FF0000"/>
                <w:sz w:val="26"/>
                <w:szCs w:val="26"/>
              </w:rPr>
            </w:pPr>
          </w:p>
          <w:p w:rsidR="00523053" w:rsidRDefault="00523053" w:rsidP="00523053">
            <w:pPr>
              <w:spacing w:before="60" w:after="60"/>
              <w:rPr>
                <w:b/>
                <w:color w:val="FF0000"/>
                <w:sz w:val="26"/>
                <w:szCs w:val="26"/>
              </w:rPr>
            </w:pPr>
          </w:p>
          <w:p w:rsidR="00523053" w:rsidRDefault="00523053" w:rsidP="00523053">
            <w:pPr>
              <w:spacing w:before="60" w:after="60"/>
              <w:rPr>
                <w:b/>
                <w:color w:val="FF0000"/>
                <w:sz w:val="26"/>
                <w:szCs w:val="26"/>
              </w:rPr>
            </w:pPr>
          </w:p>
          <w:p w:rsidR="00523053" w:rsidRDefault="00523053" w:rsidP="00523053">
            <w:pPr>
              <w:spacing w:before="60" w:after="60"/>
              <w:rPr>
                <w:b/>
                <w:color w:val="FF0000"/>
                <w:sz w:val="26"/>
                <w:szCs w:val="26"/>
              </w:rPr>
            </w:pPr>
          </w:p>
          <w:p w:rsidR="00523053" w:rsidRDefault="00523053" w:rsidP="00523053">
            <w:pPr>
              <w:spacing w:before="60" w:after="60"/>
              <w:rPr>
                <w:b/>
                <w:color w:val="FF0000"/>
                <w:sz w:val="26"/>
                <w:szCs w:val="26"/>
              </w:rPr>
            </w:pPr>
          </w:p>
          <w:p w:rsidR="00523053" w:rsidRPr="00457C37" w:rsidRDefault="00523053" w:rsidP="00523053">
            <w:pPr>
              <w:spacing w:before="60" w:after="60"/>
              <w:rPr>
                <w:b/>
                <w:color w:val="FF0000"/>
                <w:sz w:val="26"/>
                <w:szCs w:val="26"/>
              </w:rPr>
            </w:pPr>
            <w:r w:rsidRPr="00457C37">
              <w:rPr>
                <w:b/>
                <w:color w:val="FF0000"/>
                <w:sz w:val="26"/>
                <w:szCs w:val="26"/>
              </w:rPr>
              <w:t>Mức 5</w:t>
            </w:r>
          </w:p>
        </w:tc>
        <w:tc>
          <w:tcPr>
            <w:tcW w:w="8647" w:type="dxa"/>
          </w:tcPr>
          <w:p w:rsidR="00523053" w:rsidRDefault="00523053" w:rsidP="00523053">
            <w:pPr>
              <w:numPr>
                <w:ilvl w:val="0"/>
                <w:numId w:val="42"/>
              </w:numPr>
              <w:spacing w:before="60" w:after="60"/>
              <w:jc w:val="both"/>
              <w:rPr>
                <w:sz w:val="26"/>
              </w:rPr>
            </w:pPr>
            <w:r>
              <w:rPr>
                <w:sz w:val="26"/>
              </w:rPr>
              <w:lastRenderedPageBreak/>
              <w:t>Tỷ lệ “người</w:t>
            </w:r>
            <w:r w:rsidRPr="00CC6DFD">
              <w:rPr>
                <w:sz w:val="26"/>
              </w:rPr>
              <w:t xml:space="preserve"> quản lý</w:t>
            </w:r>
            <w:r>
              <w:rPr>
                <w:sz w:val="26"/>
              </w:rPr>
              <w:t>” có thể giao tiếp thông thường bằng tiếng Anh (hoặc có chứng chỉ Anh văn B trở lên) chiếm ít nhất 90% tổng số “người</w:t>
            </w:r>
            <w:r w:rsidRPr="00CC6DFD">
              <w:rPr>
                <w:sz w:val="26"/>
              </w:rPr>
              <w:t xml:space="preserve"> quản lý</w:t>
            </w:r>
            <w:r>
              <w:rPr>
                <w:sz w:val="26"/>
              </w:rPr>
              <w:t>” của bệnh viện (nếu giao tiếp được bằng tiếng dân tộc với đồng bào địa phương được tính như ngoại ngữ tiếng Anh).</w:t>
            </w:r>
          </w:p>
          <w:p w:rsidR="00523053" w:rsidRDefault="00523053" w:rsidP="00523053">
            <w:pPr>
              <w:numPr>
                <w:ilvl w:val="0"/>
                <w:numId w:val="42"/>
              </w:numPr>
              <w:spacing w:before="60" w:after="60"/>
              <w:jc w:val="both"/>
              <w:rPr>
                <w:sz w:val="26"/>
              </w:rPr>
            </w:pPr>
            <w:r w:rsidRPr="00CC6DFD">
              <w:rPr>
                <w:sz w:val="26"/>
              </w:rPr>
              <w:t xml:space="preserve">Tỷ lệ </w:t>
            </w:r>
            <w:r>
              <w:rPr>
                <w:sz w:val="26"/>
              </w:rPr>
              <w:t>“người</w:t>
            </w:r>
            <w:r w:rsidRPr="00CC6DFD">
              <w:rPr>
                <w:sz w:val="26"/>
              </w:rPr>
              <w:t xml:space="preserve"> quản lý</w:t>
            </w:r>
            <w:r>
              <w:rPr>
                <w:sz w:val="26"/>
              </w:rPr>
              <w:t>”</w:t>
            </w:r>
            <w:r w:rsidRPr="00CC6DFD">
              <w:rPr>
                <w:sz w:val="26"/>
              </w:rPr>
              <w:t xml:space="preserve"> đã tham gia khóa đào tạo liên tục và có chứng chỉ về </w:t>
            </w:r>
            <w:r w:rsidRPr="00CC6DFD">
              <w:rPr>
                <w:sz w:val="26"/>
              </w:rPr>
              <w:lastRenderedPageBreak/>
              <w:t xml:space="preserve">quản lý bệnh viện chiếm </w:t>
            </w:r>
            <w:r>
              <w:rPr>
                <w:sz w:val="26"/>
              </w:rPr>
              <w:t>từ 80% trở lên*.</w:t>
            </w:r>
          </w:p>
          <w:p w:rsidR="00523053" w:rsidRDefault="00523053" w:rsidP="00523053">
            <w:pPr>
              <w:numPr>
                <w:ilvl w:val="0"/>
                <w:numId w:val="42"/>
              </w:numPr>
              <w:spacing w:before="60" w:after="60"/>
              <w:jc w:val="both"/>
              <w:rPr>
                <w:sz w:val="26"/>
              </w:rPr>
            </w:pPr>
            <w:r>
              <w:rPr>
                <w:sz w:val="26"/>
              </w:rPr>
              <w:t>Lãnh đạo bệnh viện và khoa, phòng kiêm nhiệm thêm tối đa hai chức vụ quản lý khác.</w:t>
            </w:r>
          </w:p>
          <w:p w:rsidR="00523053" w:rsidRDefault="00523053" w:rsidP="00523053">
            <w:pPr>
              <w:numPr>
                <w:ilvl w:val="0"/>
                <w:numId w:val="42"/>
              </w:numPr>
              <w:spacing w:before="60" w:after="60"/>
              <w:jc w:val="both"/>
              <w:rPr>
                <w:sz w:val="26"/>
              </w:rPr>
            </w:pPr>
            <w:r>
              <w:rPr>
                <w:sz w:val="26"/>
              </w:rPr>
              <w:t>Có đánh giá hiệu quả việc áp dụng thí điểm hình thức thi tuyển c</w:t>
            </w:r>
            <w:r w:rsidRPr="00F46F18">
              <w:rPr>
                <w:sz w:val="26"/>
              </w:rPr>
              <w:t xml:space="preserve">ác vị trí </w:t>
            </w:r>
            <w:r>
              <w:rPr>
                <w:sz w:val="26"/>
              </w:rPr>
              <w:t>lãnh đạo, quản lý và xác định những nhược điểm cần khắc phục, chỉnh sửa.</w:t>
            </w:r>
          </w:p>
          <w:p w:rsidR="00523053" w:rsidRDefault="00523053" w:rsidP="00523053">
            <w:pPr>
              <w:numPr>
                <w:ilvl w:val="0"/>
                <w:numId w:val="42"/>
              </w:numPr>
              <w:spacing w:before="60" w:after="60"/>
              <w:jc w:val="both"/>
              <w:rPr>
                <w:sz w:val="26"/>
              </w:rPr>
            </w:pPr>
            <w:r>
              <w:rPr>
                <w:sz w:val="26"/>
              </w:rPr>
              <w:t>Xây dựng quy trình thi tuyển c</w:t>
            </w:r>
            <w:r w:rsidRPr="00F46F18">
              <w:rPr>
                <w:sz w:val="26"/>
              </w:rPr>
              <w:t xml:space="preserve">ác vị trí </w:t>
            </w:r>
            <w:r>
              <w:rPr>
                <w:sz w:val="26"/>
              </w:rPr>
              <w:t>lãnh đạo, quản lý của bệnh viện, tổ chức xin ý kiến rộng rãi các nhân viên và được ban giám đốc phê duyệt.</w:t>
            </w:r>
          </w:p>
          <w:p w:rsidR="00523053" w:rsidRDefault="00523053" w:rsidP="00523053">
            <w:pPr>
              <w:numPr>
                <w:ilvl w:val="0"/>
                <w:numId w:val="42"/>
              </w:numPr>
              <w:spacing w:before="60" w:after="60"/>
              <w:jc w:val="both"/>
              <w:rPr>
                <w:sz w:val="26"/>
              </w:rPr>
            </w:pPr>
            <w:r>
              <w:rPr>
                <w:sz w:val="26"/>
              </w:rPr>
              <w:t>Áp dụng hình thức thi tuyển cho c</w:t>
            </w:r>
            <w:r w:rsidRPr="00F46F18">
              <w:rPr>
                <w:sz w:val="26"/>
              </w:rPr>
              <w:t xml:space="preserve">ác vị trí </w:t>
            </w:r>
            <w:r>
              <w:rPr>
                <w:sz w:val="26"/>
              </w:rPr>
              <w:t xml:space="preserve">lãnh đạo, quản lý của bệnh viện, </w:t>
            </w:r>
            <w:r w:rsidRPr="00F46F18">
              <w:rPr>
                <w:sz w:val="26"/>
              </w:rPr>
              <w:t xml:space="preserve">có sự giám sát công khai của </w:t>
            </w:r>
            <w:r>
              <w:rPr>
                <w:sz w:val="26"/>
              </w:rPr>
              <w:t>cơ quan quản lý, đại diện “người quản lý”,  ban thanh tra nhân dân, đại diện nhân viên …</w:t>
            </w:r>
          </w:p>
          <w:p w:rsidR="00523053" w:rsidRPr="00921ABA" w:rsidRDefault="00523053" w:rsidP="00523053">
            <w:pPr>
              <w:numPr>
                <w:ilvl w:val="0"/>
                <w:numId w:val="42"/>
              </w:numPr>
              <w:spacing w:before="60" w:after="60"/>
              <w:jc w:val="both"/>
              <w:rPr>
                <w:sz w:val="26"/>
              </w:rPr>
            </w:pPr>
            <w:r>
              <w:rPr>
                <w:sz w:val="26"/>
              </w:rPr>
              <w:t>Tỷ lệ “người</w:t>
            </w:r>
            <w:r w:rsidRPr="00CC6DFD">
              <w:rPr>
                <w:sz w:val="26"/>
              </w:rPr>
              <w:t xml:space="preserve"> quản lý</w:t>
            </w:r>
            <w:r>
              <w:rPr>
                <w:sz w:val="26"/>
              </w:rPr>
              <w:t>” có chứng chỉ quản lý (trong nước hoặc nước ngoài) thuộc các lĩnh vực chuyên sâu đang phụ trách hoặc liên quan như quản lý tài chính, quản lý nhân lực, quản lý chất lượng… chiếm từ 30% trở lên.</w:t>
            </w:r>
          </w:p>
        </w:tc>
      </w:tr>
      <w:tr w:rsidR="00523053" w:rsidRPr="00457C37" w:rsidTr="00523053">
        <w:tc>
          <w:tcPr>
            <w:tcW w:w="1134" w:type="dxa"/>
            <w:tcBorders>
              <w:top w:val="single" w:sz="4" w:space="0" w:color="009900"/>
              <w:bottom w:val="double" w:sz="6" w:space="0" w:color="009900"/>
            </w:tcBorders>
            <w:shd w:val="clear" w:color="auto" w:fill="FFFF00"/>
            <w:vAlign w:val="center"/>
          </w:tcPr>
          <w:p w:rsidR="00523053" w:rsidRPr="00457C37" w:rsidRDefault="00523053" w:rsidP="00523053">
            <w:pPr>
              <w:spacing w:before="60" w:after="60"/>
              <w:rPr>
                <w:b/>
                <w:color w:val="FF0000"/>
                <w:sz w:val="26"/>
                <w:szCs w:val="26"/>
              </w:rPr>
            </w:pPr>
            <w:r>
              <w:rPr>
                <w:b/>
                <w:color w:val="FF0000"/>
                <w:sz w:val="26"/>
                <w:szCs w:val="26"/>
              </w:rPr>
              <w:lastRenderedPageBreak/>
              <w:t>Ghi chú</w:t>
            </w:r>
          </w:p>
        </w:tc>
        <w:tc>
          <w:tcPr>
            <w:tcW w:w="8647" w:type="dxa"/>
          </w:tcPr>
          <w:p w:rsidR="00523053" w:rsidRPr="00865A32" w:rsidRDefault="00523053" w:rsidP="00523053">
            <w:pPr>
              <w:numPr>
                <w:ilvl w:val="0"/>
                <w:numId w:val="79"/>
              </w:numPr>
              <w:spacing w:before="60" w:after="60"/>
              <w:jc w:val="both"/>
              <w:rPr>
                <w:i/>
                <w:sz w:val="26"/>
              </w:rPr>
            </w:pPr>
            <w:r>
              <w:rPr>
                <w:i/>
                <w:sz w:val="26"/>
              </w:rPr>
              <w:t>*</w:t>
            </w:r>
            <w:r w:rsidRPr="00865A32">
              <w:rPr>
                <w:i/>
                <w:sz w:val="26"/>
              </w:rPr>
              <w:t>“Người quản lý” đối với bệnh viện Nhà nước bao gồm: công chức, viên chức là giám đốc, phó giám đốc, trưởng, phó các khoa, phòng, trung tâm; điều dưỡng trưởng bệnh viện và các khoa.</w:t>
            </w:r>
          </w:p>
          <w:p w:rsidR="00523053" w:rsidRPr="00865A32" w:rsidRDefault="00523053" w:rsidP="00523053">
            <w:pPr>
              <w:numPr>
                <w:ilvl w:val="0"/>
                <w:numId w:val="79"/>
              </w:numPr>
              <w:spacing w:before="60" w:after="60"/>
              <w:jc w:val="both"/>
              <w:rPr>
                <w:i/>
                <w:sz w:val="26"/>
              </w:rPr>
            </w:pPr>
            <w:r w:rsidRPr="00865A32">
              <w:rPr>
                <w:i/>
                <w:sz w:val="26"/>
              </w:rPr>
              <w:t>“Người quản lý” đối với bệnh viện tư nhân bao gồm: thành viên hội đồng quản trị, giám đốc, phó giám đốc, trưởng, phó các khoa, phòng, trung tâm; điều dưỡng trưởng bệnh viện và các khoa.</w:t>
            </w:r>
          </w:p>
          <w:p w:rsidR="00523053" w:rsidRPr="00865A32" w:rsidRDefault="00523053" w:rsidP="00523053">
            <w:pPr>
              <w:numPr>
                <w:ilvl w:val="0"/>
                <w:numId w:val="79"/>
              </w:numPr>
              <w:spacing w:before="60" w:after="60"/>
              <w:jc w:val="both"/>
              <w:rPr>
                <w:i/>
                <w:sz w:val="26"/>
              </w:rPr>
            </w:pPr>
            <w:r>
              <w:rPr>
                <w:i/>
                <w:sz w:val="26"/>
              </w:rPr>
              <w:t>**</w:t>
            </w:r>
            <w:r w:rsidRPr="00865A32">
              <w:rPr>
                <w:i/>
                <w:sz w:val="26"/>
              </w:rPr>
              <w:t>(Chứng chỉ bảo đảm các quy định về đào tạo liên tục tại Thông tư 22/2013/TT-BYT).</w:t>
            </w:r>
          </w:p>
        </w:tc>
      </w:tr>
    </w:tbl>
    <w:p w:rsidR="00523053" w:rsidRDefault="00523053" w:rsidP="00523053">
      <w:pPr>
        <w:spacing w:line="360" w:lineRule="auto"/>
        <w:jc w:val="both"/>
        <w:rPr>
          <w:b/>
          <w:color w:val="0000CC"/>
          <w:sz w:val="26"/>
          <w:szCs w:val="26"/>
        </w:rPr>
      </w:pPr>
    </w:p>
    <w:p w:rsidR="00523053" w:rsidRDefault="00523053" w:rsidP="00523053">
      <w:pPr>
        <w:spacing w:line="360" w:lineRule="auto"/>
        <w:jc w:val="both"/>
        <w:rPr>
          <w:b/>
          <w:color w:val="0000CC"/>
          <w:sz w:val="26"/>
          <w:szCs w:val="26"/>
        </w:rPr>
      </w:pPr>
    </w:p>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523053" w:rsidRDefault="00523053" w:rsidP="00523053"/>
    <w:p w:rsidR="00173FEA" w:rsidRDefault="00173FEA" w:rsidP="00523053"/>
    <w:p w:rsidR="00523053" w:rsidRDefault="00523053" w:rsidP="00523053"/>
    <w:p w:rsidR="00523053" w:rsidRDefault="00523053" w:rsidP="00523053"/>
    <w:p w:rsidR="00523053" w:rsidRDefault="00523053" w:rsidP="00523053"/>
    <w:p w:rsidR="00523053" w:rsidRDefault="00523053" w:rsidP="00523053"/>
    <w:tbl>
      <w:tblPr>
        <w:tblW w:w="9781" w:type="dxa"/>
        <w:tblInd w:w="108"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8647"/>
      </w:tblGrid>
      <w:tr w:rsidR="00523053" w:rsidRPr="00457C37" w:rsidTr="00523053">
        <w:tc>
          <w:tcPr>
            <w:tcW w:w="1134" w:type="dxa"/>
            <w:tcBorders>
              <w:top w:val="double" w:sz="6" w:space="0" w:color="009900"/>
              <w:bottom w:val="single" w:sz="4" w:space="0" w:color="009900"/>
            </w:tcBorders>
            <w:shd w:val="clear" w:color="auto" w:fill="FFFF00"/>
          </w:tcPr>
          <w:p w:rsidR="00523053" w:rsidRPr="000C6AD8" w:rsidRDefault="00523053" w:rsidP="00523053">
            <w:pPr>
              <w:spacing w:before="60" w:after="60"/>
              <w:rPr>
                <w:b/>
                <w:color w:val="FF0000"/>
                <w:sz w:val="26"/>
                <w:szCs w:val="26"/>
              </w:rPr>
            </w:pPr>
            <w:r>
              <w:lastRenderedPageBreak/>
              <w:br w:type="page"/>
            </w:r>
            <w:r>
              <w:rPr>
                <w:b/>
                <w:color w:val="FF0000"/>
                <w:sz w:val="26"/>
                <w:szCs w:val="26"/>
              </w:rPr>
              <w:t>B4.4</w:t>
            </w:r>
          </w:p>
        </w:tc>
        <w:tc>
          <w:tcPr>
            <w:tcW w:w="8647" w:type="dxa"/>
            <w:tcBorders>
              <w:top w:val="double" w:sz="6" w:space="0" w:color="009900"/>
              <w:bottom w:val="single" w:sz="4" w:space="0" w:color="009900"/>
            </w:tcBorders>
            <w:shd w:val="clear" w:color="auto" w:fill="FFFF00"/>
            <w:vAlign w:val="center"/>
          </w:tcPr>
          <w:p w:rsidR="00523053" w:rsidRPr="004B46FB" w:rsidRDefault="00523053" w:rsidP="00523053">
            <w:pPr>
              <w:spacing w:before="60" w:after="60"/>
              <w:jc w:val="both"/>
              <w:rPr>
                <w:b/>
                <w:color w:val="FF0000"/>
                <w:sz w:val="26"/>
                <w:szCs w:val="26"/>
              </w:rPr>
            </w:pPr>
            <w:r w:rsidRPr="004B46FB">
              <w:rPr>
                <w:b/>
                <w:color w:val="FF0000"/>
                <w:sz w:val="26"/>
                <w:szCs w:val="26"/>
              </w:rPr>
              <w:t xml:space="preserve">Bồi dưỡng, phát triển đội ngũ lãnh đạo và quản lý kế cận </w:t>
            </w:r>
          </w:p>
        </w:tc>
      </w:tr>
      <w:tr w:rsidR="00523053" w:rsidRPr="00457C37" w:rsidTr="00523053">
        <w:tc>
          <w:tcPr>
            <w:tcW w:w="1134" w:type="dxa"/>
            <w:tcBorders>
              <w:top w:val="single" w:sz="4" w:space="0" w:color="009900"/>
            </w:tcBorders>
          </w:tcPr>
          <w:p w:rsidR="00523053" w:rsidRPr="00457C37" w:rsidRDefault="00523053" w:rsidP="00523053">
            <w:pPr>
              <w:spacing w:before="60" w:after="60"/>
              <w:rPr>
                <w:b/>
                <w:sz w:val="26"/>
                <w:szCs w:val="26"/>
              </w:rPr>
            </w:pPr>
            <w:r>
              <w:rPr>
                <w:b/>
                <w:sz w:val="26"/>
                <w:szCs w:val="26"/>
              </w:rPr>
              <w:t>Căn cứ đề xuất và ý nghĩa</w:t>
            </w:r>
          </w:p>
        </w:tc>
        <w:tc>
          <w:tcPr>
            <w:tcW w:w="8647" w:type="dxa"/>
            <w:tcBorders>
              <w:top w:val="single" w:sz="4" w:space="0" w:color="009900"/>
            </w:tcBorders>
          </w:tcPr>
          <w:p w:rsidR="00523053" w:rsidRDefault="00523053" w:rsidP="00523053">
            <w:pPr>
              <w:numPr>
                <w:ilvl w:val="0"/>
                <w:numId w:val="26"/>
              </w:numPr>
              <w:spacing w:before="60" w:after="60"/>
              <w:jc w:val="both"/>
              <w:rPr>
                <w:sz w:val="26"/>
              </w:rPr>
            </w:pPr>
            <w:r>
              <w:rPr>
                <w:sz w:val="26"/>
              </w:rPr>
              <w:t>Luật Viên chức số 58/2010/QH12 ngày 15/11/2010.</w:t>
            </w:r>
          </w:p>
          <w:p w:rsidR="00523053" w:rsidRPr="00D11FC1" w:rsidRDefault="00523053" w:rsidP="00523053">
            <w:pPr>
              <w:numPr>
                <w:ilvl w:val="0"/>
                <w:numId w:val="26"/>
              </w:numPr>
              <w:spacing w:before="60" w:after="60"/>
              <w:jc w:val="both"/>
              <w:rPr>
                <w:sz w:val="26"/>
              </w:rPr>
            </w:pPr>
            <w:r>
              <w:rPr>
                <w:sz w:val="26"/>
              </w:rPr>
              <w:t>Đội ngũ lãnh đạo và cán bộ quản lý bệnh viện đóng vai trò quan trọng trong hoạt động bệnh viện. Đội ngũ lãnh đạo và quản lý đương nhiệm cần có trách nhiệm giới thiệu, đào tạo, hướng dẫn người kế cận để bảo đảm sự duy trì điều hành hoạt động và phát triển liên tục của bệnh viện.</w:t>
            </w:r>
          </w:p>
        </w:tc>
      </w:tr>
      <w:tr w:rsidR="00523053" w:rsidRPr="00457C37" w:rsidTr="00523053">
        <w:tc>
          <w:tcPr>
            <w:tcW w:w="1134" w:type="dxa"/>
            <w:tcBorders>
              <w:bottom w:val="single" w:sz="4" w:space="0" w:color="009900"/>
            </w:tcBorders>
          </w:tcPr>
          <w:p w:rsidR="00523053" w:rsidRPr="00457C37" w:rsidRDefault="00523053" w:rsidP="00523053">
            <w:pPr>
              <w:spacing w:before="60" w:after="60"/>
              <w:jc w:val="both"/>
              <w:rPr>
                <w:b/>
                <w:sz w:val="26"/>
                <w:szCs w:val="26"/>
              </w:rPr>
            </w:pPr>
          </w:p>
        </w:tc>
        <w:tc>
          <w:tcPr>
            <w:tcW w:w="8647" w:type="dxa"/>
          </w:tcPr>
          <w:p w:rsidR="00523053" w:rsidRPr="00B83CCC" w:rsidRDefault="00523053" w:rsidP="00523053">
            <w:pPr>
              <w:spacing w:before="60" w:after="60"/>
              <w:jc w:val="both"/>
              <w:rPr>
                <w:b/>
                <w:color w:val="0000FF"/>
                <w:sz w:val="26"/>
                <w:szCs w:val="26"/>
              </w:rPr>
            </w:pPr>
            <w:r w:rsidRPr="00B83CCC">
              <w:rPr>
                <w:b/>
                <w:color w:val="0000FF"/>
                <w:sz w:val="26"/>
                <w:szCs w:val="26"/>
              </w:rPr>
              <w:t>Các bậc thang chất lượng</w:t>
            </w:r>
          </w:p>
        </w:tc>
      </w:tr>
      <w:tr w:rsidR="00523053" w:rsidRPr="00457C37" w:rsidTr="00523053">
        <w:tc>
          <w:tcPr>
            <w:tcW w:w="1134" w:type="dxa"/>
            <w:tcBorders>
              <w:top w:val="single" w:sz="4" w:space="0" w:color="009900"/>
              <w:bottom w:val="single" w:sz="4" w:space="0" w:color="009900"/>
            </w:tcBorders>
            <w:shd w:val="clear" w:color="auto" w:fill="000000"/>
            <w:vAlign w:val="center"/>
          </w:tcPr>
          <w:p w:rsidR="00523053" w:rsidRPr="00457C37" w:rsidRDefault="00523053" w:rsidP="00523053">
            <w:pPr>
              <w:spacing w:before="60" w:after="60"/>
              <w:rPr>
                <w:b/>
                <w:sz w:val="26"/>
                <w:szCs w:val="26"/>
              </w:rPr>
            </w:pPr>
            <w:r w:rsidRPr="00457C37">
              <w:rPr>
                <w:b/>
                <w:sz w:val="26"/>
                <w:szCs w:val="26"/>
              </w:rPr>
              <w:t>Mức 1</w:t>
            </w:r>
          </w:p>
        </w:tc>
        <w:tc>
          <w:tcPr>
            <w:tcW w:w="8647" w:type="dxa"/>
          </w:tcPr>
          <w:p w:rsidR="00523053" w:rsidRPr="00E9267A" w:rsidRDefault="00523053" w:rsidP="00523053">
            <w:pPr>
              <w:numPr>
                <w:ilvl w:val="0"/>
                <w:numId w:val="43"/>
              </w:numPr>
              <w:spacing w:before="60" w:after="60"/>
              <w:jc w:val="both"/>
              <w:rPr>
                <w:sz w:val="26"/>
              </w:rPr>
            </w:pPr>
            <w:r w:rsidRPr="00C96164">
              <w:rPr>
                <w:sz w:val="26"/>
              </w:rPr>
              <w:t xml:space="preserve">Không có </w:t>
            </w:r>
            <w:r>
              <w:rPr>
                <w:sz w:val="26"/>
              </w:rPr>
              <w:t>quy hoạch cho vị trí lãnh đạo và quản lý.</w:t>
            </w:r>
          </w:p>
        </w:tc>
      </w:tr>
      <w:tr w:rsidR="00523053" w:rsidRPr="00457C37" w:rsidTr="00523053">
        <w:tc>
          <w:tcPr>
            <w:tcW w:w="1134" w:type="dxa"/>
            <w:tcBorders>
              <w:top w:val="single" w:sz="4" w:space="0" w:color="009900"/>
              <w:bottom w:val="single" w:sz="4" w:space="0" w:color="009900"/>
            </w:tcBorders>
            <w:shd w:val="clear" w:color="auto" w:fill="A50021"/>
            <w:vAlign w:val="center"/>
          </w:tcPr>
          <w:p w:rsidR="00523053" w:rsidRPr="00457C37" w:rsidRDefault="00523053" w:rsidP="00523053">
            <w:pPr>
              <w:spacing w:before="60" w:after="60"/>
              <w:rPr>
                <w:b/>
                <w:sz w:val="26"/>
                <w:szCs w:val="26"/>
              </w:rPr>
            </w:pPr>
            <w:r w:rsidRPr="00457C37">
              <w:rPr>
                <w:b/>
                <w:sz w:val="26"/>
                <w:szCs w:val="26"/>
              </w:rPr>
              <w:t>Mức 2</w:t>
            </w:r>
          </w:p>
        </w:tc>
        <w:tc>
          <w:tcPr>
            <w:tcW w:w="8647" w:type="dxa"/>
          </w:tcPr>
          <w:p w:rsidR="00523053" w:rsidRDefault="00523053" w:rsidP="00523053">
            <w:pPr>
              <w:numPr>
                <w:ilvl w:val="0"/>
                <w:numId w:val="43"/>
              </w:numPr>
              <w:spacing w:before="60" w:after="60"/>
              <w:jc w:val="both"/>
              <w:rPr>
                <w:sz w:val="26"/>
              </w:rPr>
            </w:pPr>
            <w:r>
              <w:rPr>
                <w:sz w:val="26"/>
              </w:rPr>
              <w:t>Có quy hoạch vị trí lãnh đạo và quản lý.</w:t>
            </w:r>
          </w:p>
          <w:p w:rsidR="00523053" w:rsidRPr="00070A81" w:rsidRDefault="00523053" w:rsidP="00523053">
            <w:pPr>
              <w:numPr>
                <w:ilvl w:val="0"/>
                <w:numId w:val="43"/>
              </w:numPr>
              <w:spacing w:before="60" w:after="60"/>
              <w:jc w:val="both"/>
              <w:rPr>
                <w:sz w:val="26"/>
              </w:rPr>
            </w:pPr>
            <w:r>
              <w:rPr>
                <w:sz w:val="26"/>
              </w:rPr>
              <w:t>Xây dựng kế hoạch đào tạo dựa trên quy hoạch cán bộ lãnh đạo, quản lý đã được phê duyệt.</w:t>
            </w:r>
          </w:p>
        </w:tc>
      </w:tr>
      <w:tr w:rsidR="00523053" w:rsidRPr="00457C37" w:rsidTr="00523053">
        <w:tc>
          <w:tcPr>
            <w:tcW w:w="1134" w:type="dxa"/>
            <w:tcBorders>
              <w:top w:val="single" w:sz="4" w:space="0" w:color="009900"/>
              <w:bottom w:val="single" w:sz="4" w:space="0" w:color="009900"/>
            </w:tcBorders>
            <w:shd w:val="clear" w:color="auto" w:fill="FF0000"/>
            <w:vAlign w:val="center"/>
          </w:tcPr>
          <w:p w:rsidR="00523053" w:rsidRPr="00457C37" w:rsidRDefault="00523053" w:rsidP="00523053">
            <w:pPr>
              <w:spacing w:before="60" w:after="60"/>
              <w:rPr>
                <w:b/>
                <w:color w:val="FFFF00"/>
                <w:sz w:val="26"/>
                <w:szCs w:val="26"/>
              </w:rPr>
            </w:pPr>
            <w:r w:rsidRPr="00457C37">
              <w:rPr>
                <w:b/>
                <w:color w:val="FFFF00"/>
                <w:sz w:val="26"/>
                <w:szCs w:val="26"/>
              </w:rPr>
              <w:t>Mức 3</w:t>
            </w:r>
          </w:p>
        </w:tc>
        <w:tc>
          <w:tcPr>
            <w:tcW w:w="8647" w:type="dxa"/>
          </w:tcPr>
          <w:p w:rsidR="00523053" w:rsidRDefault="00523053" w:rsidP="00523053">
            <w:pPr>
              <w:numPr>
                <w:ilvl w:val="0"/>
                <w:numId w:val="43"/>
              </w:numPr>
              <w:spacing w:before="60" w:after="60"/>
              <w:jc w:val="both"/>
              <w:rPr>
                <w:sz w:val="26"/>
              </w:rPr>
            </w:pPr>
            <w:r>
              <w:rPr>
                <w:sz w:val="26"/>
              </w:rPr>
              <w:t xml:space="preserve">Tiến hành bổ nhiệm vị trí lãnh đạo và quản lý theo đúng quy hoạch. </w:t>
            </w:r>
          </w:p>
          <w:p w:rsidR="00523053" w:rsidRDefault="00523053" w:rsidP="00523053">
            <w:pPr>
              <w:numPr>
                <w:ilvl w:val="0"/>
                <w:numId w:val="43"/>
              </w:numPr>
              <w:spacing w:before="60" w:after="60"/>
              <w:jc w:val="both"/>
              <w:rPr>
                <w:sz w:val="26"/>
              </w:rPr>
            </w:pPr>
            <w:r>
              <w:rPr>
                <w:sz w:val="26"/>
              </w:rPr>
              <w:t>Có tổ chức bàn giao công việc giữa các vị trí lãnh đạo và những công việc chưa hoàn thành.</w:t>
            </w:r>
          </w:p>
          <w:p w:rsidR="00523053" w:rsidRPr="00CB5029" w:rsidRDefault="00523053" w:rsidP="00523053">
            <w:pPr>
              <w:numPr>
                <w:ilvl w:val="0"/>
                <w:numId w:val="43"/>
              </w:numPr>
              <w:spacing w:before="60" w:after="60"/>
              <w:jc w:val="both"/>
              <w:rPr>
                <w:sz w:val="26"/>
              </w:rPr>
            </w:pPr>
            <w:r>
              <w:rPr>
                <w:sz w:val="26"/>
              </w:rPr>
              <w:t>Giám đốc mới được bổ nhiệm trong vòng 1 năm sau khi giám đốc cũ nghỉ quản lý hoặc chuyển nhiệm vụ mới.</w:t>
            </w:r>
          </w:p>
        </w:tc>
      </w:tr>
      <w:tr w:rsidR="00523053" w:rsidRPr="00457C37" w:rsidTr="00523053">
        <w:tc>
          <w:tcPr>
            <w:tcW w:w="1134" w:type="dxa"/>
            <w:tcBorders>
              <w:top w:val="single" w:sz="4" w:space="0" w:color="009900"/>
              <w:bottom w:val="single" w:sz="4" w:space="0" w:color="009900"/>
            </w:tcBorders>
            <w:shd w:val="clear" w:color="auto" w:fill="FF6600"/>
            <w:vAlign w:val="center"/>
          </w:tcPr>
          <w:p w:rsidR="00523053" w:rsidRPr="00457C37" w:rsidRDefault="00523053" w:rsidP="00523053">
            <w:pPr>
              <w:spacing w:before="60" w:after="60"/>
              <w:rPr>
                <w:b/>
                <w:color w:val="FFFF00"/>
                <w:sz w:val="26"/>
                <w:szCs w:val="26"/>
              </w:rPr>
            </w:pPr>
            <w:r w:rsidRPr="00457C37">
              <w:rPr>
                <w:b/>
                <w:color w:val="FFFF00"/>
                <w:sz w:val="26"/>
                <w:szCs w:val="26"/>
              </w:rPr>
              <w:t>Mức 4</w:t>
            </w:r>
          </w:p>
        </w:tc>
        <w:tc>
          <w:tcPr>
            <w:tcW w:w="8647" w:type="dxa"/>
          </w:tcPr>
          <w:p w:rsidR="00523053" w:rsidRDefault="00523053" w:rsidP="00523053">
            <w:pPr>
              <w:numPr>
                <w:ilvl w:val="0"/>
                <w:numId w:val="43"/>
              </w:numPr>
              <w:spacing w:before="60" w:after="60"/>
              <w:jc w:val="both"/>
              <w:rPr>
                <w:sz w:val="26"/>
              </w:rPr>
            </w:pPr>
            <w:r>
              <w:rPr>
                <w:sz w:val="26"/>
              </w:rPr>
              <w:t>Xây dựng kế hoạch và quy trình tuyển chọn, bồi dưỡng đội ngũ lãnh đạo kế cận.</w:t>
            </w:r>
          </w:p>
          <w:p w:rsidR="00523053" w:rsidRDefault="00523053" w:rsidP="00523053">
            <w:pPr>
              <w:numPr>
                <w:ilvl w:val="0"/>
                <w:numId w:val="43"/>
              </w:numPr>
              <w:spacing w:before="60" w:after="60"/>
              <w:jc w:val="both"/>
              <w:rPr>
                <w:sz w:val="26"/>
              </w:rPr>
            </w:pPr>
            <w:r>
              <w:rPr>
                <w:sz w:val="26"/>
              </w:rPr>
              <w:t>Đã bổ nhiệm đầy đủ các vị trí lãnh đạo theo quy định và theo quy hoạch của bệnh viện.</w:t>
            </w:r>
          </w:p>
          <w:p w:rsidR="00523053" w:rsidRPr="006C62D8" w:rsidRDefault="00523053" w:rsidP="00523053">
            <w:pPr>
              <w:numPr>
                <w:ilvl w:val="0"/>
                <w:numId w:val="43"/>
              </w:numPr>
              <w:spacing w:before="60" w:after="60"/>
              <w:jc w:val="both"/>
              <w:rPr>
                <w:sz w:val="26"/>
              </w:rPr>
            </w:pPr>
            <w:r>
              <w:rPr>
                <w:sz w:val="26"/>
              </w:rPr>
              <w:t>Có kế hoạch và cử viên chức, nhân viên trong diện quy hoạch đi đào tạo nâng cao năng lực quản lý (và lý luận chính trị đối với bệnh viện công lập).</w:t>
            </w:r>
          </w:p>
        </w:tc>
      </w:tr>
      <w:tr w:rsidR="00523053" w:rsidRPr="00457C37" w:rsidTr="00523053">
        <w:tc>
          <w:tcPr>
            <w:tcW w:w="1134" w:type="dxa"/>
            <w:tcBorders>
              <w:top w:val="single" w:sz="4" w:space="0" w:color="009900"/>
              <w:bottom w:val="double" w:sz="6" w:space="0" w:color="009900"/>
            </w:tcBorders>
            <w:shd w:val="clear" w:color="auto" w:fill="FFFF00"/>
            <w:vAlign w:val="center"/>
          </w:tcPr>
          <w:p w:rsidR="00523053" w:rsidRPr="00BD124D" w:rsidRDefault="00523053" w:rsidP="00523053">
            <w:pPr>
              <w:spacing w:before="60" w:after="60"/>
              <w:rPr>
                <w:b/>
                <w:i/>
                <w:color w:val="FF0000"/>
                <w:sz w:val="26"/>
                <w:szCs w:val="26"/>
              </w:rPr>
            </w:pPr>
            <w:r w:rsidRPr="00457C37">
              <w:rPr>
                <w:b/>
                <w:color w:val="FF0000"/>
                <w:sz w:val="26"/>
                <w:szCs w:val="26"/>
              </w:rPr>
              <w:t>Mức 5</w:t>
            </w:r>
          </w:p>
        </w:tc>
        <w:tc>
          <w:tcPr>
            <w:tcW w:w="8647" w:type="dxa"/>
          </w:tcPr>
          <w:p w:rsidR="00523053" w:rsidRDefault="00523053" w:rsidP="00523053">
            <w:pPr>
              <w:numPr>
                <w:ilvl w:val="0"/>
                <w:numId w:val="43"/>
              </w:numPr>
              <w:spacing w:before="60" w:after="60"/>
              <w:jc w:val="both"/>
              <w:rPr>
                <w:sz w:val="26"/>
              </w:rPr>
            </w:pPr>
            <w:r>
              <w:rPr>
                <w:sz w:val="26"/>
              </w:rPr>
              <w:t>Các viên chức, nhân viên trong diện quy hoạch có trình độ quản lý, ngoại ngữ đáp ứng yêu cầu vị trí quản lý và có thể thay thế lãnh đạo, quản lý đương nhiệm ngay lập tức khi cần thiết hoặc trong tình huống khẩn cấp.</w:t>
            </w:r>
          </w:p>
          <w:p w:rsidR="00523053" w:rsidRPr="00046360" w:rsidRDefault="00523053" w:rsidP="00523053">
            <w:pPr>
              <w:numPr>
                <w:ilvl w:val="0"/>
                <w:numId w:val="43"/>
              </w:numPr>
              <w:spacing w:before="60" w:after="60"/>
              <w:jc w:val="both"/>
              <w:rPr>
                <w:sz w:val="26"/>
              </w:rPr>
            </w:pPr>
            <w:r>
              <w:rPr>
                <w:sz w:val="26"/>
              </w:rPr>
              <w:t>Các vị trí lãnh đạo bệnh viện, bao gồm giám đốc và các phó giám đốc được phát triển từ nguồn nhân lực của bệnh viện, có thâm niên công tác từ 3 năm trở lên.</w:t>
            </w:r>
          </w:p>
        </w:tc>
      </w:tr>
    </w:tbl>
    <w:p w:rsidR="00523053" w:rsidRDefault="00523053" w:rsidP="00015FCC">
      <w:pPr>
        <w:spacing w:before="0" w:after="240"/>
      </w:pPr>
    </w:p>
    <w:sectPr w:rsidR="00523053" w:rsidSect="00884F4E">
      <w:footerReference w:type="default" r:id="rId13"/>
      <w:footerReference w:type="first" r:id="rId14"/>
      <w:footnotePr>
        <w:numRestart w:val="eachPage"/>
      </w:footnotePr>
      <w:type w:val="continuous"/>
      <w:pgSz w:w="11909" w:h="16834" w:code="9"/>
      <w:pgMar w:top="1134" w:right="1134" w:bottom="567" w:left="1134" w:header="0" w:footer="283"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29D" w:rsidRDefault="00AB629D" w:rsidP="005E4181">
      <w:pPr>
        <w:spacing w:before="0"/>
      </w:pPr>
      <w:r>
        <w:separator/>
      </w:r>
    </w:p>
  </w:endnote>
  <w:endnote w:type="continuationSeparator" w:id="0">
    <w:p w:rsidR="00AB629D" w:rsidRDefault="00AB629D" w:rsidP="005E418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53" w:rsidRDefault="00523053">
    <w:pPr>
      <w:pStyle w:val="Footer"/>
      <w:jc w:val="right"/>
    </w:pPr>
  </w:p>
  <w:p w:rsidR="00523053" w:rsidRPr="006823A6" w:rsidRDefault="00523053" w:rsidP="0076308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53" w:rsidRDefault="00523053">
    <w:pPr>
      <w:pStyle w:val="Footer"/>
      <w:jc w:val="right"/>
    </w:pPr>
    <w:r>
      <w:fldChar w:fldCharType="begin"/>
    </w:r>
    <w:r>
      <w:instrText xml:space="preserve"> PAGE   \* MERGEFORMAT </w:instrText>
    </w:r>
    <w:r>
      <w:fldChar w:fldCharType="separate"/>
    </w:r>
    <w:r>
      <w:rPr>
        <w:noProof/>
      </w:rPr>
      <w:t>0</w:t>
    </w:r>
    <w:r>
      <w:rPr>
        <w:noProof/>
      </w:rPr>
      <w:fldChar w:fldCharType="end"/>
    </w:r>
  </w:p>
  <w:p w:rsidR="00523053" w:rsidRDefault="005230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53" w:rsidRDefault="00523053">
    <w:pPr>
      <w:pStyle w:val="Footer"/>
      <w:jc w:val="right"/>
    </w:pPr>
    <w:r>
      <w:fldChar w:fldCharType="begin"/>
    </w:r>
    <w:r>
      <w:instrText xml:space="preserve"> PAGE   \* MERGEFORMAT </w:instrText>
    </w:r>
    <w:r>
      <w:fldChar w:fldCharType="separate"/>
    </w:r>
    <w:r w:rsidR="004D3410">
      <w:rPr>
        <w:noProof/>
      </w:rPr>
      <w:t>0</w:t>
    </w:r>
    <w:r>
      <w:rPr>
        <w:noProof/>
      </w:rPr>
      <w:fldChar w:fldCharType="end"/>
    </w:r>
  </w:p>
  <w:p w:rsidR="00523053" w:rsidRDefault="0052305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53" w:rsidRDefault="00523053">
    <w:pPr>
      <w:pStyle w:val="Footer"/>
      <w:jc w:val="right"/>
    </w:pPr>
    <w:r>
      <w:fldChar w:fldCharType="begin"/>
    </w:r>
    <w:r>
      <w:instrText xml:space="preserve"> PAGE   \* MERGEFORMAT </w:instrText>
    </w:r>
    <w:r>
      <w:fldChar w:fldCharType="separate"/>
    </w:r>
    <w:r>
      <w:rPr>
        <w:noProof/>
      </w:rPr>
      <w:t>1</w:t>
    </w:r>
    <w:r>
      <w:rPr>
        <w:noProof/>
      </w:rPr>
      <w:fldChar w:fldCharType="end"/>
    </w:r>
  </w:p>
  <w:p w:rsidR="00523053" w:rsidRDefault="00523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29D" w:rsidRDefault="00AB629D" w:rsidP="005E4181">
      <w:pPr>
        <w:spacing w:before="0"/>
      </w:pPr>
      <w:r>
        <w:separator/>
      </w:r>
    </w:p>
  </w:footnote>
  <w:footnote w:type="continuationSeparator" w:id="0">
    <w:p w:rsidR="00AB629D" w:rsidRDefault="00AB629D" w:rsidP="005E4181">
      <w:pPr>
        <w:spacing w:before="0"/>
      </w:pPr>
      <w:r>
        <w:continuationSeparator/>
      </w:r>
    </w:p>
  </w:footnote>
  <w:footnote w:id="1">
    <w:p w:rsidR="00523053" w:rsidRPr="00A569B6" w:rsidRDefault="00523053" w:rsidP="006748B2">
      <w:pPr>
        <w:pStyle w:val="FootnoteText"/>
        <w:spacing w:before="0" w:after="40"/>
        <w:rPr>
          <w:sz w:val="24"/>
          <w:szCs w:val="24"/>
        </w:rPr>
      </w:pPr>
      <w:r>
        <w:rPr>
          <w:rStyle w:val="FootnoteReference"/>
        </w:rPr>
        <w:footnoteRef/>
      </w:r>
      <w:r>
        <w:t xml:space="preserve"> </w:t>
      </w:r>
      <w:r w:rsidRPr="00A569B6">
        <w:rPr>
          <w:sz w:val="24"/>
          <w:szCs w:val="24"/>
        </w:rPr>
        <w:t>Chỉ số được sử dụng để đo lường chất lượng như số ngày điều trị trung bình, tỷ lệ khỏi bệnh, tỷ lệ chuyển tuyến, tỷ lệ viêm phổi do thở máy, tỷ số buồng vệ sinh trên giường bệnh…</w:t>
      </w:r>
    </w:p>
  </w:footnote>
  <w:footnote w:id="2">
    <w:p w:rsidR="00523053" w:rsidRPr="00A569B6" w:rsidRDefault="00523053" w:rsidP="006748B2">
      <w:pPr>
        <w:pStyle w:val="FootnoteText"/>
        <w:spacing w:before="0" w:after="40"/>
        <w:rPr>
          <w:sz w:val="24"/>
          <w:szCs w:val="24"/>
        </w:rPr>
      </w:pPr>
      <w:r w:rsidRPr="00A569B6">
        <w:rPr>
          <w:rStyle w:val="FootnoteReference"/>
          <w:sz w:val="24"/>
          <w:szCs w:val="24"/>
        </w:rPr>
        <w:footnoteRef/>
      </w:r>
      <w:r w:rsidRPr="00A569B6">
        <w:rPr>
          <w:sz w:val="24"/>
          <w:szCs w:val="24"/>
        </w:rPr>
        <w:t xml:space="preserve"> Ví dụ tiêu chí “Mỗi người bệnh được nằm một người một giường có thế có các chỉ số có liên quan sau để đo lường:</w:t>
      </w:r>
    </w:p>
    <w:p w:rsidR="00523053" w:rsidRPr="00A569B6" w:rsidRDefault="00523053" w:rsidP="006748B2">
      <w:pPr>
        <w:pStyle w:val="FootnoteText"/>
        <w:numPr>
          <w:ilvl w:val="0"/>
          <w:numId w:val="143"/>
        </w:numPr>
        <w:spacing w:before="0" w:after="40"/>
        <w:rPr>
          <w:sz w:val="24"/>
          <w:szCs w:val="24"/>
        </w:rPr>
      </w:pPr>
      <w:r w:rsidRPr="00A569B6">
        <w:rPr>
          <w:sz w:val="24"/>
          <w:szCs w:val="24"/>
        </w:rPr>
        <w:t>Công suất giường bệnh trung bình trong tháng, quý, năm</w:t>
      </w:r>
    </w:p>
    <w:p w:rsidR="00523053" w:rsidRPr="00A569B6" w:rsidRDefault="00523053" w:rsidP="006748B2">
      <w:pPr>
        <w:pStyle w:val="FootnoteText"/>
        <w:numPr>
          <w:ilvl w:val="0"/>
          <w:numId w:val="143"/>
        </w:numPr>
        <w:spacing w:before="0" w:after="40"/>
        <w:rPr>
          <w:sz w:val="24"/>
          <w:szCs w:val="24"/>
        </w:rPr>
      </w:pPr>
      <w:r w:rsidRPr="00A569B6">
        <w:rPr>
          <w:sz w:val="24"/>
          <w:szCs w:val="24"/>
        </w:rPr>
        <w:t>Tỷ lệ người bệnh nằm ghép trong vòng 24 giờ, 48 giờ… kể từ nhập viện</w:t>
      </w:r>
    </w:p>
    <w:p w:rsidR="00523053" w:rsidRPr="00A569B6" w:rsidRDefault="00523053" w:rsidP="006748B2">
      <w:pPr>
        <w:pStyle w:val="FootnoteText"/>
        <w:numPr>
          <w:ilvl w:val="0"/>
          <w:numId w:val="143"/>
        </w:numPr>
        <w:spacing w:before="0" w:after="40"/>
        <w:rPr>
          <w:sz w:val="24"/>
          <w:szCs w:val="24"/>
        </w:rPr>
      </w:pPr>
      <w:r w:rsidRPr="00A569B6">
        <w:rPr>
          <w:sz w:val="24"/>
          <w:szCs w:val="24"/>
        </w:rPr>
        <w:t xml:space="preserve">Tỷ lệ giường bệnh theo yêu cầu của khoa, bệnh viện </w:t>
      </w:r>
    </w:p>
    <w:p w:rsidR="00523053" w:rsidRDefault="00523053" w:rsidP="006748B2">
      <w:pPr>
        <w:pStyle w:val="FootnoteText"/>
        <w:numPr>
          <w:ilvl w:val="0"/>
          <w:numId w:val="143"/>
        </w:numPr>
        <w:spacing w:before="0" w:after="40"/>
      </w:pPr>
      <w:r w:rsidRPr="00A569B6">
        <w:rPr>
          <w:sz w:val="24"/>
          <w:szCs w:val="24"/>
        </w:rPr>
        <w:t>Số ngày điều trị trung bình</w:t>
      </w:r>
    </w:p>
  </w:footnote>
  <w:footnote w:id="3">
    <w:p w:rsidR="00523053" w:rsidRPr="00DF06E8" w:rsidRDefault="00523053" w:rsidP="002C27C6">
      <w:pPr>
        <w:pStyle w:val="FootnoteText"/>
        <w:spacing w:before="0" w:after="120"/>
        <w:jc w:val="both"/>
        <w:rPr>
          <w:i/>
          <w:sz w:val="24"/>
        </w:rPr>
      </w:pPr>
      <w:r w:rsidRPr="007522AC">
        <w:rPr>
          <w:i/>
          <w:sz w:val="24"/>
        </w:rPr>
        <w:footnoteRef/>
      </w:r>
      <w:r w:rsidRPr="00DF06E8">
        <w:rPr>
          <w:i/>
          <w:sz w:val="24"/>
        </w:rPr>
        <w:t>.</w:t>
      </w:r>
      <w:r w:rsidRPr="007522AC">
        <w:rPr>
          <w:i/>
          <w:sz w:val="24"/>
        </w:rPr>
        <w:t xml:space="preserve"> Nếu </w:t>
      </w:r>
      <w:r>
        <w:rPr>
          <w:i/>
          <w:sz w:val="24"/>
        </w:rPr>
        <w:t xml:space="preserve">bệnh viện </w:t>
      </w:r>
      <w:r w:rsidRPr="007522AC">
        <w:rPr>
          <w:i/>
          <w:sz w:val="24"/>
        </w:rPr>
        <w:t xml:space="preserve">không đạt đầy đủ các tiểu mục trong mức 2 (hoặc 3, 4, 5) thì </w:t>
      </w:r>
      <w:r>
        <w:rPr>
          <w:i/>
          <w:sz w:val="24"/>
        </w:rPr>
        <w:t xml:space="preserve">bệnh viện </w:t>
      </w:r>
      <w:r w:rsidRPr="007522AC">
        <w:rPr>
          <w:i/>
          <w:sz w:val="24"/>
        </w:rPr>
        <w:t xml:space="preserve">chỉ được </w:t>
      </w:r>
      <w:r>
        <w:rPr>
          <w:i/>
          <w:sz w:val="24"/>
        </w:rPr>
        <w:t>đánh giá ở</w:t>
      </w:r>
      <w:r w:rsidRPr="007522AC">
        <w:rPr>
          <w:i/>
          <w:sz w:val="24"/>
        </w:rPr>
        <w:t xml:space="preserve"> mức 1.</w:t>
      </w:r>
    </w:p>
  </w:footnote>
  <w:footnote w:id="4">
    <w:p w:rsidR="00523053" w:rsidRPr="00AD54F3" w:rsidRDefault="00523053" w:rsidP="002C27C6">
      <w:pPr>
        <w:pStyle w:val="FootnoteText"/>
        <w:spacing w:before="0" w:after="120"/>
        <w:jc w:val="both"/>
        <w:rPr>
          <w:i/>
          <w:sz w:val="24"/>
        </w:rPr>
      </w:pPr>
      <w:r w:rsidRPr="00DF06E8">
        <w:rPr>
          <w:i/>
          <w:sz w:val="24"/>
        </w:rPr>
        <w:footnoteRef/>
      </w:r>
      <w:r w:rsidRPr="00DF06E8">
        <w:rPr>
          <w:i/>
          <w:sz w:val="24"/>
        </w:rPr>
        <w:t xml:space="preserve">. </w:t>
      </w:r>
      <w:r w:rsidRPr="00AD54F3">
        <w:rPr>
          <w:i/>
          <w:sz w:val="24"/>
        </w:rPr>
        <w:t xml:space="preserve">Ví dụ: </w:t>
      </w:r>
      <w:r>
        <w:rPr>
          <w:i/>
          <w:sz w:val="24"/>
        </w:rPr>
        <w:t xml:space="preserve">tiểu mục </w:t>
      </w:r>
      <w:r w:rsidRPr="00AD54F3">
        <w:rPr>
          <w:i/>
          <w:sz w:val="24"/>
        </w:rPr>
        <w:t>“</w:t>
      </w:r>
      <w:r>
        <w:rPr>
          <w:i/>
          <w:sz w:val="24"/>
        </w:rPr>
        <w:t>Các k</w:t>
      </w:r>
      <w:r w:rsidRPr="00AD54F3">
        <w:rPr>
          <w:i/>
          <w:sz w:val="24"/>
        </w:rPr>
        <w:t>hoa</w:t>
      </w:r>
      <w:r>
        <w:rPr>
          <w:i/>
          <w:sz w:val="24"/>
        </w:rPr>
        <w:t xml:space="preserve"> lâm sàng và cận lâm sàng </w:t>
      </w:r>
      <w:r w:rsidRPr="00AD54F3">
        <w:rPr>
          <w:i/>
          <w:sz w:val="24"/>
        </w:rPr>
        <w:t>có</w:t>
      </w:r>
      <w:r>
        <w:rPr>
          <w:i/>
          <w:sz w:val="24"/>
        </w:rPr>
        <w:t xml:space="preserve"> đầy đủ</w:t>
      </w:r>
      <w:r w:rsidRPr="00AD54F3">
        <w:rPr>
          <w:i/>
          <w:sz w:val="24"/>
        </w:rPr>
        <w:t xml:space="preserve"> bồn rửa tay cho nhân viên y tế” chỉ được xếp l</w:t>
      </w:r>
      <w:r>
        <w:rPr>
          <w:i/>
          <w:sz w:val="24"/>
        </w:rPr>
        <w:t xml:space="preserve">à “đạt” </w:t>
      </w:r>
      <w:r w:rsidRPr="00AD54F3">
        <w:rPr>
          <w:i/>
          <w:sz w:val="24"/>
        </w:rPr>
        <w:t>nếu toàn bộ các khoa</w:t>
      </w:r>
      <w:r>
        <w:rPr>
          <w:i/>
          <w:sz w:val="24"/>
        </w:rPr>
        <w:t xml:space="preserve"> lâm sàng và cận lâm sàng </w:t>
      </w:r>
      <w:r w:rsidRPr="00AD54F3">
        <w:rPr>
          <w:i/>
          <w:sz w:val="24"/>
        </w:rPr>
        <w:t>trong toàn bệnh viện đều có bồn rửa tay. Nếu bất kỳ một khoanào không có bồn rửa tay sẽ đánh giá là “không đạt”.</w:t>
      </w:r>
    </w:p>
  </w:footnote>
  <w:footnote w:id="5">
    <w:p w:rsidR="00523053" w:rsidRPr="00AD54F3" w:rsidRDefault="00523053" w:rsidP="002C27C6">
      <w:pPr>
        <w:pStyle w:val="FootnoteText"/>
        <w:spacing w:before="0" w:after="120"/>
        <w:jc w:val="both"/>
        <w:rPr>
          <w:i/>
          <w:sz w:val="24"/>
        </w:rPr>
      </w:pPr>
      <w:r w:rsidRPr="00DF06E8">
        <w:rPr>
          <w:i/>
          <w:sz w:val="24"/>
        </w:rPr>
        <w:t>3. C</w:t>
      </w:r>
      <w:r w:rsidRPr="00AD54F3">
        <w:rPr>
          <w:i/>
          <w:sz w:val="24"/>
        </w:rPr>
        <w:t>ỡ mẫu này dựa trên bảng thống kê tính cỡ mẫu</w:t>
      </w:r>
      <w:r w:rsidRPr="00DF06E8">
        <w:rPr>
          <w:i/>
          <w:sz w:val="24"/>
        </w:rPr>
        <w:t>,</w:t>
      </w:r>
      <w:r w:rsidRPr="00AD54F3">
        <w:rPr>
          <w:i/>
          <w:sz w:val="24"/>
        </w:rPr>
        <w:t xml:space="preserve"> có lực mẫu P = 80% (anpha = 0,05) và threshold = 70% (ngưỡng chấp nhận = 70%).</w:t>
      </w:r>
    </w:p>
  </w:footnote>
  <w:footnote w:id="6">
    <w:p w:rsidR="00523053" w:rsidRPr="00A569B6" w:rsidRDefault="00523053" w:rsidP="00A569B6">
      <w:pPr>
        <w:pStyle w:val="FootnoteText"/>
        <w:jc w:val="both"/>
        <w:rPr>
          <w:sz w:val="24"/>
        </w:rPr>
      </w:pPr>
      <w:r>
        <w:rPr>
          <w:rStyle w:val="FootnoteReference"/>
        </w:rPr>
        <w:footnoteRef/>
      </w:r>
      <w:r>
        <w:t xml:space="preserve"> </w:t>
      </w:r>
      <w:r w:rsidRPr="00A569B6">
        <w:rPr>
          <w:sz w:val="24"/>
        </w:rPr>
        <w:t>Ví dụ: nếu bệnh viện có 3 cơ sở thì cơ sở 2, 3 sử dụng kết quả đánh giá tiêu chí “Đào tạo, bồi dưỡng đội ngũ lãnh đạo kế cận” của cơ sở 1 do 3 cơ sở chung 1 ban giám đốc. Đối với các tiêu chí như thiết lập hệ thống tổ chức điều dưỡng, dinh dưỡng, quản lý chất lượng, kiểm soát nhiễm khuẩn… Đoàn đánh giá chung toàn bệnh viện và cả 3 cơ sở áp dụng chung kết quả. Các tiêu chí còn lại, mỗi cơ sở của bệnh viện đều có và mang tính đặc thù riêng thì đánh giá và báo cáo kết quả riêng rẽ từng cơ sở để xác định đúng thực trạng 3 cơ sở với nhau, ví dụ tiêu chí liên quan đến chỉ dẫn, đón tiếp, nhà vệ sinh bệnh viện, môi trường bệnh viện, chăm sóc người bệnh, cung cấp suất ăn bệnh lý…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BECA4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57E00"/>
    <w:multiLevelType w:val="hybridMultilevel"/>
    <w:tmpl w:val="0D12AC0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F72728"/>
    <w:multiLevelType w:val="hybridMultilevel"/>
    <w:tmpl w:val="0FCC4E0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1D0C82"/>
    <w:multiLevelType w:val="hybridMultilevel"/>
    <w:tmpl w:val="FBE2A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627CAE"/>
    <w:multiLevelType w:val="hybridMultilevel"/>
    <w:tmpl w:val="07D00A6C"/>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361C9F"/>
    <w:multiLevelType w:val="hybridMultilevel"/>
    <w:tmpl w:val="4EDA7B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301303"/>
    <w:multiLevelType w:val="hybridMultilevel"/>
    <w:tmpl w:val="0B5AC0C6"/>
    <w:lvl w:ilvl="0" w:tplc="87868C58">
      <w:start w:val="1"/>
      <w:numFmt w:val="decimal"/>
      <w:lvlText w:val="%1."/>
      <w:lvlJc w:val="left"/>
      <w:pPr>
        <w:ind w:left="360" w:hanging="360"/>
      </w:pPr>
      <w:rPr>
        <w:rFonts w:hint="default"/>
        <w:b w:val="0"/>
        <w:i w:val="0"/>
        <w:color w:val="auto"/>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6976E23"/>
    <w:multiLevelType w:val="hybridMultilevel"/>
    <w:tmpl w:val="BF209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7184CEA"/>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798133E"/>
    <w:multiLevelType w:val="hybridMultilevel"/>
    <w:tmpl w:val="BF209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7EC1946"/>
    <w:multiLevelType w:val="hybridMultilevel"/>
    <w:tmpl w:val="8EACEE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7FF62E6"/>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8002596"/>
    <w:multiLevelType w:val="hybridMultilevel"/>
    <w:tmpl w:val="250A7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9123A48"/>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94C5FB0"/>
    <w:multiLevelType w:val="multilevel"/>
    <w:tmpl w:val="CE90E206"/>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0A700FB4"/>
    <w:multiLevelType w:val="hybridMultilevel"/>
    <w:tmpl w:val="2F8ED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AF46AFA"/>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BD21DB4"/>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CE00F72"/>
    <w:multiLevelType w:val="multilevel"/>
    <w:tmpl w:val="CE90E206"/>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0DAC3EC9"/>
    <w:multiLevelType w:val="hybridMultilevel"/>
    <w:tmpl w:val="EEA02DB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E6868DA"/>
    <w:multiLevelType w:val="hybridMultilevel"/>
    <w:tmpl w:val="BF209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EC437F3"/>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F8A4D09"/>
    <w:multiLevelType w:val="hybridMultilevel"/>
    <w:tmpl w:val="3C2E3B30"/>
    <w:lvl w:ilvl="0" w:tplc="9C36720A">
      <w:start w:val="1"/>
      <w:numFmt w:val="decimal"/>
      <w:lvlText w:val="%1."/>
      <w:lvlJc w:val="left"/>
      <w:pPr>
        <w:ind w:left="360" w:hanging="360"/>
      </w:pPr>
      <w:rPr>
        <w:rFonts w:hint="default"/>
        <w:i w:val="0"/>
      </w:rPr>
    </w:lvl>
    <w:lvl w:ilvl="1" w:tplc="B6DED5E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014017B"/>
    <w:multiLevelType w:val="hybridMultilevel"/>
    <w:tmpl w:val="BF209F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0BD68E0"/>
    <w:multiLevelType w:val="hybridMultilevel"/>
    <w:tmpl w:val="1FF8E3A4"/>
    <w:lvl w:ilvl="0" w:tplc="9C36720A">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13F59BB"/>
    <w:multiLevelType w:val="hybridMultilevel"/>
    <w:tmpl w:val="0FCC4E0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6781E90"/>
    <w:multiLevelType w:val="hybridMultilevel"/>
    <w:tmpl w:val="0FCC4E0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6F31E65"/>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9307B70"/>
    <w:multiLevelType w:val="hybridMultilevel"/>
    <w:tmpl w:val="586EE886"/>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BCB6F29"/>
    <w:multiLevelType w:val="hybridMultilevel"/>
    <w:tmpl w:val="324E238C"/>
    <w:lvl w:ilvl="0" w:tplc="0E067342">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C4C587D"/>
    <w:multiLevelType w:val="hybridMultilevel"/>
    <w:tmpl w:val="58C4A8AC"/>
    <w:lvl w:ilvl="0" w:tplc="87868C58">
      <w:start w:val="1"/>
      <w:numFmt w:val="decimal"/>
      <w:lvlText w:val="%1."/>
      <w:lvlJc w:val="left"/>
      <w:pPr>
        <w:ind w:left="360" w:hanging="360"/>
      </w:pPr>
      <w:rPr>
        <w:rFonts w:hint="default"/>
        <w:b w:val="0"/>
        <w:i w:val="0"/>
        <w:color w:val="auto"/>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D976423"/>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DEE7B6A"/>
    <w:multiLevelType w:val="hybridMultilevel"/>
    <w:tmpl w:val="3C5E31EC"/>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EF30431"/>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F8F56E5"/>
    <w:multiLevelType w:val="hybridMultilevel"/>
    <w:tmpl w:val="0FCC4E0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0772508"/>
    <w:multiLevelType w:val="hybridMultilevel"/>
    <w:tmpl w:val="A216A1B4"/>
    <w:lvl w:ilvl="0" w:tplc="606A23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5154544"/>
    <w:multiLevelType w:val="hybridMultilevel"/>
    <w:tmpl w:val="A216A1B4"/>
    <w:lvl w:ilvl="0" w:tplc="606A2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5492732"/>
    <w:multiLevelType w:val="hybridMultilevel"/>
    <w:tmpl w:val="0D12AC0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7CB4000"/>
    <w:multiLevelType w:val="hybridMultilevel"/>
    <w:tmpl w:val="AD32E5C4"/>
    <w:lvl w:ilvl="0" w:tplc="301E4444">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8627596"/>
    <w:multiLevelType w:val="multilevel"/>
    <w:tmpl w:val="780E452E"/>
    <w:lvl w:ilvl="0">
      <w:start w:val="1"/>
      <w:numFmt w:val="bullet"/>
      <w:lvlText w:val="–"/>
      <w:lvlJc w:val="left"/>
      <w:pPr>
        <w:ind w:left="1080" w:hanging="360"/>
      </w:pPr>
      <w:rPr>
        <w:rFonts w:ascii="Tahoma" w:hAnsi="Tahoma" w:hint="default"/>
        <w:b/>
        <w:sz w:val="24"/>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0">
    <w:nsid w:val="28674080"/>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2A47155D"/>
    <w:multiLevelType w:val="hybridMultilevel"/>
    <w:tmpl w:val="0FCC4E0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AB77191"/>
    <w:multiLevelType w:val="hybridMultilevel"/>
    <w:tmpl w:val="14D46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C0D2483"/>
    <w:multiLevelType w:val="hybridMultilevel"/>
    <w:tmpl w:val="BF209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2FAF15C0"/>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2FF169A4"/>
    <w:multiLevelType w:val="hybridMultilevel"/>
    <w:tmpl w:val="01C88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04755C7"/>
    <w:multiLevelType w:val="hybridMultilevel"/>
    <w:tmpl w:val="BF209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31DD1F8F"/>
    <w:multiLevelType w:val="hybridMultilevel"/>
    <w:tmpl w:val="51EC3D8A"/>
    <w:lvl w:ilvl="0" w:tplc="606A232A">
      <w:start w:val="1"/>
      <w:numFmt w:val="decimal"/>
      <w:lvlText w:val="%1."/>
      <w:lvlJc w:val="left"/>
      <w:pPr>
        <w:ind w:left="360" w:hanging="360"/>
      </w:pPr>
      <w:rPr>
        <w:rFonts w:hint="default"/>
        <w:b w:val="0"/>
        <w:i w:val="0"/>
        <w:color w:val="auto"/>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2232D22"/>
    <w:multiLevelType w:val="multilevel"/>
    <w:tmpl w:val="CE90E206"/>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nsid w:val="331202F5"/>
    <w:multiLevelType w:val="hybridMultilevel"/>
    <w:tmpl w:val="20A01B8C"/>
    <w:lvl w:ilvl="0" w:tplc="67FCC45A">
      <w:numFmt w:val="bullet"/>
      <w:lvlText w:val="-"/>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333E21F4"/>
    <w:multiLevelType w:val="hybridMultilevel"/>
    <w:tmpl w:val="7040D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37F5AA8"/>
    <w:multiLevelType w:val="hybridMultilevel"/>
    <w:tmpl w:val="5A5A8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39C2882"/>
    <w:multiLevelType w:val="hybridMultilevel"/>
    <w:tmpl w:val="BF209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341954B6"/>
    <w:multiLevelType w:val="hybridMultilevel"/>
    <w:tmpl w:val="E96C5D8E"/>
    <w:lvl w:ilvl="0" w:tplc="F9DC1720">
      <w:start w:val="7"/>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4847153"/>
    <w:multiLevelType w:val="hybridMultilevel"/>
    <w:tmpl w:val="7F9E41C6"/>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38123DEF"/>
    <w:multiLevelType w:val="hybridMultilevel"/>
    <w:tmpl w:val="6B3C5504"/>
    <w:lvl w:ilvl="0" w:tplc="9C36720A">
      <w:start w:val="1"/>
      <w:numFmt w:val="decimal"/>
      <w:lvlText w:val="%1."/>
      <w:lvlJc w:val="left"/>
      <w:pPr>
        <w:ind w:left="360" w:hanging="360"/>
      </w:pPr>
      <w:rPr>
        <w:rFonts w:hint="default"/>
        <w:i w:val="0"/>
      </w:rPr>
    </w:lvl>
    <w:lvl w:ilvl="1" w:tplc="B6DED5E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38444124"/>
    <w:multiLevelType w:val="hybridMultilevel"/>
    <w:tmpl w:val="1974E34A"/>
    <w:lvl w:ilvl="0" w:tplc="04090001">
      <w:start w:val="1"/>
      <w:numFmt w:val="bullet"/>
      <w:lvlText w:val=""/>
      <w:lvlJc w:val="left"/>
      <w:pPr>
        <w:ind w:left="360" w:hanging="360"/>
      </w:pPr>
      <w:rPr>
        <w:rFonts w:ascii="Symbol" w:hAnsi="Symbol"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386F4BBC"/>
    <w:multiLevelType w:val="hybridMultilevel"/>
    <w:tmpl w:val="BF209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3C3A3714"/>
    <w:multiLevelType w:val="hybridMultilevel"/>
    <w:tmpl w:val="0FCC4E0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C4D1EAA"/>
    <w:multiLevelType w:val="hybridMultilevel"/>
    <w:tmpl w:val="1FE27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3CDD27B4"/>
    <w:multiLevelType w:val="hybridMultilevel"/>
    <w:tmpl w:val="A216A1B4"/>
    <w:lvl w:ilvl="0" w:tplc="606A23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3DF114F7"/>
    <w:multiLevelType w:val="hybridMultilevel"/>
    <w:tmpl w:val="4170B890"/>
    <w:lvl w:ilvl="0" w:tplc="04090001">
      <w:start w:val="1"/>
      <w:numFmt w:val="bullet"/>
      <w:lvlText w:val=""/>
      <w:lvlJc w:val="left"/>
      <w:pPr>
        <w:ind w:left="360" w:hanging="360"/>
      </w:pPr>
      <w:rPr>
        <w:rFonts w:ascii="Symbol" w:hAnsi="Symbol" w:hint="default"/>
      </w:rPr>
    </w:lvl>
    <w:lvl w:ilvl="1" w:tplc="B6DED5E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3E8E20EB"/>
    <w:multiLevelType w:val="hybridMultilevel"/>
    <w:tmpl w:val="3A66B194"/>
    <w:lvl w:ilvl="0" w:tplc="55EA63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F5D1749"/>
    <w:multiLevelType w:val="hybridMultilevel"/>
    <w:tmpl w:val="7228D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F990CD1"/>
    <w:multiLevelType w:val="hybridMultilevel"/>
    <w:tmpl w:val="AED6FB1A"/>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0374A1F"/>
    <w:multiLevelType w:val="hybridMultilevel"/>
    <w:tmpl w:val="586EE886"/>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409F4A79"/>
    <w:multiLevelType w:val="hybridMultilevel"/>
    <w:tmpl w:val="A9409F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456B4C45"/>
    <w:multiLevelType w:val="hybridMultilevel"/>
    <w:tmpl w:val="586EE886"/>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458E1686"/>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45AA5466"/>
    <w:multiLevelType w:val="hybridMultilevel"/>
    <w:tmpl w:val="586EE886"/>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46113498"/>
    <w:multiLevelType w:val="hybridMultilevel"/>
    <w:tmpl w:val="E9C25DBA"/>
    <w:lvl w:ilvl="0" w:tplc="9C36720A">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66D1220"/>
    <w:multiLevelType w:val="hybridMultilevel"/>
    <w:tmpl w:val="CF847436"/>
    <w:lvl w:ilvl="0" w:tplc="A0C29920">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4773410B"/>
    <w:multiLevelType w:val="hybridMultilevel"/>
    <w:tmpl w:val="51EC3D8A"/>
    <w:lvl w:ilvl="0" w:tplc="606A232A">
      <w:start w:val="1"/>
      <w:numFmt w:val="decimal"/>
      <w:lvlText w:val="%1."/>
      <w:lvlJc w:val="left"/>
      <w:pPr>
        <w:ind w:left="360" w:hanging="360"/>
      </w:pPr>
      <w:rPr>
        <w:rFonts w:hint="default"/>
        <w:b w:val="0"/>
        <w:i w:val="0"/>
        <w:color w:val="auto"/>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485F216C"/>
    <w:multiLevelType w:val="hybridMultilevel"/>
    <w:tmpl w:val="BF209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4BCE6119"/>
    <w:multiLevelType w:val="hybridMultilevel"/>
    <w:tmpl w:val="A216A1B4"/>
    <w:lvl w:ilvl="0" w:tplc="606A23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4C2A2BA2"/>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4C5A5A36"/>
    <w:multiLevelType w:val="hybridMultilevel"/>
    <w:tmpl w:val="440A84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C6B6958"/>
    <w:multiLevelType w:val="hybridMultilevel"/>
    <w:tmpl w:val="DF183312"/>
    <w:lvl w:ilvl="0" w:tplc="87868C58">
      <w:start w:val="1"/>
      <w:numFmt w:val="decimal"/>
      <w:lvlText w:val="%1."/>
      <w:lvlJc w:val="left"/>
      <w:pPr>
        <w:ind w:left="720" w:hanging="360"/>
      </w:pPr>
      <w:rPr>
        <w:rFonts w:hint="default"/>
        <w:b w:val="0"/>
        <w:i w:val="0"/>
        <w:color w:val="auto"/>
      </w:rPr>
    </w:lvl>
    <w:lvl w:ilvl="1" w:tplc="9CA03554">
      <w:start w:val="1"/>
      <w:numFmt w:val="lowerLetter"/>
      <w:lvlText w:val="%2."/>
      <w:lvlJc w:val="left"/>
      <w:pPr>
        <w:ind w:left="1440" w:hanging="360"/>
      </w:pPr>
      <w:rPr>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D480808"/>
    <w:multiLevelType w:val="hybridMultilevel"/>
    <w:tmpl w:val="BF209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4D772241"/>
    <w:multiLevelType w:val="multilevel"/>
    <w:tmpl w:val="CE90E206"/>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nsid w:val="4DC41E1E"/>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4E5A28FE"/>
    <w:multiLevelType w:val="hybridMultilevel"/>
    <w:tmpl w:val="A216A1B4"/>
    <w:lvl w:ilvl="0" w:tplc="606A23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4EDB79B0"/>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4F4D11E4"/>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5077192F"/>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519764BE"/>
    <w:multiLevelType w:val="hybridMultilevel"/>
    <w:tmpl w:val="3C5E31EC"/>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52D3257D"/>
    <w:multiLevelType w:val="hybridMultilevel"/>
    <w:tmpl w:val="0B5AC0C6"/>
    <w:lvl w:ilvl="0" w:tplc="87868C58">
      <w:start w:val="1"/>
      <w:numFmt w:val="decimal"/>
      <w:lvlText w:val="%1."/>
      <w:lvlJc w:val="left"/>
      <w:pPr>
        <w:ind w:left="360" w:hanging="360"/>
      </w:pPr>
      <w:rPr>
        <w:rFonts w:hint="default"/>
        <w:b w:val="0"/>
        <w:i w:val="0"/>
        <w:color w:val="auto"/>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53372BCE"/>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53856D4F"/>
    <w:multiLevelType w:val="hybridMultilevel"/>
    <w:tmpl w:val="633C503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nsid w:val="54200BD9"/>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55375D01"/>
    <w:multiLevelType w:val="hybridMultilevel"/>
    <w:tmpl w:val="0FCC4E0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56D43F90"/>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59252FA5"/>
    <w:multiLevelType w:val="hybridMultilevel"/>
    <w:tmpl w:val="B80E8E52"/>
    <w:lvl w:ilvl="0" w:tplc="425C3C84">
      <w:start w:val="1"/>
      <w:numFmt w:val="decimal"/>
      <w:lvlText w:val="%1."/>
      <w:lvlJc w:val="left"/>
      <w:pPr>
        <w:ind w:left="360" w:hanging="360"/>
      </w:pPr>
      <w:rPr>
        <w:b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59FD1915"/>
    <w:multiLevelType w:val="hybridMultilevel"/>
    <w:tmpl w:val="DF183312"/>
    <w:lvl w:ilvl="0" w:tplc="87868C58">
      <w:start w:val="1"/>
      <w:numFmt w:val="decimal"/>
      <w:lvlText w:val="%1."/>
      <w:lvlJc w:val="left"/>
      <w:pPr>
        <w:ind w:left="720" w:hanging="360"/>
      </w:pPr>
      <w:rPr>
        <w:rFonts w:hint="default"/>
        <w:b w:val="0"/>
        <w:i w:val="0"/>
        <w:color w:val="auto"/>
      </w:rPr>
    </w:lvl>
    <w:lvl w:ilvl="1" w:tplc="9CA03554">
      <w:start w:val="1"/>
      <w:numFmt w:val="lowerLetter"/>
      <w:lvlText w:val="%2."/>
      <w:lvlJc w:val="left"/>
      <w:pPr>
        <w:ind w:left="1440" w:hanging="360"/>
      </w:pPr>
      <w:rPr>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AF244E8"/>
    <w:multiLevelType w:val="hybridMultilevel"/>
    <w:tmpl w:val="907EB83A"/>
    <w:lvl w:ilvl="0" w:tplc="B72A6280">
      <w:start w:val="1"/>
      <w:numFmt w:val="bullet"/>
      <w:lvlText w:val="–"/>
      <w:lvlJc w:val="left"/>
      <w:pPr>
        <w:tabs>
          <w:tab w:val="num" w:pos="1080"/>
        </w:tabs>
        <w:ind w:left="1080" w:hanging="360"/>
      </w:pPr>
      <w:rPr>
        <w:rFonts w:ascii="Tahoma" w:hAnsi="Tahom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5">
    <w:nsid w:val="5F493457"/>
    <w:multiLevelType w:val="hybridMultilevel"/>
    <w:tmpl w:val="58C4A8AC"/>
    <w:lvl w:ilvl="0" w:tplc="87868C58">
      <w:start w:val="1"/>
      <w:numFmt w:val="decimal"/>
      <w:lvlText w:val="%1."/>
      <w:lvlJc w:val="left"/>
      <w:pPr>
        <w:ind w:left="360" w:hanging="360"/>
      </w:pPr>
      <w:rPr>
        <w:rFonts w:hint="default"/>
        <w:b w:val="0"/>
        <w:i w:val="0"/>
        <w:color w:val="auto"/>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60626BF2"/>
    <w:multiLevelType w:val="hybridMultilevel"/>
    <w:tmpl w:val="0FCC4E0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608F120E"/>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6175191C"/>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61927929"/>
    <w:multiLevelType w:val="hybridMultilevel"/>
    <w:tmpl w:val="C5F2856C"/>
    <w:lvl w:ilvl="0" w:tplc="606A23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1B11D1B"/>
    <w:multiLevelType w:val="hybridMultilevel"/>
    <w:tmpl w:val="AED01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628B2C78"/>
    <w:multiLevelType w:val="hybridMultilevel"/>
    <w:tmpl w:val="586EE886"/>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63B600C4"/>
    <w:multiLevelType w:val="hybridMultilevel"/>
    <w:tmpl w:val="BF209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63C3715D"/>
    <w:multiLevelType w:val="hybridMultilevel"/>
    <w:tmpl w:val="B8E4B1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642D5AD9"/>
    <w:multiLevelType w:val="hybridMultilevel"/>
    <w:tmpl w:val="676AD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56B759A"/>
    <w:multiLevelType w:val="hybridMultilevel"/>
    <w:tmpl w:val="E9C25DBA"/>
    <w:lvl w:ilvl="0" w:tplc="9C36720A">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6173F28"/>
    <w:multiLevelType w:val="hybridMultilevel"/>
    <w:tmpl w:val="522E48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66F35045"/>
    <w:multiLevelType w:val="hybridMultilevel"/>
    <w:tmpl w:val="4F90C3A2"/>
    <w:lvl w:ilvl="0" w:tplc="B72A6280">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675C0250"/>
    <w:multiLevelType w:val="hybridMultilevel"/>
    <w:tmpl w:val="68563E44"/>
    <w:lvl w:ilvl="0" w:tplc="E1ECAFD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67BA1F0E"/>
    <w:multiLevelType w:val="hybridMultilevel"/>
    <w:tmpl w:val="0B1E0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68892B25"/>
    <w:multiLevelType w:val="hybridMultilevel"/>
    <w:tmpl w:val="B164F51A"/>
    <w:lvl w:ilvl="0" w:tplc="301E4444">
      <w:start w:val="1"/>
      <w:numFmt w:val="decimal"/>
      <w:lvlText w:val="%1."/>
      <w:lvlJc w:val="left"/>
      <w:pPr>
        <w:ind w:left="360" w:hanging="360"/>
      </w:pPr>
      <w:rPr>
        <w:rFonts w:hint="default"/>
        <w:i w:val="0"/>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6B8E7676"/>
    <w:multiLevelType w:val="hybridMultilevel"/>
    <w:tmpl w:val="038A0BD2"/>
    <w:lvl w:ilvl="0" w:tplc="D3F63D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C8163ED"/>
    <w:multiLevelType w:val="hybridMultilevel"/>
    <w:tmpl w:val="A216A1B4"/>
    <w:lvl w:ilvl="0" w:tplc="606A23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6CC9345C"/>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6CF84355"/>
    <w:multiLevelType w:val="hybridMultilevel"/>
    <w:tmpl w:val="B2E8E284"/>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6E7D0B62"/>
    <w:multiLevelType w:val="hybridMultilevel"/>
    <w:tmpl w:val="6248E746"/>
    <w:lvl w:ilvl="0" w:tplc="0409000F">
      <w:start w:val="1"/>
      <w:numFmt w:val="decimal"/>
      <w:lvlText w:val="%1."/>
      <w:lvlJc w:val="left"/>
      <w:pPr>
        <w:ind w:left="720" w:hanging="360"/>
      </w:pPr>
    </w:lvl>
    <w:lvl w:ilvl="1" w:tplc="E3F83268">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E811D13"/>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6ED2503E"/>
    <w:multiLevelType w:val="hybridMultilevel"/>
    <w:tmpl w:val="631A5592"/>
    <w:lvl w:ilvl="0" w:tplc="9C36720A">
      <w:start w:val="1"/>
      <w:numFmt w:val="decimal"/>
      <w:lvlText w:val="%1."/>
      <w:lvlJc w:val="left"/>
      <w:pPr>
        <w:ind w:left="360" w:hanging="360"/>
      </w:pPr>
      <w:rPr>
        <w:rFonts w:hint="default"/>
        <w:i w:val="0"/>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6F1971CE"/>
    <w:multiLevelType w:val="hybridMultilevel"/>
    <w:tmpl w:val="3C5E31EC"/>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6F4737A2"/>
    <w:multiLevelType w:val="multilevel"/>
    <w:tmpl w:val="9D10046A"/>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0">
    <w:nsid w:val="70E26D70"/>
    <w:multiLevelType w:val="hybridMultilevel"/>
    <w:tmpl w:val="801C3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0ED7DAF"/>
    <w:multiLevelType w:val="hybridMultilevel"/>
    <w:tmpl w:val="E96EBECE"/>
    <w:lvl w:ilvl="0" w:tplc="04090019">
      <w:start w:val="1"/>
      <w:numFmt w:val="lowerLetter"/>
      <w:lvlText w:val="%1."/>
      <w:lvlJc w:val="left"/>
      <w:pPr>
        <w:ind w:left="720" w:hanging="360"/>
      </w:pPr>
      <w:rPr>
        <w:rFonts w:hint="default"/>
        <w:b w:val="0"/>
        <w:i w:val="0"/>
        <w:color w:val="auto"/>
      </w:rPr>
    </w:lvl>
    <w:lvl w:ilvl="1" w:tplc="9CA03554">
      <w:start w:val="1"/>
      <w:numFmt w:val="lowerLetter"/>
      <w:lvlText w:val="%2."/>
      <w:lvlJc w:val="left"/>
      <w:pPr>
        <w:ind w:left="1440" w:hanging="360"/>
      </w:pPr>
      <w:rPr>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3137EFB"/>
    <w:multiLevelType w:val="hybridMultilevel"/>
    <w:tmpl w:val="E96EBECE"/>
    <w:lvl w:ilvl="0" w:tplc="04090019">
      <w:start w:val="1"/>
      <w:numFmt w:val="lowerLetter"/>
      <w:lvlText w:val="%1."/>
      <w:lvlJc w:val="left"/>
      <w:pPr>
        <w:ind w:left="720" w:hanging="360"/>
      </w:pPr>
      <w:rPr>
        <w:rFonts w:hint="default"/>
        <w:b w:val="0"/>
        <w:i w:val="0"/>
        <w:color w:val="auto"/>
      </w:rPr>
    </w:lvl>
    <w:lvl w:ilvl="1" w:tplc="9CA03554">
      <w:start w:val="1"/>
      <w:numFmt w:val="lowerLetter"/>
      <w:lvlText w:val="%2."/>
      <w:lvlJc w:val="left"/>
      <w:pPr>
        <w:ind w:left="1440" w:hanging="360"/>
      </w:pPr>
      <w:rPr>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34444D6"/>
    <w:multiLevelType w:val="hybridMultilevel"/>
    <w:tmpl w:val="3C5E31EC"/>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73956A78"/>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73B713B3"/>
    <w:multiLevelType w:val="multilevel"/>
    <w:tmpl w:val="CE90E206"/>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6">
    <w:nsid w:val="73F260A5"/>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nsid w:val="74180534"/>
    <w:multiLevelType w:val="hybridMultilevel"/>
    <w:tmpl w:val="9C90CD9E"/>
    <w:lvl w:ilvl="0" w:tplc="9C36720A">
      <w:start w:val="1"/>
      <w:numFmt w:val="decimal"/>
      <w:lvlText w:val="%1."/>
      <w:lvlJc w:val="left"/>
      <w:pPr>
        <w:ind w:left="360" w:hanging="360"/>
      </w:pPr>
      <w:rPr>
        <w:rFonts w:hint="default"/>
        <w:i w:val="0"/>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744E2998"/>
    <w:multiLevelType w:val="hybridMultilevel"/>
    <w:tmpl w:val="07EEB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746F0766"/>
    <w:multiLevelType w:val="hybridMultilevel"/>
    <w:tmpl w:val="F18E7B1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75D94513"/>
    <w:multiLevelType w:val="hybridMultilevel"/>
    <w:tmpl w:val="7228D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65D2F28"/>
    <w:multiLevelType w:val="hybridMultilevel"/>
    <w:tmpl w:val="130E5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6FA2C37"/>
    <w:multiLevelType w:val="hybridMultilevel"/>
    <w:tmpl w:val="05BC4694"/>
    <w:lvl w:ilvl="0" w:tplc="04090001">
      <w:start w:val="1"/>
      <w:numFmt w:val="bullet"/>
      <w:lvlText w:val=""/>
      <w:lvlJc w:val="left"/>
      <w:pPr>
        <w:ind w:left="360" w:hanging="360"/>
      </w:pPr>
      <w:rPr>
        <w:rFonts w:ascii="Symbol" w:hAnsi="Symbol"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774861FC"/>
    <w:multiLevelType w:val="hybridMultilevel"/>
    <w:tmpl w:val="1FF8E3A4"/>
    <w:lvl w:ilvl="0" w:tplc="9C36720A">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nsid w:val="78A22AA3"/>
    <w:multiLevelType w:val="hybridMultilevel"/>
    <w:tmpl w:val="DA4AE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78BF1ACE"/>
    <w:multiLevelType w:val="hybridMultilevel"/>
    <w:tmpl w:val="8EACEE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nsid w:val="793C355F"/>
    <w:multiLevelType w:val="hybridMultilevel"/>
    <w:tmpl w:val="7CAC480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584"/>
        </w:tabs>
        <w:ind w:left="1584" w:hanging="360"/>
      </w:pPr>
      <w:rPr>
        <w:rFonts w:ascii="Symbol" w:hAnsi="Symbol" w:hint="default"/>
      </w:r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37">
    <w:nsid w:val="7AE62960"/>
    <w:multiLevelType w:val="hybridMultilevel"/>
    <w:tmpl w:val="0FCC4E0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7B332926"/>
    <w:multiLevelType w:val="hybridMultilevel"/>
    <w:tmpl w:val="C7A824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7C6806B1"/>
    <w:multiLevelType w:val="hybridMultilevel"/>
    <w:tmpl w:val="8EACEE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nsid w:val="7C982C25"/>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nsid w:val="7D26757D"/>
    <w:multiLevelType w:val="hybridMultilevel"/>
    <w:tmpl w:val="AD32E5C4"/>
    <w:lvl w:ilvl="0" w:tplc="301E4444">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nsid w:val="7EF95CF9"/>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nsid w:val="7FAF24ED"/>
    <w:multiLevelType w:val="hybridMultilevel"/>
    <w:tmpl w:val="A7389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32"/>
  </w:num>
  <w:num w:numId="3">
    <w:abstractNumId w:val="52"/>
  </w:num>
  <w:num w:numId="4">
    <w:abstractNumId w:val="102"/>
  </w:num>
  <w:num w:numId="5">
    <w:abstractNumId w:val="43"/>
  </w:num>
  <w:num w:numId="6">
    <w:abstractNumId w:val="46"/>
  </w:num>
  <w:num w:numId="7">
    <w:abstractNumId w:val="9"/>
  </w:num>
  <w:num w:numId="8">
    <w:abstractNumId w:val="78"/>
  </w:num>
  <w:num w:numId="9">
    <w:abstractNumId w:val="3"/>
  </w:num>
  <w:num w:numId="10">
    <w:abstractNumId w:val="57"/>
  </w:num>
  <w:num w:numId="11">
    <w:abstractNumId w:val="20"/>
  </w:num>
  <w:num w:numId="12">
    <w:abstractNumId w:val="21"/>
  </w:num>
  <w:num w:numId="13">
    <w:abstractNumId w:val="80"/>
  </w:num>
  <w:num w:numId="14">
    <w:abstractNumId w:val="92"/>
  </w:num>
  <w:num w:numId="15">
    <w:abstractNumId w:val="124"/>
  </w:num>
  <w:num w:numId="16">
    <w:abstractNumId w:val="89"/>
  </w:num>
  <w:num w:numId="17">
    <w:abstractNumId w:val="140"/>
  </w:num>
  <w:num w:numId="18">
    <w:abstractNumId w:val="96"/>
  </w:num>
  <w:num w:numId="19">
    <w:abstractNumId w:val="68"/>
  </w:num>
  <w:num w:numId="20">
    <w:abstractNumId w:val="61"/>
  </w:num>
  <w:num w:numId="21">
    <w:abstractNumId w:val="31"/>
  </w:num>
  <w:num w:numId="22">
    <w:abstractNumId w:val="142"/>
  </w:num>
  <w:num w:numId="23">
    <w:abstractNumId w:val="129"/>
  </w:num>
  <w:num w:numId="24">
    <w:abstractNumId w:val="15"/>
  </w:num>
  <w:num w:numId="25">
    <w:abstractNumId w:val="105"/>
  </w:num>
  <w:num w:numId="26">
    <w:abstractNumId w:val="143"/>
  </w:num>
  <w:num w:numId="27">
    <w:abstractNumId w:val="54"/>
  </w:num>
  <w:num w:numId="28">
    <w:abstractNumId w:val="101"/>
  </w:num>
  <w:num w:numId="29">
    <w:abstractNumId w:val="128"/>
  </w:num>
  <w:num w:numId="30">
    <w:abstractNumId w:val="55"/>
  </w:num>
  <w:num w:numId="31">
    <w:abstractNumId w:val="22"/>
  </w:num>
  <w:num w:numId="32">
    <w:abstractNumId w:val="118"/>
  </w:num>
  <w:num w:numId="33">
    <w:abstractNumId w:val="123"/>
  </w:num>
  <w:num w:numId="34">
    <w:abstractNumId w:val="117"/>
  </w:num>
  <w:num w:numId="35">
    <w:abstractNumId w:val="32"/>
  </w:num>
  <w:num w:numId="36">
    <w:abstractNumId w:val="85"/>
  </w:num>
  <w:num w:numId="37">
    <w:abstractNumId w:val="99"/>
  </w:num>
  <w:num w:numId="38">
    <w:abstractNumId w:val="47"/>
  </w:num>
  <w:num w:numId="39">
    <w:abstractNumId w:val="36"/>
  </w:num>
  <w:num w:numId="40">
    <w:abstractNumId w:val="28"/>
  </w:num>
  <w:num w:numId="41">
    <w:abstractNumId w:val="65"/>
  </w:num>
  <w:num w:numId="42">
    <w:abstractNumId w:val="67"/>
  </w:num>
  <w:num w:numId="43">
    <w:abstractNumId w:val="69"/>
  </w:num>
  <w:num w:numId="44">
    <w:abstractNumId w:val="81"/>
  </w:num>
  <w:num w:numId="45">
    <w:abstractNumId w:val="112"/>
  </w:num>
  <w:num w:numId="46">
    <w:abstractNumId w:val="35"/>
  </w:num>
  <w:num w:numId="47">
    <w:abstractNumId w:val="74"/>
  </w:num>
  <w:num w:numId="48">
    <w:abstractNumId w:val="60"/>
  </w:num>
  <w:num w:numId="49">
    <w:abstractNumId w:val="139"/>
  </w:num>
  <w:num w:numId="50">
    <w:abstractNumId w:val="64"/>
  </w:num>
  <w:num w:numId="51">
    <w:abstractNumId w:val="29"/>
  </w:num>
  <w:num w:numId="52">
    <w:abstractNumId w:val="27"/>
  </w:num>
  <w:num w:numId="53">
    <w:abstractNumId w:val="51"/>
  </w:num>
  <w:num w:numId="54">
    <w:abstractNumId w:val="11"/>
  </w:num>
  <w:num w:numId="55">
    <w:abstractNumId w:val="126"/>
  </w:num>
  <w:num w:numId="56">
    <w:abstractNumId w:val="82"/>
  </w:num>
  <w:num w:numId="57">
    <w:abstractNumId w:val="16"/>
  </w:num>
  <w:num w:numId="58">
    <w:abstractNumId w:val="90"/>
  </w:num>
  <w:num w:numId="59">
    <w:abstractNumId w:val="26"/>
  </w:num>
  <w:num w:numId="60">
    <w:abstractNumId w:val="83"/>
  </w:num>
  <w:num w:numId="61">
    <w:abstractNumId w:val="84"/>
  </w:num>
  <w:num w:numId="62">
    <w:abstractNumId w:val="40"/>
  </w:num>
  <w:num w:numId="63">
    <w:abstractNumId w:val="94"/>
  </w:num>
  <w:num w:numId="64">
    <w:abstractNumId w:val="100"/>
  </w:num>
  <w:num w:numId="65">
    <w:abstractNumId w:val="66"/>
  </w:num>
  <w:num w:numId="66">
    <w:abstractNumId w:val="95"/>
  </w:num>
  <w:num w:numId="67">
    <w:abstractNumId w:val="34"/>
  </w:num>
  <w:num w:numId="68">
    <w:abstractNumId w:val="135"/>
  </w:num>
  <w:num w:numId="69">
    <w:abstractNumId w:val="56"/>
  </w:num>
  <w:num w:numId="70">
    <w:abstractNumId w:val="1"/>
  </w:num>
  <w:num w:numId="71">
    <w:abstractNumId w:val="30"/>
  </w:num>
  <w:num w:numId="72">
    <w:abstractNumId w:val="141"/>
  </w:num>
  <w:num w:numId="73">
    <w:abstractNumId w:val="98"/>
  </w:num>
  <w:num w:numId="74">
    <w:abstractNumId w:val="8"/>
  </w:num>
  <w:num w:numId="75">
    <w:abstractNumId w:val="10"/>
  </w:num>
  <w:num w:numId="76">
    <w:abstractNumId w:val="73"/>
  </w:num>
  <w:num w:numId="77">
    <w:abstractNumId w:val="23"/>
  </w:num>
  <w:num w:numId="78">
    <w:abstractNumId w:val="17"/>
  </w:num>
  <w:num w:numId="79">
    <w:abstractNumId w:val="120"/>
  </w:num>
  <w:num w:numId="80">
    <w:abstractNumId w:val="6"/>
  </w:num>
  <w:num w:numId="81">
    <w:abstractNumId w:val="7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num>
  <w:num w:numId="85">
    <w:abstractNumId w:val="133"/>
  </w:num>
  <w:num w:numId="86">
    <w:abstractNumId w:val="7"/>
  </w:num>
  <w:num w:numId="87">
    <w:abstractNumId w:val="114"/>
  </w:num>
  <w:num w:numId="88">
    <w:abstractNumId w:val="37"/>
  </w:num>
  <w:num w:numId="89">
    <w:abstractNumId w:val="91"/>
  </w:num>
  <w:num w:numId="90">
    <w:abstractNumId w:val="33"/>
  </w:num>
  <w:num w:numId="91">
    <w:abstractNumId w:val="44"/>
  </w:num>
  <w:num w:numId="92">
    <w:abstractNumId w:val="45"/>
  </w:num>
  <w:num w:numId="93">
    <w:abstractNumId w:val="42"/>
  </w:num>
  <w:num w:numId="94">
    <w:abstractNumId w:val="88"/>
  </w:num>
  <w:num w:numId="95">
    <w:abstractNumId w:val="137"/>
  </w:num>
  <w:num w:numId="96">
    <w:abstractNumId w:val="12"/>
  </w:num>
  <w:num w:numId="97">
    <w:abstractNumId w:val="134"/>
  </w:num>
  <w:num w:numId="98">
    <w:abstractNumId w:val="119"/>
  </w:num>
  <w:num w:numId="99">
    <w:abstractNumId w:val="107"/>
  </w:num>
  <w:num w:numId="100">
    <w:abstractNumId w:val="39"/>
  </w:num>
  <w:num w:numId="101">
    <w:abstractNumId w:val="77"/>
  </w:num>
  <w:num w:numId="102">
    <w:abstractNumId w:val="38"/>
  </w:num>
  <w:num w:numId="103">
    <w:abstractNumId w:val="72"/>
  </w:num>
  <w:num w:numId="104">
    <w:abstractNumId w:val="71"/>
  </w:num>
  <w:num w:numId="105">
    <w:abstractNumId w:val="87"/>
    <w:lvlOverride w:ilvl="0">
      <w:startOverride w:val="1"/>
    </w:lvlOverride>
    <w:lvlOverride w:ilvl="1"/>
    <w:lvlOverride w:ilvl="2"/>
    <w:lvlOverride w:ilvl="3"/>
    <w:lvlOverride w:ilvl="4"/>
    <w:lvlOverride w:ilvl="5"/>
    <w:lvlOverride w:ilvl="6"/>
    <w:lvlOverride w:ilvl="7"/>
    <w:lvlOverride w:ilvl="8"/>
  </w:num>
  <w:num w:numId="106">
    <w:abstractNumId w:val="75"/>
    <w:lvlOverride w:ilvl="0">
      <w:startOverride w:val="1"/>
    </w:lvlOverride>
    <w:lvlOverride w:ilvl="1"/>
    <w:lvlOverride w:ilvl="2"/>
    <w:lvlOverride w:ilvl="3"/>
    <w:lvlOverride w:ilvl="4"/>
    <w:lvlOverride w:ilvl="5"/>
    <w:lvlOverride w:ilvl="6"/>
    <w:lvlOverride w:ilvl="7"/>
    <w:lvlOverride w:ilvl="8"/>
  </w:num>
  <w:num w:numId="10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
    <w:lvlOverride w:ilvl="0">
      <w:startOverride w:val="1"/>
    </w:lvlOverride>
    <w:lvlOverride w:ilvl="1"/>
    <w:lvlOverride w:ilvl="2"/>
    <w:lvlOverride w:ilvl="3"/>
    <w:lvlOverride w:ilvl="4"/>
    <w:lvlOverride w:ilvl="5"/>
    <w:lvlOverride w:ilvl="6"/>
    <w:lvlOverride w:ilvl="7"/>
    <w:lvlOverride w:ilvl="8"/>
  </w:num>
  <w:num w:numId="109">
    <w:abstractNumId w:val="97"/>
    <w:lvlOverride w:ilvl="0">
      <w:startOverride w:val="1"/>
    </w:lvlOverride>
    <w:lvlOverride w:ilvl="1"/>
    <w:lvlOverride w:ilvl="2"/>
    <w:lvlOverride w:ilvl="3"/>
    <w:lvlOverride w:ilvl="4"/>
    <w:lvlOverride w:ilvl="5"/>
    <w:lvlOverride w:ilvl="6"/>
    <w:lvlOverride w:ilvl="7"/>
    <w:lvlOverride w:ilvl="8"/>
  </w:num>
  <w:num w:numId="110">
    <w:abstractNumId w:val="13"/>
  </w:num>
  <w:num w:numId="111">
    <w:abstractNumId w:val="5"/>
  </w:num>
  <w:num w:numId="112">
    <w:abstractNumId w:val="106"/>
  </w:num>
  <w:num w:numId="113">
    <w:abstractNumId w:val="103"/>
  </w:num>
  <w:num w:numId="114">
    <w:abstractNumId w:val="104"/>
  </w:num>
  <w:num w:numId="115">
    <w:abstractNumId w:val="111"/>
  </w:num>
  <w:num w:numId="116">
    <w:abstractNumId w:val="58"/>
  </w:num>
  <w:num w:numId="117">
    <w:abstractNumId w:val="41"/>
  </w:num>
  <w:num w:numId="118">
    <w:abstractNumId w:val="25"/>
  </w:num>
  <w:num w:numId="119">
    <w:abstractNumId w:val="2"/>
  </w:num>
  <w:num w:numId="120">
    <w:abstractNumId w:val="49"/>
  </w:num>
  <w:num w:numId="121">
    <w:abstractNumId w:val="113"/>
  </w:num>
  <w:num w:numId="122">
    <w:abstractNumId w:val="110"/>
  </w:num>
  <w:num w:numId="123">
    <w:abstractNumId w:val="53"/>
  </w:num>
  <w:num w:numId="124">
    <w:abstractNumId w:val="76"/>
  </w:num>
  <w:num w:numId="125">
    <w:abstractNumId w:val="130"/>
  </w:num>
  <w:num w:numId="126">
    <w:abstractNumId w:val="63"/>
  </w:num>
  <w:num w:numId="127">
    <w:abstractNumId w:val="127"/>
  </w:num>
  <w:num w:numId="128">
    <w:abstractNumId w:val="62"/>
  </w:num>
  <w:num w:numId="129">
    <w:abstractNumId w:val="109"/>
  </w:num>
  <w:num w:numId="130">
    <w:abstractNumId w:val="50"/>
  </w:num>
  <w:num w:numId="131">
    <w:abstractNumId w:val="18"/>
  </w:num>
  <w:num w:numId="132">
    <w:abstractNumId w:val="19"/>
  </w:num>
  <w:num w:numId="133">
    <w:abstractNumId w:val="121"/>
  </w:num>
  <w:num w:numId="134">
    <w:abstractNumId w:val="138"/>
  </w:num>
  <w:num w:numId="135">
    <w:abstractNumId w:val="136"/>
  </w:num>
  <w:num w:numId="136">
    <w:abstractNumId w:val="59"/>
  </w:num>
  <w:num w:numId="137">
    <w:abstractNumId w:val="48"/>
  </w:num>
  <w:num w:numId="138">
    <w:abstractNumId w:val="116"/>
  </w:num>
  <w:num w:numId="139">
    <w:abstractNumId w:val="86"/>
  </w:num>
  <w:num w:numId="140">
    <w:abstractNumId w:val="108"/>
  </w:num>
  <w:num w:numId="141">
    <w:abstractNumId w:val="125"/>
  </w:num>
  <w:num w:numId="142">
    <w:abstractNumId w:val="14"/>
  </w:num>
  <w:num w:numId="143">
    <w:abstractNumId w:val="131"/>
  </w:num>
  <w:num w:numId="144">
    <w:abstractNumId w:val="12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81"/>
    <w:rsid w:val="000003CA"/>
    <w:rsid w:val="00000D76"/>
    <w:rsid w:val="00000FB6"/>
    <w:rsid w:val="000011AC"/>
    <w:rsid w:val="00001CC7"/>
    <w:rsid w:val="00001F21"/>
    <w:rsid w:val="0000287F"/>
    <w:rsid w:val="00002D88"/>
    <w:rsid w:val="00003304"/>
    <w:rsid w:val="00003657"/>
    <w:rsid w:val="0000372A"/>
    <w:rsid w:val="000037D9"/>
    <w:rsid w:val="00004156"/>
    <w:rsid w:val="00004438"/>
    <w:rsid w:val="00004A8D"/>
    <w:rsid w:val="00005CEF"/>
    <w:rsid w:val="00005EC6"/>
    <w:rsid w:val="000060AD"/>
    <w:rsid w:val="00007740"/>
    <w:rsid w:val="00007B03"/>
    <w:rsid w:val="00007E43"/>
    <w:rsid w:val="00007E70"/>
    <w:rsid w:val="00010048"/>
    <w:rsid w:val="00010141"/>
    <w:rsid w:val="000105A6"/>
    <w:rsid w:val="000105DC"/>
    <w:rsid w:val="00010FAA"/>
    <w:rsid w:val="000111E4"/>
    <w:rsid w:val="000111FB"/>
    <w:rsid w:val="00011224"/>
    <w:rsid w:val="0001185F"/>
    <w:rsid w:val="0001193B"/>
    <w:rsid w:val="00012063"/>
    <w:rsid w:val="00012DAF"/>
    <w:rsid w:val="00012FE0"/>
    <w:rsid w:val="000133E2"/>
    <w:rsid w:val="00013807"/>
    <w:rsid w:val="000138F1"/>
    <w:rsid w:val="00013FE0"/>
    <w:rsid w:val="0001411E"/>
    <w:rsid w:val="0001418D"/>
    <w:rsid w:val="0001420A"/>
    <w:rsid w:val="00014E19"/>
    <w:rsid w:val="000156F2"/>
    <w:rsid w:val="00015818"/>
    <w:rsid w:val="00015FCC"/>
    <w:rsid w:val="000163CD"/>
    <w:rsid w:val="00016A4C"/>
    <w:rsid w:val="0001741B"/>
    <w:rsid w:val="000202D2"/>
    <w:rsid w:val="0002061D"/>
    <w:rsid w:val="000208DA"/>
    <w:rsid w:val="00020948"/>
    <w:rsid w:val="00020A9F"/>
    <w:rsid w:val="00020B03"/>
    <w:rsid w:val="00021AC7"/>
    <w:rsid w:val="00022153"/>
    <w:rsid w:val="00022294"/>
    <w:rsid w:val="0002268C"/>
    <w:rsid w:val="00022714"/>
    <w:rsid w:val="000231B4"/>
    <w:rsid w:val="000237DC"/>
    <w:rsid w:val="00023A2C"/>
    <w:rsid w:val="00024536"/>
    <w:rsid w:val="000245B3"/>
    <w:rsid w:val="00024782"/>
    <w:rsid w:val="00025683"/>
    <w:rsid w:val="000260F3"/>
    <w:rsid w:val="00026DD4"/>
    <w:rsid w:val="0002711D"/>
    <w:rsid w:val="00027175"/>
    <w:rsid w:val="000309F6"/>
    <w:rsid w:val="00030D7E"/>
    <w:rsid w:val="0003125E"/>
    <w:rsid w:val="00031833"/>
    <w:rsid w:val="00031BAC"/>
    <w:rsid w:val="00032588"/>
    <w:rsid w:val="0003328E"/>
    <w:rsid w:val="00033444"/>
    <w:rsid w:val="000334C3"/>
    <w:rsid w:val="00033C4C"/>
    <w:rsid w:val="00034B6D"/>
    <w:rsid w:val="00034BEA"/>
    <w:rsid w:val="000353D0"/>
    <w:rsid w:val="00035A40"/>
    <w:rsid w:val="00035FF3"/>
    <w:rsid w:val="00036276"/>
    <w:rsid w:val="0003657A"/>
    <w:rsid w:val="00036A67"/>
    <w:rsid w:val="00036C34"/>
    <w:rsid w:val="000370A8"/>
    <w:rsid w:val="000371DA"/>
    <w:rsid w:val="0003733E"/>
    <w:rsid w:val="000374C5"/>
    <w:rsid w:val="0003751B"/>
    <w:rsid w:val="0003757C"/>
    <w:rsid w:val="00040E62"/>
    <w:rsid w:val="00040EC8"/>
    <w:rsid w:val="00040F34"/>
    <w:rsid w:val="00040F36"/>
    <w:rsid w:val="00041166"/>
    <w:rsid w:val="000411DF"/>
    <w:rsid w:val="00041237"/>
    <w:rsid w:val="00041473"/>
    <w:rsid w:val="0004196D"/>
    <w:rsid w:val="000419D0"/>
    <w:rsid w:val="00041C05"/>
    <w:rsid w:val="00042A3A"/>
    <w:rsid w:val="00042ACB"/>
    <w:rsid w:val="000433A9"/>
    <w:rsid w:val="00043865"/>
    <w:rsid w:val="000440A4"/>
    <w:rsid w:val="000443A5"/>
    <w:rsid w:val="00044C58"/>
    <w:rsid w:val="00045950"/>
    <w:rsid w:val="00045CF2"/>
    <w:rsid w:val="00045DB6"/>
    <w:rsid w:val="00045EFF"/>
    <w:rsid w:val="00045F4F"/>
    <w:rsid w:val="0004626A"/>
    <w:rsid w:val="000507F3"/>
    <w:rsid w:val="000508CB"/>
    <w:rsid w:val="00050B51"/>
    <w:rsid w:val="00050D8A"/>
    <w:rsid w:val="00050DF4"/>
    <w:rsid w:val="00051A4B"/>
    <w:rsid w:val="00052C98"/>
    <w:rsid w:val="00053A08"/>
    <w:rsid w:val="00053CCC"/>
    <w:rsid w:val="00054031"/>
    <w:rsid w:val="00054DBF"/>
    <w:rsid w:val="0005514A"/>
    <w:rsid w:val="00055607"/>
    <w:rsid w:val="00055757"/>
    <w:rsid w:val="00055972"/>
    <w:rsid w:val="00056223"/>
    <w:rsid w:val="00056B60"/>
    <w:rsid w:val="00057C12"/>
    <w:rsid w:val="000607AC"/>
    <w:rsid w:val="00060A12"/>
    <w:rsid w:val="00060D28"/>
    <w:rsid w:val="00061388"/>
    <w:rsid w:val="00061856"/>
    <w:rsid w:val="0006198B"/>
    <w:rsid w:val="000620A8"/>
    <w:rsid w:val="00062F8E"/>
    <w:rsid w:val="000630B0"/>
    <w:rsid w:val="00063778"/>
    <w:rsid w:val="00063938"/>
    <w:rsid w:val="00063DBD"/>
    <w:rsid w:val="0006590B"/>
    <w:rsid w:val="00066419"/>
    <w:rsid w:val="00067105"/>
    <w:rsid w:val="00067DFF"/>
    <w:rsid w:val="00067F9B"/>
    <w:rsid w:val="00070627"/>
    <w:rsid w:val="0007089D"/>
    <w:rsid w:val="00070D97"/>
    <w:rsid w:val="00071785"/>
    <w:rsid w:val="00071BF0"/>
    <w:rsid w:val="00073011"/>
    <w:rsid w:val="000749D9"/>
    <w:rsid w:val="00074A34"/>
    <w:rsid w:val="00074BE1"/>
    <w:rsid w:val="000750C4"/>
    <w:rsid w:val="000754FF"/>
    <w:rsid w:val="00076DBA"/>
    <w:rsid w:val="0007726A"/>
    <w:rsid w:val="000776F6"/>
    <w:rsid w:val="00077CE4"/>
    <w:rsid w:val="000801AC"/>
    <w:rsid w:val="000801CD"/>
    <w:rsid w:val="00080952"/>
    <w:rsid w:val="00080C49"/>
    <w:rsid w:val="00080CA0"/>
    <w:rsid w:val="000811AD"/>
    <w:rsid w:val="00081278"/>
    <w:rsid w:val="0008185E"/>
    <w:rsid w:val="00081DE7"/>
    <w:rsid w:val="0008294A"/>
    <w:rsid w:val="00082B9C"/>
    <w:rsid w:val="00082E44"/>
    <w:rsid w:val="0008367F"/>
    <w:rsid w:val="00083CB1"/>
    <w:rsid w:val="00084206"/>
    <w:rsid w:val="00084454"/>
    <w:rsid w:val="0008487F"/>
    <w:rsid w:val="0008489C"/>
    <w:rsid w:val="00084D93"/>
    <w:rsid w:val="0008519D"/>
    <w:rsid w:val="000857E8"/>
    <w:rsid w:val="00085B06"/>
    <w:rsid w:val="00086712"/>
    <w:rsid w:val="00086792"/>
    <w:rsid w:val="000870BA"/>
    <w:rsid w:val="00090522"/>
    <w:rsid w:val="00090B43"/>
    <w:rsid w:val="00090EEE"/>
    <w:rsid w:val="00091399"/>
    <w:rsid w:val="00091899"/>
    <w:rsid w:val="000927F8"/>
    <w:rsid w:val="00092A27"/>
    <w:rsid w:val="000931D1"/>
    <w:rsid w:val="00094CC1"/>
    <w:rsid w:val="00095354"/>
    <w:rsid w:val="000953BA"/>
    <w:rsid w:val="000955B9"/>
    <w:rsid w:val="00095971"/>
    <w:rsid w:val="00095C7B"/>
    <w:rsid w:val="00095F00"/>
    <w:rsid w:val="00096648"/>
    <w:rsid w:val="000968AC"/>
    <w:rsid w:val="00096A0B"/>
    <w:rsid w:val="00096CEA"/>
    <w:rsid w:val="000975AC"/>
    <w:rsid w:val="000979A4"/>
    <w:rsid w:val="000A0011"/>
    <w:rsid w:val="000A0200"/>
    <w:rsid w:val="000A0D62"/>
    <w:rsid w:val="000A128C"/>
    <w:rsid w:val="000A1691"/>
    <w:rsid w:val="000A170B"/>
    <w:rsid w:val="000A19A0"/>
    <w:rsid w:val="000A19DF"/>
    <w:rsid w:val="000A1D0E"/>
    <w:rsid w:val="000A2106"/>
    <w:rsid w:val="000A2158"/>
    <w:rsid w:val="000A26E4"/>
    <w:rsid w:val="000A272F"/>
    <w:rsid w:val="000A2989"/>
    <w:rsid w:val="000A3399"/>
    <w:rsid w:val="000A3415"/>
    <w:rsid w:val="000A3D5C"/>
    <w:rsid w:val="000A4493"/>
    <w:rsid w:val="000A4C3A"/>
    <w:rsid w:val="000A5211"/>
    <w:rsid w:val="000A5256"/>
    <w:rsid w:val="000A5BB8"/>
    <w:rsid w:val="000A5D2A"/>
    <w:rsid w:val="000A655E"/>
    <w:rsid w:val="000A6BE8"/>
    <w:rsid w:val="000A725D"/>
    <w:rsid w:val="000A7C8F"/>
    <w:rsid w:val="000A7D71"/>
    <w:rsid w:val="000B093E"/>
    <w:rsid w:val="000B0D48"/>
    <w:rsid w:val="000B12DD"/>
    <w:rsid w:val="000B15AE"/>
    <w:rsid w:val="000B168E"/>
    <w:rsid w:val="000B183C"/>
    <w:rsid w:val="000B18E1"/>
    <w:rsid w:val="000B1D8B"/>
    <w:rsid w:val="000B1ED3"/>
    <w:rsid w:val="000B1FE1"/>
    <w:rsid w:val="000B244B"/>
    <w:rsid w:val="000B260F"/>
    <w:rsid w:val="000B2786"/>
    <w:rsid w:val="000B2AEE"/>
    <w:rsid w:val="000B2B20"/>
    <w:rsid w:val="000B3A56"/>
    <w:rsid w:val="000B41B0"/>
    <w:rsid w:val="000B4BBC"/>
    <w:rsid w:val="000B5149"/>
    <w:rsid w:val="000B53B2"/>
    <w:rsid w:val="000B582E"/>
    <w:rsid w:val="000B5AFB"/>
    <w:rsid w:val="000B5B55"/>
    <w:rsid w:val="000B6047"/>
    <w:rsid w:val="000B6210"/>
    <w:rsid w:val="000B646E"/>
    <w:rsid w:val="000B64B0"/>
    <w:rsid w:val="000B6661"/>
    <w:rsid w:val="000B7665"/>
    <w:rsid w:val="000B7E26"/>
    <w:rsid w:val="000B7EE6"/>
    <w:rsid w:val="000C0B73"/>
    <w:rsid w:val="000C0C1B"/>
    <w:rsid w:val="000C0E5D"/>
    <w:rsid w:val="000C14FA"/>
    <w:rsid w:val="000C1A83"/>
    <w:rsid w:val="000C1AE3"/>
    <w:rsid w:val="000C1B76"/>
    <w:rsid w:val="000C2331"/>
    <w:rsid w:val="000C23F6"/>
    <w:rsid w:val="000C31FC"/>
    <w:rsid w:val="000C33B3"/>
    <w:rsid w:val="000C34E4"/>
    <w:rsid w:val="000C34E9"/>
    <w:rsid w:val="000C3B2C"/>
    <w:rsid w:val="000C3FA0"/>
    <w:rsid w:val="000C460F"/>
    <w:rsid w:val="000C4D99"/>
    <w:rsid w:val="000C52DF"/>
    <w:rsid w:val="000C586A"/>
    <w:rsid w:val="000C5904"/>
    <w:rsid w:val="000C5A57"/>
    <w:rsid w:val="000C5D81"/>
    <w:rsid w:val="000C615C"/>
    <w:rsid w:val="000C6465"/>
    <w:rsid w:val="000C6736"/>
    <w:rsid w:val="000C6AD8"/>
    <w:rsid w:val="000C6C75"/>
    <w:rsid w:val="000D04AF"/>
    <w:rsid w:val="000D142B"/>
    <w:rsid w:val="000D1F65"/>
    <w:rsid w:val="000D22A3"/>
    <w:rsid w:val="000D23EE"/>
    <w:rsid w:val="000D26F4"/>
    <w:rsid w:val="000D2CA8"/>
    <w:rsid w:val="000D2CC7"/>
    <w:rsid w:val="000D2EE8"/>
    <w:rsid w:val="000D30E0"/>
    <w:rsid w:val="000D3150"/>
    <w:rsid w:val="000D388B"/>
    <w:rsid w:val="000D3CAF"/>
    <w:rsid w:val="000D50EB"/>
    <w:rsid w:val="000D5D57"/>
    <w:rsid w:val="000D630A"/>
    <w:rsid w:val="000D6BA9"/>
    <w:rsid w:val="000D769E"/>
    <w:rsid w:val="000D7729"/>
    <w:rsid w:val="000E0E66"/>
    <w:rsid w:val="000E131B"/>
    <w:rsid w:val="000E17D9"/>
    <w:rsid w:val="000E1C2A"/>
    <w:rsid w:val="000E1D83"/>
    <w:rsid w:val="000E1E68"/>
    <w:rsid w:val="000E3980"/>
    <w:rsid w:val="000E3BA4"/>
    <w:rsid w:val="000E3CC5"/>
    <w:rsid w:val="000E4F2D"/>
    <w:rsid w:val="000E5470"/>
    <w:rsid w:val="000E553B"/>
    <w:rsid w:val="000E5951"/>
    <w:rsid w:val="000E5C38"/>
    <w:rsid w:val="000E69C3"/>
    <w:rsid w:val="000E6ACF"/>
    <w:rsid w:val="000E707C"/>
    <w:rsid w:val="000E7297"/>
    <w:rsid w:val="000E73D0"/>
    <w:rsid w:val="000E7425"/>
    <w:rsid w:val="000E7580"/>
    <w:rsid w:val="000E7967"/>
    <w:rsid w:val="000F0099"/>
    <w:rsid w:val="000F044A"/>
    <w:rsid w:val="000F0BE0"/>
    <w:rsid w:val="000F107E"/>
    <w:rsid w:val="000F1528"/>
    <w:rsid w:val="000F1BD8"/>
    <w:rsid w:val="000F209B"/>
    <w:rsid w:val="000F2718"/>
    <w:rsid w:val="000F3047"/>
    <w:rsid w:val="000F310C"/>
    <w:rsid w:val="000F3B2D"/>
    <w:rsid w:val="000F407D"/>
    <w:rsid w:val="000F460C"/>
    <w:rsid w:val="000F4A7A"/>
    <w:rsid w:val="000F4ADD"/>
    <w:rsid w:val="000F55CB"/>
    <w:rsid w:val="000F5BA4"/>
    <w:rsid w:val="000F617D"/>
    <w:rsid w:val="000F6636"/>
    <w:rsid w:val="000F66E2"/>
    <w:rsid w:val="000F6F62"/>
    <w:rsid w:val="000F6FCB"/>
    <w:rsid w:val="000F731C"/>
    <w:rsid w:val="000F731F"/>
    <w:rsid w:val="000F7622"/>
    <w:rsid w:val="000F7AB6"/>
    <w:rsid w:val="000F7B5D"/>
    <w:rsid w:val="000F7EE1"/>
    <w:rsid w:val="0010087C"/>
    <w:rsid w:val="00100CAA"/>
    <w:rsid w:val="001010F1"/>
    <w:rsid w:val="00101550"/>
    <w:rsid w:val="00101746"/>
    <w:rsid w:val="00101E6A"/>
    <w:rsid w:val="00102B6B"/>
    <w:rsid w:val="00102D9C"/>
    <w:rsid w:val="0010360E"/>
    <w:rsid w:val="001039FB"/>
    <w:rsid w:val="00103A6B"/>
    <w:rsid w:val="00104120"/>
    <w:rsid w:val="0010461C"/>
    <w:rsid w:val="00104985"/>
    <w:rsid w:val="0010597F"/>
    <w:rsid w:val="00105CC7"/>
    <w:rsid w:val="00105EBB"/>
    <w:rsid w:val="001063DA"/>
    <w:rsid w:val="00106E3B"/>
    <w:rsid w:val="00106F07"/>
    <w:rsid w:val="00107588"/>
    <w:rsid w:val="001075B4"/>
    <w:rsid w:val="00107B54"/>
    <w:rsid w:val="00107DE9"/>
    <w:rsid w:val="00107E14"/>
    <w:rsid w:val="00110588"/>
    <w:rsid w:val="00110956"/>
    <w:rsid w:val="00110C50"/>
    <w:rsid w:val="00110E28"/>
    <w:rsid w:val="00110FFE"/>
    <w:rsid w:val="0011104F"/>
    <w:rsid w:val="00111129"/>
    <w:rsid w:val="0011116C"/>
    <w:rsid w:val="00111195"/>
    <w:rsid w:val="00111C92"/>
    <w:rsid w:val="00112322"/>
    <w:rsid w:val="001123C4"/>
    <w:rsid w:val="00112BA1"/>
    <w:rsid w:val="00112F1F"/>
    <w:rsid w:val="001133FF"/>
    <w:rsid w:val="00113416"/>
    <w:rsid w:val="00113543"/>
    <w:rsid w:val="00113863"/>
    <w:rsid w:val="00113885"/>
    <w:rsid w:val="00113924"/>
    <w:rsid w:val="00113CC4"/>
    <w:rsid w:val="00113EAB"/>
    <w:rsid w:val="00113FC9"/>
    <w:rsid w:val="00114037"/>
    <w:rsid w:val="00114937"/>
    <w:rsid w:val="00115413"/>
    <w:rsid w:val="00115C28"/>
    <w:rsid w:val="00115C34"/>
    <w:rsid w:val="00115F52"/>
    <w:rsid w:val="00116208"/>
    <w:rsid w:val="001173F0"/>
    <w:rsid w:val="00117EBB"/>
    <w:rsid w:val="00117F2D"/>
    <w:rsid w:val="001206F9"/>
    <w:rsid w:val="00120B07"/>
    <w:rsid w:val="00121253"/>
    <w:rsid w:val="00121866"/>
    <w:rsid w:val="00121E30"/>
    <w:rsid w:val="00121E94"/>
    <w:rsid w:val="0012226E"/>
    <w:rsid w:val="00123660"/>
    <w:rsid w:val="0012383C"/>
    <w:rsid w:val="00123D15"/>
    <w:rsid w:val="00124016"/>
    <w:rsid w:val="00124756"/>
    <w:rsid w:val="00124A46"/>
    <w:rsid w:val="001252D7"/>
    <w:rsid w:val="00125537"/>
    <w:rsid w:val="001258BE"/>
    <w:rsid w:val="00125AB0"/>
    <w:rsid w:val="00125C7A"/>
    <w:rsid w:val="0012630F"/>
    <w:rsid w:val="001263D6"/>
    <w:rsid w:val="001263EA"/>
    <w:rsid w:val="0012649D"/>
    <w:rsid w:val="001266E9"/>
    <w:rsid w:val="0013013B"/>
    <w:rsid w:val="001309BC"/>
    <w:rsid w:val="00130F92"/>
    <w:rsid w:val="00132811"/>
    <w:rsid w:val="00132E06"/>
    <w:rsid w:val="001332E1"/>
    <w:rsid w:val="0013360C"/>
    <w:rsid w:val="00133630"/>
    <w:rsid w:val="0013457B"/>
    <w:rsid w:val="001350B5"/>
    <w:rsid w:val="001351E9"/>
    <w:rsid w:val="00135841"/>
    <w:rsid w:val="00135D41"/>
    <w:rsid w:val="00135D8C"/>
    <w:rsid w:val="0013673A"/>
    <w:rsid w:val="00136A33"/>
    <w:rsid w:val="00136D08"/>
    <w:rsid w:val="00137809"/>
    <w:rsid w:val="001379B7"/>
    <w:rsid w:val="00137A25"/>
    <w:rsid w:val="00140D9F"/>
    <w:rsid w:val="00141A6C"/>
    <w:rsid w:val="00141BE5"/>
    <w:rsid w:val="00141F5F"/>
    <w:rsid w:val="001422FC"/>
    <w:rsid w:val="0014261F"/>
    <w:rsid w:val="00143391"/>
    <w:rsid w:val="0014410A"/>
    <w:rsid w:val="00144204"/>
    <w:rsid w:val="00144687"/>
    <w:rsid w:val="0014497F"/>
    <w:rsid w:val="00144AE1"/>
    <w:rsid w:val="00144B0C"/>
    <w:rsid w:val="00144C48"/>
    <w:rsid w:val="00144E77"/>
    <w:rsid w:val="0014544B"/>
    <w:rsid w:val="001456E7"/>
    <w:rsid w:val="00145760"/>
    <w:rsid w:val="00145E82"/>
    <w:rsid w:val="00145F17"/>
    <w:rsid w:val="001462E8"/>
    <w:rsid w:val="0014642F"/>
    <w:rsid w:val="00146B3A"/>
    <w:rsid w:val="00146C41"/>
    <w:rsid w:val="00146EEF"/>
    <w:rsid w:val="00146FF9"/>
    <w:rsid w:val="001478BA"/>
    <w:rsid w:val="00147C0E"/>
    <w:rsid w:val="00150F4C"/>
    <w:rsid w:val="001513BF"/>
    <w:rsid w:val="00152BAC"/>
    <w:rsid w:val="001531F5"/>
    <w:rsid w:val="00153C43"/>
    <w:rsid w:val="00154269"/>
    <w:rsid w:val="001549AE"/>
    <w:rsid w:val="001552F9"/>
    <w:rsid w:val="001553C9"/>
    <w:rsid w:val="001561DE"/>
    <w:rsid w:val="0015692D"/>
    <w:rsid w:val="001574D4"/>
    <w:rsid w:val="0016025B"/>
    <w:rsid w:val="0016026E"/>
    <w:rsid w:val="00160C33"/>
    <w:rsid w:val="001611CF"/>
    <w:rsid w:val="00161485"/>
    <w:rsid w:val="00161DCC"/>
    <w:rsid w:val="0016222A"/>
    <w:rsid w:val="00162497"/>
    <w:rsid w:val="00162B0E"/>
    <w:rsid w:val="0016335C"/>
    <w:rsid w:val="00163521"/>
    <w:rsid w:val="00163A9F"/>
    <w:rsid w:val="001640E7"/>
    <w:rsid w:val="00164A5F"/>
    <w:rsid w:val="00164C67"/>
    <w:rsid w:val="00164D6D"/>
    <w:rsid w:val="00164D79"/>
    <w:rsid w:val="0016502E"/>
    <w:rsid w:val="001663FE"/>
    <w:rsid w:val="0016705D"/>
    <w:rsid w:val="0016782E"/>
    <w:rsid w:val="0017003F"/>
    <w:rsid w:val="00170519"/>
    <w:rsid w:val="00170CC3"/>
    <w:rsid w:val="00171063"/>
    <w:rsid w:val="00171DF6"/>
    <w:rsid w:val="00172D13"/>
    <w:rsid w:val="00172DB4"/>
    <w:rsid w:val="00173E75"/>
    <w:rsid w:val="00173FEA"/>
    <w:rsid w:val="00174056"/>
    <w:rsid w:val="0017492A"/>
    <w:rsid w:val="001757FA"/>
    <w:rsid w:val="00175C2B"/>
    <w:rsid w:val="00175F0A"/>
    <w:rsid w:val="00175F9B"/>
    <w:rsid w:val="0017604B"/>
    <w:rsid w:val="00176373"/>
    <w:rsid w:val="001765BD"/>
    <w:rsid w:val="00176649"/>
    <w:rsid w:val="001767E9"/>
    <w:rsid w:val="00176F67"/>
    <w:rsid w:val="00176F94"/>
    <w:rsid w:val="00180010"/>
    <w:rsid w:val="00180901"/>
    <w:rsid w:val="00180E13"/>
    <w:rsid w:val="0018122C"/>
    <w:rsid w:val="0018124A"/>
    <w:rsid w:val="001815AB"/>
    <w:rsid w:val="00181605"/>
    <w:rsid w:val="0018169C"/>
    <w:rsid w:val="00181CA4"/>
    <w:rsid w:val="00181D8F"/>
    <w:rsid w:val="00182162"/>
    <w:rsid w:val="0018223E"/>
    <w:rsid w:val="00182C5D"/>
    <w:rsid w:val="00183190"/>
    <w:rsid w:val="0018331F"/>
    <w:rsid w:val="001837B2"/>
    <w:rsid w:val="00183B7F"/>
    <w:rsid w:val="00183CC2"/>
    <w:rsid w:val="00184307"/>
    <w:rsid w:val="001858FC"/>
    <w:rsid w:val="00185947"/>
    <w:rsid w:val="00185BD3"/>
    <w:rsid w:val="0018655C"/>
    <w:rsid w:val="0018722C"/>
    <w:rsid w:val="00187301"/>
    <w:rsid w:val="00187BD6"/>
    <w:rsid w:val="001908C4"/>
    <w:rsid w:val="001908F2"/>
    <w:rsid w:val="0019139F"/>
    <w:rsid w:val="001918CF"/>
    <w:rsid w:val="00191D95"/>
    <w:rsid w:val="00191DFC"/>
    <w:rsid w:val="001938A3"/>
    <w:rsid w:val="0019420E"/>
    <w:rsid w:val="0019489F"/>
    <w:rsid w:val="001948FC"/>
    <w:rsid w:val="00194CDA"/>
    <w:rsid w:val="00194E81"/>
    <w:rsid w:val="001952D7"/>
    <w:rsid w:val="00195453"/>
    <w:rsid w:val="00195CF9"/>
    <w:rsid w:val="00196264"/>
    <w:rsid w:val="0019741E"/>
    <w:rsid w:val="001A0635"/>
    <w:rsid w:val="001A0F68"/>
    <w:rsid w:val="001A12D6"/>
    <w:rsid w:val="001A1C6D"/>
    <w:rsid w:val="001A2620"/>
    <w:rsid w:val="001A3EB1"/>
    <w:rsid w:val="001A4DF6"/>
    <w:rsid w:val="001A50A5"/>
    <w:rsid w:val="001A5CA6"/>
    <w:rsid w:val="001A65D3"/>
    <w:rsid w:val="001A69DE"/>
    <w:rsid w:val="001A701A"/>
    <w:rsid w:val="001A7962"/>
    <w:rsid w:val="001A7A96"/>
    <w:rsid w:val="001A7E2D"/>
    <w:rsid w:val="001A7FBB"/>
    <w:rsid w:val="001A7FCA"/>
    <w:rsid w:val="001B1045"/>
    <w:rsid w:val="001B1226"/>
    <w:rsid w:val="001B1C21"/>
    <w:rsid w:val="001B1C45"/>
    <w:rsid w:val="001B1DE1"/>
    <w:rsid w:val="001B29A6"/>
    <w:rsid w:val="001B2D28"/>
    <w:rsid w:val="001B319F"/>
    <w:rsid w:val="001B33E9"/>
    <w:rsid w:val="001B38C7"/>
    <w:rsid w:val="001B3952"/>
    <w:rsid w:val="001B403B"/>
    <w:rsid w:val="001B4BFD"/>
    <w:rsid w:val="001B542E"/>
    <w:rsid w:val="001B565A"/>
    <w:rsid w:val="001B57A4"/>
    <w:rsid w:val="001B5892"/>
    <w:rsid w:val="001B5A23"/>
    <w:rsid w:val="001B6158"/>
    <w:rsid w:val="001B61C9"/>
    <w:rsid w:val="001B677F"/>
    <w:rsid w:val="001B6C59"/>
    <w:rsid w:val="001B7A77"/>
    <w:rsid w:val="001B7E61"/>
    <w:rsid w:val="001C09FA"/>
    <w:rsid w:val="001C0B36"/>
    <w:rsid w:val="001C26C2"/>
    <w:rsid w:val="001C329A"/>
    <w:rsid w:val="001C3C29"/>
    <w:rsid w:val="001C3F4B"/>
    <w:rsid w:val="001C5558"/>
    <w:rsid w:val="001C5686"/>
    <w:rsid w:val="001C5FA9"/>
    <w:rsid w:val="001C61E8"/>
    <w:rsid w:val="001C6310"/>
    <w:rsid w:val="001C6763"/>
    <w:rsid w:val="001C67C2"/>
    <w:rsid w:val="001C6C34"/>
    <w:rsid w:val="001C70B9"/>
    <w:rsid w:val="001C7275"/>
    <w:rsid w:val="001C74D8"/>
    <w:rsid w:val="001C7630"/>
    <w:rsid w:val="001C7AAB"/>
    <w:rsid w:val="001D05DC"/>
    <w:rsid w:val="001D0819"/>
    <w:rsid w:val="001D0C75"/>
    <w:rsid w:val="001D1068"/>
    <w:rsid w:val="001D1A86"/>
    <w:rsid w:val="001D25C4"/>
    <w:rsid w:val="001D289E"/>
    <w:rsid w:val="001D328F"/>
    <w:rsid w:val="001D4B1A"/>
    <w:rsid w:val="001D4E6B"/>
    <w:rsid w:val="001D55E6"/>
    <w:rsid w:val="001D5D71"/>
    <w:rsid w:val="001D620C"/>
    <w:rsid w:val="001D6870"/>
    <w:rsid w:val="001D6CA2"/>
    <w:rsid w:val="001D6D10"/>
    <w:rsid w:val="001D7014"/>
    <w:rsid w:val="001D7732"/>
    <w:rsid w:val="001D77A4"/>
    <w:rsid w:val="001E04E1"/>
    <w:rsid w:val="001E0881"/>
    <w:rsid w:val="001E0916"/>
    <w:rsid w:val="001E0A93"/>
    <w:rsid w:val="001E0AD3"/>
    <w:rsid w:val="001E101D"/>
    <w:rsid w:val="001E13E0"/>
    <w:rsid w:val="001E15FE"/>
    <w:rsid w:val="001E1DD8"/>
    <w:rsid w:val="001E329C"/>
    <w:rsid w:val="001E3330"/>
    <w:rsid w:val="001E337B"/>
    <w:rsid w:val="001E3405"/>
    <w:rsid w:val="001E35AE"/>
    <w:rsid w:val="001E3827"/>
    <w:rsid w:val="001E384C"/>
    <w:rsid w:val="001E3F7F"/>
    <w:rsid w:val="001E424F"/>
    <w:rsid w:val="001E4290"/>
    <w:rsid w:val="001E47EA"/>
    <w:rsid w:val="001E517C"/>
    <w:rsid w:val="001E539E"/>
    <w:rsid w:val="001E53D0"/>
    <w:rsid w:val="001E62E1"/>
    <w:rsid w:val="001E69F8"/>
    <w:rsid w:val="001E7056"/>
    <w:rsid w:val="001E7187"/>
    <w:rsid w:val="001E7AE4"/>
    <w:rsid w:val="001F06A0"/>
    <w:rsid w:val="001F10C8"/>
    <w:rsid w:val="001F224E"/>
    <w:rsid w:val="001F2278"/>
    <w:rsid w:val="001F2648"/>
    <w:rsid w:val="001F2A23"/>
    <w:rsid w:val="001F3610"/>
    <w:rsid w:val="001F37B4"/>
    <w:rsid w:val="001F47E1"/>
    <w:rsid w:val="001F4AD3"/>
    <w:rsid w:val="001F5090"/>
    <w:rsid w:val="001F60D8"/>
    <w:rsid w:val="001F6EEF"/>
    <w:rsid w:val="001F74FB"/>
    <w:rsid w:val="001F7EEC"/>
    <w:rsid w:val="00200597"/>
    <w:rsid w:val="002011FC"/>
    <w:rsid w:val="00201214"/>
    <w:rsid w:val="002012A2"/>
    <w:rsid w:val="0020134F"/>
    <w:rsid w:val="00201375"/>
    <w:rsid w:val="00201DC1"/>
    <w:rsid w:val="002024B8"/>
    <w:rsid w:val="00202FD9"/>
    <w:rsid w:val="00203492"/>
    <w:rsid w:val="00203B1D"/>
    <w:rsid w:val="00203E6B"/>
    <w:rsid w:val="002043EA"/>
    <w:rsid w:val="00205869"/>
    <w:rsid w:val="00205892"/>
    <w:rsid w:val="002059DD"/>
    <w:rsid w:val="00205A04"/>
    <w:rsid w:val="00205A6A"/>
    <w:rsid w:val="00205ADB"/>
    <w:rsid w:val="00207ACB"/>
    <w:rsid w:val="00207E91"/>
    <w:rsid w:val="00207FCD"/>
    <w:rsid w:val="002101EE"/>
    <w:rsid w:val="00210386"/>
    <w:rsid w:val="002104D9"/>
    <w:rsid w:val="00210E88"/>
    <w:rsid w:val="002110DE"/>
    <w:rsid w:val="00211C6D"/>
    <w:rsid w:val="00211FEB"/>
    <w:rsid w:val="00213799"/>
    <w:rsid w:val="00213CBC"/>
    <w:rsid w:val="00213CC0"/>
    <w:rsid w:val="002148D5"/>
    <w:rsid w:val="00214995"/>
    <w:rsid w:val="00214CCE"/>
    <w:rsid w:val="002152DC"/>
    <w:rsid w:val="00215617"/>
    <w:rsid w:val="002158DE"/>
    <w:rsid w:val="002160F4"/>
    <w:rsid w:val="00216325"/>
    <w:rsid w:val="00216D2D"/>
    <w:rsid w:val="00216FC8"/>
    <w:rsid w:val="00217296"/>
    <w:rsid w:val="0022052A"/>
    <w:rsid w:val="0022081D"/>
    <w:rsid w:val="00220905"/>
    <w:rsid w:val="00220A16"/>
    <w:rsid w:val="00220A4B"/>
    <w:rsid w:val="00220DE7"/>
    <w:rsid w:val="0022168F"/>
    <w:rsid w:val="00222281"/>
    <w:rsid w:val="0022260F"/>
    <w:rsid w:val="00222C6E"/>
    <w:rsid w:val="002231FC"/>
    <w:rsid w:val="00223334"/>
    <w:rsid w:val="00223E37"/>
    <w:rsid w:val="00224270"/>
    <w:rsid w:val="00224414"/>
    <w:rsid w:val="00224A6F"/>
    <w:rsid w:val="00224E87"/>
    <w:rsid w:val="0022574E"/>
    <w:rsid w:val="00225CE2"/>
    <w:rsid w:val="00225D8F"/>
    <w:rsid w:val="00225E01"/>
    <w:rsid w:val="002266BE"/>
    <w:rsid w:val="002268A7"/>
    <w:rsid w:val="00226D25"/>
    <w:rsid w:val="00226F3B"/>
    <w:rsid w:val="00226F3C"/>
    <w:rsid w:val="00227389"/>
    <w:rsid w:val="0022739A"/>
    <w:rsid w:val="002275FB"/>
    <w:rsid w:val="002276AA"/>
    <w:rsid w:val="00227CA5"/>
    <w:rsid w:val="00227FC3"/>
    <w:rsid w:val="0023024C"/>
    <w:rsid w:val="00230C09"/>
    <w:rsid w:val="00230FF2"/>
    <w:rsid w:val="002315E9"/>
    <w:rsid w:val="0023170B"/>
    <w:rsid w:val="00232320"/>
    <w:rsid w:val="002324DE"/>
    <w:rsid w:val="00232679"/>
    <w:rsid w:val="00232D50"/>
    <w:rsid w:val="00233A56"/>
    <w:rsid w:val="00233B25"/>
    <w:rsid w:val="00233C39"/>
    <w:rsid w:val="0023455B"/>
    <w:rsid w:val="00235CC8"/>
    <w:rsid w:val="00235F8A"/>
    <w:rsid w:val="0023617C"/>
    <w:rsid w:val="00236C94"/>
    <w:rsid w:val="002373F4"/>
    <w:rsid w:val="002376A3"/>
    <w:rsid w:val="00237ACC"/>
    <w:rsid w:val="00237CE4"/>
    <w:rsid w:val="00240047"/>
    <w:rsid w:val="00240F02"/>
    <w:rsid w:val="002414ED"/>
    <w:rsid w:val="002415F6"/>
    <w:rsid w:val="00241819"/>
    <w:rsid w:val="00241A61"/>
    <w:rsid w:val="002421FE"/>
    <w:rsid w:val="002425B5"/>
    <w:rsid w:val="0024326E"/>
    <w:rsid w:val="00243A3C"/>
    <w:rsid w:val="00243DBF"/>
    <w:rsid w:val="00243FE9"/>
    <w:rsid w:val="002440B4"/>
    <w:rsid w:val="002441F7"/>
    <w:rsid w:val="0024432B"/>
    <w:rsid w:val="0024562F"/>
    <w:rsid w:val="00245C90"/>
    <w:rsid w:val="00245D2B"/>
    <w:rsid w:val="0024606B"/>
    <w:rsid w:val="00246968"/>
    <w:rsid w:val="00246995"/>
    <w:rsid w:val="002502E3"/>
    <w:rsid w:val="002504EA"/>
    <w:rsid w:val="00250621"/>
    <w:rsid w:val="0025093B"/>
    <w:rsid w:val="00250A97"/>
    <w:rsid w:val="002518EE"/>
    <w:rsid w:val="0025190C"/>
    <w:rsid w:val="00251918"/>
    <w:rsid w:val="00252117"/>
    <w:rsid w:val="002524FB"/>
    <w:rsid w:val="00252F39"/>
    <w:rsid w:val="00253099"/>
    <w:rsid w:val="002532D8"/>
    <w:rsid w:val="00253AFF"/>
    <w:rsid w:val="00253D1F"/>
    <w:rsid w:val="002549E9"/>
    <w:rsid w:val="00255059"/>
    <w:rsid w:val="002552F7"/>
    <w:rsid w:val="002553F8"/>
    <w:rsid w:val="00255A36"/>
    <w:rsid w:val="00255B0C"/>
    <w:rsid w:val="00255CF5"/>
    <w:rsid w:val="002563C7"/>
    <w:rsid w:val="002565A6"/>
    <w:rsid w:val="00257723"/>
    <w:rsid w:val="002577D9"/>
    <w:rsid w:val="00260238"/>
    <w:rsid w:val="00260F31"/>
    <w:rsid w:val="00260F52"/>
    <w:rsid w:val="00261412"/>
    <w:rsid w:val="00261F91"/>
    <w:rsid w:val="0026419F"/>
    <w:rsid w:val="002641A3"/>
    <w:rsid w:val="002641C9"/>
    <w:rsid w:val="002642D3"/>
    <w:rsid w:val="00265239"/>
    <w:rsid w:val="00265C99"/>
    <w:rsid w:val="00265CAC"/>
    <w:rsid w:val="00265DC0"/>
    <w:rsid w:val="002661AF"/>
    <w:rsid w:val="002665DF"/>
    <w:rsid w:val="00266859"/>
    <w:rsid w:val="00266A36"/>
    <w:rsid w:val="00266AC6"/>
    <w:rsid w:val="00266D7D"/>
    <w:rsid w:val="00267024"/>
    <w:rsid w:val="00267965"/>
    <w:rsid w:val="002702B0"/>
    <w:rsid w:val="00270C6F"/>
    <w:rsid w:val="00270DDC"/>
    <w:rsid w:val="00270EC6"/>
    <w:rsid w:val="00271AD4"/>
    <w:rsid w:val="00271D95"/>
    <w:rsid w:val="00272497"/>
    <w:rsid w:val="002725D1"/>
    <w:rsid w:val="00272604"/>
    <w:rsid w:val="0027380B"/>
    <w:rsid w:val="00273F74"/>
    <w:rsid w:val="0027431C"/>
    <w:rsid w:val="00274EF2"/>
    <w:rsid w:val="0027557F"/>
    <w:rsid w:val="00275882"/>
    <w:rsid w:val="002765EE"/>
    <w:rsid w:val="0027678E"/>
    <w:rsid w:val="002767D1"/>
    <w:rsid w:val="00276930"/>
    <w:rsid w:val="00276CFD"/>
    <w:rsid w:val="00277195"/>
    <w:rsid w:val="00277405"/>
    <w:rsid w:val="00277433"/>
    <w:rsid w:val="00277815"/>
    <w:rsid w:val="00277DBA"/>
    <w:rsid w:val="00280821"/>
    <w:rsid w:val="00280B13"/>
    <w:rsid w:val="00280B4A"/>
    <w:rsid w:val="00281489"/>
    <w:rsid w:val="00281765"/>
    <w:rsid w:val="002817E2"/>
    <w:rsid w:val="00281DD9"/>
    <w:rsid w:val="00281EF7"/>
    <w:rsid w:val="00282013"/>
    <w:rsid w:val="00282078"/>
    <w:rsid w:val="0028284E"/>
    <w:rsid w:val="00282A27"/>
    <w:rsid w:val="00282D97"/>
    <w:rsid w:val="00282DDC"/>
    <w:rsid w:val="002830F9"/>
    <w:rsid w:val="00283366"/>
    <w:rsid w:val="002838E0"/>
    <w:rsid w:val="00283A47"/>
    <w:rsid w:val="00283CC2"/>
    <w:rsid w:val="00284EE8"/>
    <w:rsid w:val="00284FEE"/>
    <w:rsid w:val="002859BB"/>
    <w:rsid w:val="00285A10"/>
    <w:rsid w:val="00286A5A"/>
    <w:rsid w:val="00287DF3"/>
    <w:rsid w:val="00291341"/>
    <w:rsid w:val="0029184C"/>
    <w:rsid w:val="00292514"/>
    <w:rsid w:val="00293570"/>
    <w:rsid w:val="002945B1"/>
    <w:rsid w:val="0029463B"/>
    <w:rsid w:val="00294CDB"/>
    <w:rsid w:val="0029503D"/>
    <w:rsid w:val="00295433"/>
    <w:rsid w:val="002959D0"/>
    <w:rsid w:val="00295FC5"/>
    <w:rsid w:val="00296327"/>
    <w:rsid w:val="00296DC7"/>
    <w:rsid w:val="0029719F"/>
    <w:rsid w:val="00297292"/>
    <w:rsid w:val="00297984"/>
    <w:rsid w:val="002A0096"/>
    <w:rsid w:val="002A0205"/>
    <w:rsid w:val="002A0742"/>
    <w:rsid w:val="002A0876"/>
    <w:rsid w:val="002A0CE2"/>
    <w:rsid w:val="002A11C4"/>
    <w:rsid w:val="002A1408"/>
    <w:rsid w:val="002A1CFE"/>
    <w:rsid w:val="002A1FC0"/>
    <w:rsid w:val="002A2A3A"/>
    <w:rsid w:val="002A3A37"/>
    <w:rsid w:val="002A463E"/>
    <w:rsid w:val="002A46F5"/>
    <w:rsid w:val="002A4A93"/>
    <w:rsid w:val="002A5456"/>
    <w:rsid w:val="002A545A"/>
    <w:rsid w:val="002A546E"/>
    <w:rsid w:val="002A571D"/>
    <w:rsid w:val="002A5A17"/>
    <w:rsid w:val="002A683D"/>
    <w:rsid w:val="002A6C00"/>
    <w:rsid w:val="002A6C66"/>
    <w:rsid w:val="002A74B6"/>
    <w:rsid w:val="002A792D"/>
    <w:rsid w:val="002A7A3C"/>
    <w:rsid w:val="002A7AF3"/>
    <w:rsid w:val="002B003A"/>
    <w:rsid w:val="002B00A5"/>
    <w:rsid w:val="002B094C"/>
    <w:rsid w:val="002B0BD2"/>
    <w:rsid w:val="002B0F4E"/>
    <w:rsid w:val="002B163C"/>
    <w:rsid w:val="002B1785"/>
    <w:rsid w:val="002B1DE8"/>
    <w:rsid w:val="002B2061"/>
    <w:rsid w:val="002B2479"/>
    <w:rsid w:val="002B26EE"/>
    <w:rsid w:val="002B329E"/>
    <w:rsid w:val="002B38BE"/>
    <w:rsid w:val="002B3E56"/>
    <w:rsid w:val="002B4965"/>
    <w:rsid w:val="002B4C68"/>
    <w:rsid w:val="002B4C95"/>
    <w:rsid w:val="002B55A6"/>
    <w:rsid w:val="002B568D"/>
    <w:rsid w:val="002B5A15"/>
    <w:rsid w:val="002B5DE4"/>
    <w:rsid w:val="002B5F58"/>
    <w:rsid w:val="002B6295"/>
    <w:rsid w:val="002B6460"/>
    <w:rsid w:val="002B6ABA"/>
    <w:rsid w:val="002B6B2A"/>
    <w:rsid w:val="002B6E98"/>
    <w:rsid w:val="002B705D"/>
    <w:rsid w:val="002B734D"/>
    <w:rsid w:val="002B7B18"/>
    <w:rsid w:val="002B7B84"/>
    <w:rsid w:val="002C0253"/>
    <w:rsid w:val="002C0405"/>
    <w:rsid w:val="002C0F98"/>
    <w:rsid w:val="002C1420"/>
    <w:rsid w:val="002C1B01"/>
    <w:rsid w:val="002C1C56"/>
    <w:rsid w:val="002C27C6"/>
    <w:rsid w:val="002C2E8F"/>
    <w:rsid w:val="002C3A80"/>
    <w:rsid w:val="002C3C47"/>
    <w:rsid w:val="002C3EAF"/>
    <w:rsid w:val="002C41EF"/>
    <w:rsid w:val="002C4386"/>
    <w:rsid w:val="002C4AB3"/>
    <w:rsid w:val="002C4AE5"/>
    <w:rsid w:val="002C60C5"/>
    <w:rsid w:val="002C6950"/>
    <w:rsid w:val="002C6A6D"/>
    <w:rsid w:val="002C6ACF"/>
    <w:rsid w:val="002C6D28"/>
    <w:rsid w:val="002C72E0"/>
    <w:rsid w:val="002C7544"/>
    <w:rsid w:val="002D0DA3"/>
    <w:rsid w:val="002D0E89"/>
    <w:rsid w:val="002D0F04"/>
    <w:rsid w:val="002D1E28"/>
    <w:rsid w:val="002D20B7"/>
    <w:rsid w:val="002D210A"/>
    <w:rsid w:val="002D2CA3"/>
    <w:rsid w:val="002D2D0A"/>
    <w:rsid w:val="002D2E7B"/>
    <w:rsid w:val="002D3058"/>
    <w:rsid w:val="002D30C1"/>
    <w:rsid w:val="002D3498"/>
    <w:rsid w:val="002D3665"/>
    <w:rsid w:val="002D3AD5"/>
    <w:rsid w:val="002D3AEE"/>
    <w:rsid w:val="002D4908"/>
    <w:rsid w:val="002D4B31"/>
    <w:rsid w:val="002D5257"/>
    <w:rsid w:val="002D5B42"/>
    <w:rsid w:val="002D6627"/>
    <w:rsid w:val="002D6751"/>
    <w:rsid w:val="002D67EF"/>
    <w:rsid w:val="002D6EE7"/>
    <w:rsid w:val="002D6F28"/>
    <w:rsid w:val="002D7320"/>
    <w:rsid w:val="002D737D"/>
    <w:rsid w:val="002D781C"/>
    <w:rsid w:val="002E0077"/>
    <w:rsid w:val="002E0A56"/>
    <w:rsid w:val="002E0BAE"/>
    <w:rsid w:val="002E0C0F"/>
    <w:rsid w:val="002E0F37"/>
    <w:rsid w:val="002E1415"/>
    <w:rsid w:val="002E2A76"/>
    <w:rsid w:val="002E39B2"/>
    <w:rsid w:val="002E3CDA"/>
    <w:rsid w:val="002E410D"/>
    <w:rsid w:val="002E41DC"/>
    <w:rsid w:val="002E4359"/>
    <w:rsid w:val="002E4CC5"/>
    <w:rsid w:val="002E5125"/>
    <w:rsid w:val="002E54E5"/>
    <w:rsid w:val="002E55BC"/>
    <w:rsid w:val="002E562D"/>
    <w:rsid w:val="002E5F83"/>
    <w:rsid w:val="002E6BAA"/>
    <w:rsid w:val="002E6BE4"/>
    <w:rsid w:val="002E6ED2"/>
    <w:rsid w:val="002E71CD"/>
    <w:rsid w:val="002E7CA8"/>
    <w:rsid w:val="002F0031"/>
    <w:rsid w:val="002F03A9"/>
    <w:rsid w:val="002F053F"/>
    <w:rsid w:val="002F1059"/>
    <w:rsid w:val="002F1233"/>
    <w:rsid w:val="002F1488"/>
    <w:rsid w:val="002F17A9"/>
    <w:rsid w:val="002F1D31"/>
    <w:rsid w:val="002F1DB6"/>
    <w:rsid w:val="002F1FB5"/>
    <w:rsid w:val="002F261F"/>
    <w:rsid w:val="002F3177"/>
    <w:rsid w:val="002F3998"/>
    <w:rsid w:val="002F3C19"/>
    <w:rsid w:val="002F3FBC"/>
    <w:rsid w:val="002F41B6"/>
    <w:rsid w:val="002F4445"/>
    <w:rsid w:val="002F4474"/>
    <w:rsid w:val="002F44B7"/>
    <w:rsid w:val="002F543F"/>
    <w:rsid w:val="002F5516"/>
    <w:rsid w:val="002F5B99"/>
    <w:rsid w:val="002F638E"/>
    <w:rsid w:val="002F69BA"/>
    <w:rsid w:val="002F6ECD"/>
    <w:rsid w:val="00300ADD"/>
    <w:rsid w:val="00301249"/>
    <w:rsid w:val="00301572"/>
    <w:rsid w:val="00301B53"/>
    <w:rsid w:val="00301D19"/>
    <w:rsid w:val="00301D48"/>
    <w:rsid w:val="00301F79"/>
    <w:rsid w:val="00302249"/>
    <w:rsid w:val="003028A2"/>
    <w:rsid w:val="00302CA4"/>
    <w:rsid w:val="00303751"/>
    <w:rsid w:val="003037F5"/>
    <w:rsid w:val="00304A0D"/>
    <w:rsid w:val="00304D48"/>
    <w:rsid w:val="00305907"/>
    <w:rsid w:val="00305C98"/>
    <w:rsid w:val="00305D2C"/>
    <w:rsid w:val="00306280"/>
    <w:rsid w:val="00306554"/>
    <w:rsid w:val="003067A0"/>
    <w:rsid w:val="00306900"/>
    <w:rsid w:val="003069BA"/>
    <w:rsid w:val="00306C0E"/>
    <w:rsid w:val="00307B0E"/>
    <w:rsid w:val="00307BB5"/>
    <w:rsid w:val="00307CFC"/>
    <w:rsid w:val="00310BD6"/>
    <w:rsid w:val="00310FBB"/>
    <w:rsid w:val="0031154D"/>
    <w:rsid w:val="00311585"/>
    <w:rsid w:val="0031187C"/>
    <w:rsid w:val="00312E1D"/>
    <w:rsid w:val="00312F26"/>
    <w:rsid w:val="003135E0"/>
    <w:rsid w:val="0031410A"/>
    <w:rsid w:val="003143F4"/>
    <w:rsid w:val="00314FC0"/>
    <w:rsid w:val="00315028"/>
    <w:rsid w:val="00315306"/>
    <w:rsid w:val="00315AD1"/>
    <w:rsid w:val="00316AE2"/>
    <w:rsid w:val="00316DD9"/>
    <w:rsid w:val="00316F5D"/>
    <w:rsid w:val="003170D1"/>
    <w:rsid w:val="003170F5"/>
    <w:rsid w:val="0031711D"/>
    <w:rsid w:val="00317BBF"/>
    <w:rsid w:val="00320469"/>
    <w:rsid w:val="00320F58"/>
    <w:rsid w:val="00321018"/>
    <w:rsid w:val="003218DA"/>
    <w:rsid w:val="0032194A"/>
    <w:rsid w:val="00321C23"/>
    <w:rsid w:val="00322C12"/>
    <w:rsid w:val="00324091"/>
    <w:rsid w:val="0032480C"/>
    <w:rsid w:val="00324C43"/>
    <w:rsid w:val="003254AF"/>
    <w:rsid w:val="00325742"/>
    <w:rsid w:val="00325BC0"/>
    <w:rsid w:val="00326B45"/>
    <w:rsid w:val="003270D6"/>
    <w:rsid w:val="003273BD"/>
    <w:rsid w:val="003274A7"/>
    <w:rsid w:val="00327C50"/>
    <w:rsid w:val="003303C0"/>
    <w:rsid w:val="00330F72"/>
    <w:rsid w:val="00331546"/>
    <w:rsid w:val="003318D1"/>
    <w:rsid w:val="0033199A"/>
    <w:rsid w:val="00331A06"/>
    <w:rsid w:val="00331BCF"/>
    <w:rsid w:val="00331C31"/>
    <w:rsid w:val="00331FCF"/>
    <w:rsid w:val="00332446"/>
    <w:rsid w:val="00332824"/>
    <w:rsid w:val="003343E3"/>
    <w:rsid w:val="003344FA"/>
    <w:rsid w:val="00334775"/>
    <w:rsid w:val="0033532A"/>
    <w:rsid w:val="0033599D"/>
    <w:rsid w:val="003359A9"/>
    <w:rsid w:val="00336A53"/>
    <w:rsid w:val="0033702E"/>
    <w:rsid w:val="0033709A"/>
    <w:rsid w:val="003378D6"/>
    <w:rsid w:val="00337AF4"/>
    <w:rsid w:val="00337F17"/>
    <w:rsid w:val="00337FB5"/>
    <w:rsid w:val="00337FCE"/>
    <w:rsid w:val="0034012D"/>
    <w:rsid w:val="0034069A"/>
    <w:rsid w:val="003416EE"/>
    <w:rsid w:val="00343323"/>
    <w:rsid w:val="00343488"/>
    <w:rsid w:val="00343E92"/>
    <w:rsid w:val="003449FD"/>
    <w:rsid w:val="00345D48"/>
    <w:rsid w:val="0034621B"/>
    <w:rsid w:val="00346342"/>
    <w:rsid w:val="00346A79"/>
    <w:rsid w:val="00346DC6"/>
    <w:rsid w:val="003503A4"/>
    <w:rsid w:val="00350833"/>
    <w:rsid w:val="0035088D"/>
    <w:rsid w:val="00350D19"/>
    <w:rsid w:val="00350F42"/>
    <w:rsid w:val="00351998"/>
    <w:rsid w:val="003524D6"/>
    <w:rsid w:val="0035262C"/>
    <w:rsid w:val="00352F99"/>
    <w:rsid w:val="003531FD"/>
    <w:rsid w:val="00353CD0"/>
    <w:rsid w:val="00354C35"/>
    <w:rsid w:val="00356124"/>
    <w:rsid w:val="00356261"/>
    <w:rsid w:val="0035656D"/>
    <w:rsid w:val="00356620"/>
    <w:rsid w:val="00356ADF"/>
    <w:rsid w:val="00356E0F"/>
    <w:rsid w:val="0035727A"/>
    <w:rsid w:val="00357DF9"/>
    <w:rsid w:val="003600A6"/>
    <w:rsid w:val="003614F0"/>
    <w:rsid w:val="0036177C"/>
    <w:rsid w:val="00361ED8"/>
    <w:rsid w:val="0036229C"/>
    <w:rsid w:val="00362FAE"/>
    <w:rsid w:val="0036327E"/>
    <w:rsid w:val="003632C9"/>
    <w:rsid w:val="003634DE"/>
    <w:rsid w:val="0036401B"/>
    <w:rsid w:val="003644B8"/>
    <w:rsid w:val="00364D5B"/>
    <w:rsid w:val="0036542C"/>
    <w:rsid w:val="003660A3"/>
    <w:rsid w:val="003663C8"/>
    <w:rsid w:val="00366829"/>
    <w:rsid w:val="00366EE8"/>
    <w:rsid w:val="003673C2"/>
    <w:rsid w:val="00367BFF"/>
    <w:rsid w:val="00370451"/>
    <w:rsid w:val="003704F5"/>
    <w:rsid w:val="003705CF"/>
    <w:rsid w:val="0037076E"/>
    <w:rsid w:val="00371317"/>
    <w:rsid w:val="00371AE3"/>
    <w:rsid w:val="00371B20"/>
    <w:rsid w:val="00371F25"/>
    <w:rsid w:val="003723B4"/>
    <w:rsid w:val="003723BB"/>
    <w:rsid w:val="00372609"/>
    <w:rsid w:val="00372809"/>
    <w:rsid w:val="00372B34"/>
    <w:rsid w:val="00372B42"/>
    <w:rsid w:val="00372B4D"/>
    <w:rsid w:val="00373A03"/>
    <w:rsid w:val="00373B1C"/>
    <w:rsid w:val="00373BA7"/>
    <w:rsid w:val="003745A2"/>
    <w:rsid w:val="0037462B"/>
    <w:rsid w:val="00374C0D"/>
    <w:rsid w:val="00375326"/>
    <w:rsid w:val="00375C80"/>
    <w:rsid w:val="00376BC9"/>
    <w:rsid w:val="00377076"/>
    <w:rsid w:val="003774D3"/>
    <w:rsid w:val="00377FA2"/>
    <w:rsid w:val="0038030C"/>
    <w:rsid w:val="003805CB"/>
    <w:rsid w:val="0038183D"/>
    <w:rsid w:val="00381D5D"/>
    <w:rsid w:val="00382192"/>
    <w:rsid w:val="00383612"/>
    <w:rsid w:val="003837C9"/>
    <w:rsid w:val="00383A3D"/>
    <w:rsid w:val="00385C8A"/>
    <w:rsid w:val="003863BC"/>
    <w:rsid w:val="003865BB"/>
    <w:rsid w:val="003867A4"/>
    <w:rsid w:val="003874FE"/>
    <w:rsid w:val="00387667"/>
    <w:rsid w:val="00387B99"/>
    <w:rsid w:val="0039015C"/>
    <w:rsid w:val="00390BFC"/>
    <w:rsid w:val="0039125E"/>
    <w:rsid w:val="00391284"/>
    <w:rsid w:val="003918CC"/>
    <w:rsid w:val="003920A7"/>
    <w:rsid w:val="00392A41"/>
    <w:rsid w:val="00392BD5"/>
    <w:rsid w:val="00393330"/>
    <w:rsid w:val="0039341B"/>
    <w:rsid w:val="003934BA"/>
    <w:rsid w:val="003934C4"/>
    <w:rsid w:val="00393A59"/>
    <w:rsid w:val="00394C93"/>
    <w:rsid w:val="00394CC3"/>
    <w:rsid w:val="00395240"/>
    <w:rsid w:val="003953AA"/>
    <w:rsid w:val="003956B1"/>
    <w:rsid w:val="00395C37"/>
    <w:rsid w:val="0039643E"/>
    <w:rsid w:val="0039649A"/>
    <w:rsid w:val="00396631"/>
    <w:rsid w:val="003967DF"/>
    <w:rsid w:val="00396E66"/>
    <w:rsid w:val="003973E3"/>
    <w:rsid w:val="00397D63"/>
    <w:rsid w:val="00397FD0"/>
    <w:rsid w:val="003A0727"/>
    <w:rsid w:val="003A0B4A"/>
    <w:rsid w:val="003A1671"/>
    <w:rsid w:val="003A1BA5"/>
    <w:rsid w:val="003A1D8C"/>
    <w:rsid w:val="003A21E4"/>
    <w:rsid w:val="003A2E8C"/>
    <w:rsid w:val="003A3174"/>
    <w:rsid w:val="003A377A"/>
    <w:rsid w:val="003A3937"/>
    <w:rsid w:val="003A3E8E"/>
    <w:rsid w:val="003A4546"/>
    <w:rsid w:val="003A55DC"/>
    <w:rsid w:val="003A64C0"/>
    <w:rsid w:val="003A6603"/>
    <w:rsid w:val="003A698F"/>
    <w:rsid w:val="003A6D91"/>
    <w:rsid w:val="003A6F31"/>
    <w:rsid w:val="003A7C13"/>
    <w:rsid w:val="003A7CC2"/>
    <w:rsid w:val="003A7DAC"/>
    <w:rsid w:val="003B1098"/>
    <w:rsid w:val="003B13BF"/>
    <w:rsid w:val="003B16A1"/>
    <w:rsid w:val="003B1833"/>
    <w:rsid w:val="003B2335"/>
    <w:rsid w:val="003B2CE4"/>
    <w:rsid w:val="003B31A1"/>
    <w:rsid w:val="003B460C"/>
    <w:rsid w:val="003B4CBE"/>
    <w:rsid w:val="003B55AE"/>
    <w:rsid w:val="003B5E5A"/>
    <w:rsid w:val="003B63C3"/>
    <w:rsid w:val="003B6CA7"/>
    <w:rsid w:val="003B7B4D"/>
    <w:rsid w:val="003C02F7"/>
    <w:rsid w:val="003C1045"/>
    <w:rsid w:val="003C1B3B"/>
    <w:rsid w:val="003C2AAA"/>
    <w:rsid w:val="003C30EF"/>
    <w:rsid w:val="003C3A3D"/>
    <w:rsid w:val="003C3C9A"/>
    <w:rsid w:val="003C3C9D"/>
    <w:rsid w:val="003C3CC5"/>
    <w:rsid w:val="003C3ED1"/>
    <w:rsid w:val="003C3FF1"/>
    <w:rsid w:val="003C4049"/>
    <w:rsid w:val="003C50BC"/>
    <w:rsid w:val="003C52C4"/>
    <w:rsid w:val="003C57AB"/>
    <w:rsid w:val="003C5846"/>
    <w:rsid w:val="003C59B2"/>
    <w:rsid w:val="003C5C76"/>
    <w:rsid w:val="003C5CD0"/>
    <w:rsid w:val="003C5DCF"/>
    <w:rsid w:val="003C5FAB"/>
    <w:rsid w:val="003C6FCC"/>
    <w:rsid w:val="003C750E"/>
    <w:rsid w:val="003C75DA"/>
    <w:rsid w:val="003C7C59"/>
    <w:rsid w:val="003C7D2E"/>
    <w:rsid w:val="003C7F7D"/>
    <w:rsid w:val="003D0735"/>
    <w:rsid w:val="003D098A"/>
    <w:rsid w:val="003D214E"/>
    <w:rsid w:val="003D24BE"/>
    <w:rsid w:val="003D32D1"/>
    <w:rsid w:val="003D3810"/>
    <w:rsid w:val="003D3A84"/>
    <w:rsid w:val="003D404D"/>
    <w:rsid w:val="003D41F4"/>
    <w:rsid w:val="003D432B"/>
    <w:rsid w:val="003D478A"/>
    <w:rsid w:val="003D4843"/>
    <w:rsid w:val="003D514E"/>
    <w:rsid w:val="003D54E9"/>
    <w:rsid w:val="003D57C1"/>
    <w:rsid w:val="003D62B7"/>
    <w:rsid w:val="003D6EFF"/>
    <w:rsid w:val="003D7922"/>
    <w:rsid w:val="003D7D53"/>
    <w:rsid w:val="003E0A06"/>
    <w:rsid w:val="003E105B"/>
    <w:rsid w:val="003E1067"/>
    <w:rsid w:val="003E119B"/>
    <w:rsid w:val="003E1536"/>
    <w:rsid w:val="003E15B4"/>
    <w:rsid w:val="003E1900"/>
    <w:rsid w:val="003E1CF8"/>
    <w:rsid w:val="003E2296"/>
    <w:rsid w:val="003E247D"/>
    <w:rsid w:val="003E24AE"/>
    <w:rsid w:val="003E272E"/>
    <w:rsid w:val="003E2C03"/>
    <w:rsid w:val="003E2EB5"/>
    <w:rsid w:val="003E3776"/>
    <w:rsid w:val="003E3F72"/>
    <w:rsid w:val="003E4044"/>
    <w:rsid w:val="003E4906"/>
    <w:rsid w:val="003E4993"/>
    <w:rsid w:val="003E5253"/>
    <w:rsid w:val="003E57C2"/>
    <w:rsid w:val="003E5C15"/>
    <w:rsid w:val="003E6510"/>
    <w:rsid w:val="003E654C"/>
    <w:rsid w:val="003E66E0"/>
    <w:rsid w:val="003E7118"/>
    <w:rsid w:val="003E7CC6"/>
    <w:rsid w:val="003F0053"/>
    <w:rsid w:val="003F05C8"/>
    <w:rsid w:val="003F06FB"/>
    <w:rsid w:val="003F1104"/>
    <w:rsid w:val="003F1F5D"/>
    <w:rsid w:val="003F1F86"/>
    <w:rsid w:val="003F2B3A"/>
    <w:rsid w:val="003F2DE2"/>
    <w:rsid w:val="003F356D"/>
    <w:rsid w:val="003F372F"/>
    <w:rsid w:val="003F3E68"/>
    <w:rsid w:val="003F4408"/>
    <w:rsid w:val="003F45E1"/>
    <w:rsid w:val="003F4C46"/>
    <w:rsid w:val="003F4D84"/>
    <w:rsid w:val="003F5A69"/>
    <w:rsid w:val="003F6393"/>
    <w:rsid w:val="003F655F"/>
    <w:rsid w:val="003F675F"/>
    <w:rsid w:val="003F6D08"/>
    <w:rsid w:val="003F7418"/>
    <w:rsid w:val="00400951"/>
    <w:rsid w:val="00401012"/>
    <w:rsid w:val="00401960"/>
    <w:rsid w:val="004019A3"/>
    <w:rsid w:val="00401AC6"/>
    <w:rsid w:val="004028E2"/>
    <w:rsid w:val="00402B47"/>
    <w:rsid w:val="00403A72"/>
    <w:rsid w:val="0040413C"/>
    <w:rsid w:val="0040441F"/>
    <w:rsid w:val="00404815"/>
    <w:rsid w:val="004052A3"/>
    <w:rsid w:val="0040548D"/>
    <w:rsid w:val="00406397"/>
    <w:rsid w:val="00406519"/>
    <w:rsid w:val="0040654A"/>
    <w:rsid w:val="00406BF5"/>
    <w:rsid w:val="00406F8F"/>
    <w:rsid w:val="00407147"/>
    <w:rsid w:val="00410083"/>
    <w:rsid w:val="00410EDF"/>
    <w:rsid w:val="0041121A"/>
    <w:rsid w:val="00411DDD"/>
    <w:rsid w:val="004124C3"/>
    <w:rsid w:val="004139B8"/>
    <w:rsid w:val="00413BF6"/>
    <w:rsid w:val="00414223"/>
    <w:rsid w:val="00414A13"/>
    <w:rsid w:val="00414F99"/>
    <w:rsid w:val="004152A7"/>
    <w:rsid w:val="00416BF6"/>
    <w:rsid w:val="00416C52"/>
    <w:rsid w:val="00416F04"/>
    <w:rsid w:val="0041783B"/>
    <w:rsid w:val="00417BE6"/>
    <w:rsid w:val="00417E4D"/>
    <w:rsid w:val="00420376"/>
    <w:rsid w:val="0042043A"/>
    <w:rsid w:val="004205B1"/>
    <w:rsid w:val="00420D79"/>
    <w:rsid w:val="00420DD3"/>
    <w:rsid w:val="00421961"/>
    <w:rsid w:val="004229AB"/>
    <w:rsid w:val="00422E98"/>
    <w:rsid w:val="004231FA"/>
    <w:rsid w:val="00423342"/>
    <w:rsid w:val="00423AF2"/>
    <w:rsid w:val="00423D57"/>
    <w:rsid w:val="004242D9"/>
    <w:rsid w:val="00424310"/>
    <w:rsid w:val="00424623"/>
    <w:rsid w:val="00424F5C"/>
    <w:rsid w:val="004267E5"/>
    <w:rsid w:val="004270E6"/>
    <w:rsid w:val="004271D7"/>
    <w:rsid w:val="0042726C"/>
    <w:rsid w:val="00427636"/>
    <w:rsid w:val="00427C1D"/>
    <w:rsid w:val="00427E4C"/>
    <w:rsid w:val="00427ED7"/>
    <w:rsid w:val="00431364"/>
    <w:rsid w:val="00431871"/>
    <w:rsid w:val="00431AFE"/>
    <w:rsid w:val="00432B1B"/>
    <w:rsid w:val="004332F2"/>
    <w:rsid w:val="00433A8D"/>
    <w:rsid w:val="00433B53"/>
    <w:rsid w:val="00433CC2"/>
    <w:rsid w:val="00433D20"/>
    <w:rsid w:val="00434155"/>
    <w:rsid w:val="00434323"/>
    <w:rsid w:val="004343CE"/>
    <w:rsid w:val="00434401"/>
    <w:rsid w:val="004347C4"/>
    <w:rsid w:val="00434D0A"/>
    <w:rsid w:val="004351AC"/>
    <w:rsid w:val="004354B9"/>
    <w:rsid w:val="0043634C"/>
    <w:rsid w:val="004368DE"/>
    <w:rsid w:val="00436A2B"/>
    <w:rsid w:val="00437ED0"/>
    <w:rsid w:val="00440B41"/>
    <w:rsid w:val="00440BEA"/>
    <w:rsid w:val="00440BF3"/>
    <w:rsid w:val="00440C5B"/>
    <w:rsid w:val="00440D01"/>
    <w:rsid w:val="00440EC2"/>
    <w:rsid w:val="004411FD"/>
    <w:rsid w:val="004412C4"/>
    <w:rsid w:val="00442882"/>
    <w:rsid w:val="00442C35"/>
    <w:rsid w:val="00443886"/>
    <w:rsid w:val="00443978"/>
    <w:rsid w:val="004445AA"/>
    <w:rsid w:val="00445323"/>
    <w:rsid w:val="004456D2"/>
    <w:rsid w:val="004459C2"/>
    <w:rsid w:val="004467DD"/>
    <w:rsid w:val="00446D74"/>
    <w:rsid w:val="004470CB"/>
    <w:rsid w:val="004471F4"/>
    <w:rsid w:val="00447CA3"/>
    <w:rsid w:val="004500DB"/>
    <w:rsid w:val="00451520"/>
    <w:rsid w:val="00451905"/>
    <w:rsid w:val="00451C26"/>
    <w:rsid w:val="00451C6B"/>
    <w:rsid w:val="004522DA"/>
    <w:rsid w:val="004525ED"/>
    <w:rsid w:val="00452660"/>
    <w:rsid w:val="00452730"/>
    <w:rsid w:val="0045296F"/>
    <w:rsid w:val="00453319"/>
    <w:rsid w:val="004537A7"/>
    <w:rsid w:val="0045407D"/>
    <w:rsid w:val="004543B0"/>
    <w:rsid w:val="004549A4"/>
    <w:rsid w:val="00454A8C"/>
    <w:rsid w:val="0045508A"/>
    <w:rsid w:val="00455FD3"/>
    <w:rsid w:val="004562D4"/>
    <w:rsid w:val="004565AB"/>
    <w:rsid w:val="0045704C"/>
    <w:rsid w:val="004570E0"/>
    <w:rsid w:val="00457376"/>
    <w:rsid w:val="00457691"/>
    <w:rsid w:val="00457B4D"/>
    <w:rsid w:val="00457C37"/>
    <w:rsid w:val="00457C40"/>
    <w:rsid w:val="00457D0D"/>
    <w:rsid w:val="004607E6"/>
    <w:rsid w:val="0046095E"/>
    <w:rsid w:val="0046098E"/>
    <w:rsid w:val="00460F52"/>
    <w:rsid w:val="004611C0"/>
    <w:rsid w:val="00461913"/>
    <w:rsid w:val="00461FB5"/>
    <w:rsid w:val="004622E3"/>
    <w:rsid w:val="004625DD"/>
    <w:rsid w:val="004634F3"/>
    <w:rsid w:val="00463564"/>
    <w:rsid w:val="00463A06"/>
    <w:rsid w:val="00464060"/>
    <w:rsid w:val="0046451B"/>
    <w:rsid w:val="0046507D"/>
    <w:rsid w:val="0046517E"/>
    <w:rsid w:val="004651B6"/>
    <w:rsid w:val="004657BB"/>
    <w:rsid w:val="00465FBE"/>
    <w:rsid w:val="00466102"/>
    <w:rsid w:val="004663C8"/>
    <w:rsid w:val="0046655D"/>
    <w:rsid w:val="00466843"/>
    <w:rsid w:val="00466DB2"/>
    <w:rsid w:val="00466F3B"/>
    <w:rsid w:val="00467468"/>
    <w:rsid w:val="0046797F"/>
    <w:rsid w:val="004700E2"/>
    <w:rsid w:val="00470D05"/>
    <w:rsid w:val="00471063"/>
    <w:rsid w:val="0047126C"/>
    <w:rsid w:val="004712E0"/>
    <w:rsid w:val="00471FF4"/>
    <w:rsid w:val="004722D8"/>
    <w:rsid w:val="00473414"/>
    <w:rsid w:val="00473446"/>
    <w:rsid w:val="004735B8"/>
    <w:rsid w:val="004737BC"/>
    <w:rsid w:val="00473C90"/>
    <w:rsid w:val="00474632"/>
    <w:rsid w:val="00475282"/>
    <w:rsid w:val="004756BE"/>
    <w:rsid w:val="00475968"/>
    <w:rsid w:val="00475C33"/>
    <w:rsid w:val="00476389"/>
    <w:rsid w:val="00476469"/>
    <w:rsid w:val="004766CE"/>
    <w:rsid w:val="0047670F"/>
    <w:rsid w:val="00476F86"/>
    <w:rsid w:val="00477247"/>
    <w:rsid w:val="00477562"/>
    <w:rsid w:val="00480000"/>
    <w:rsid w:val="0048078E"/>
    <w:rsid w:val="00480AA4"/>
    <w:rsid w:val="00480C19"/>
    <w:rsid w:val="0048148B"/>
    <w:rsid w:val="0048217F"/>
    <w:rsid w:val="00482B17"/>
    <w:rsid w:val="0048339E"/>
    <w:rsid w:val="004834BE"/>
    <w:rsid w:val="004836C7"/>
    <w:rsid w:val="00484499"/>
    <w:rsid w:val="004844AF"/>
    <w:rsid w:val="0048460E"/>
    <w:rsid w:val="0048465C"/>
    <w:rsid w:val="00484A84"/>
    <w:rsid w:val="00484BB5"/>
    <w:rsid w:val="004858AA"/>
    <w:rsid w:val="004859CD"/>
    <w:rsid w:val="00485DF4"/>
    <w:rsid w:val="00485FE5"/>
    <w:rsid w:val="004862DD"/>
    <w:rsid w:val="00486BB2"/>
    <w:rsid w:val="00486DA9"/>
    <w:rsid w:val="00486E2E"/>
    <w:rsid w:val="00486EBA"/>
    <w:rsid w:val="00487C34"/>
    <w:rsid w:val="00490480"/>
    <w:rsid w:val="00490A38"/>
    <w:rsid w:val="00491744"/>
    <w:rsid w:val="00491FED"/>
    <w:rsid w:val="00492651"/>
    <w:rsid w:val="0049297A"/>
    <w:rsid w:val="00492B0B"/>
    <w:rsid w:val="00493676"/>
    <w:rsid w:val="0049380D"/>
    <w:rsid w:val="004942A7"/>
    <w:rsid w:val="00494573"/>
    <w:rsid w:val="004948E1"/>
    <w:rsid w:val="00495621"/>
    <w:rsid w:val="00495B91"/>
    <w:rsid w:val="0049611D"/>
    <w:rsid w:val="0049613C"/>
    <w:rsid w:val="00496F86"/>
    <w:rsid w:val="00496FAD"/>
    <w:rsid w:val="00497615"/>
    <w:rsid w:val="004A0CB1"/>
    <w:rsid w:val="004A13D9"/>
    <w:rsid w:val="004A1A98"/>
    <w:rsid w:val="004A1D87"/>
    <w:rsid w:val="004A2701"/>
    <w:rsid w:val="004A27CA"/>
    <w:rsid w:val="004A2F4B"/>
    <w:rsid w:val="004A32E8"/>
    <w:rsid w:val="004A3A61"/>
    <w:rsid w:val="004A3AD6"/>
    <w:rsid w:val="004A3FBC"/>
    <w:rsid w:val="004A4233"/>
    <w:rsid w:val="004A4B91"/>
    <w:rsid w:val="004A502A"/>
    <w:rsid w:val="004A570F"/>
    <w:rsid w:val="004A5846"/>
    <w:rsid w:val="004A5AC9"/>
    <w:rsid w:val="004A5F21"/>
    <w:rsid w:val="004A633A"/>
    <w:rsid w:val="004A65D8"/>
    <w:rsid w:val="004A6A23"/>
    <w:rsid w:val="004A7047"/>
    <w:rsid w:val="004A7BB4"/>
    <w:rsid w:val="004A7C47"/>
    <w:rsid w:val="004A7FBB"/>
    <w:rsid w:val="004B006B"/>
    <w:rsid w:val="004B1039"/>
    <w:rsid w:val="004B1D5A"/>
    <w:rsid w:val="004B26DC"/>
    <w:rsid w:val="004B2873"/>
    <w:rsid w:val="004B3126"/>
    <w:rsid w:val="004B3175"/>
    <w:rsid w:val="004B40AA"/>
    <w:rsid w:val="004B455B"/>
    <w:rsid w:val="004B46FB"/>
    <w:rsid w:val="004B506D"/>
    <w:rsid w:val="004B6073"/>
    <w:rsid w:val="004B60E6"/>
    <w:rsid w:val="004B61BE"/>
    <w:rsid w:val="004B6453"/>
    <w:rsid w:val="004B7022"/>
    <w:rsid w:val="004B70DD"/>
    <w:rsid w:val="004B756C"/>
    <w:rsid w:val="004B799E"/>
    <w:rsid w:val="004B7E3C"/>
    <w:rsid w:val="004C0245"/>
    <w:rsid w:val="004C0537"/>
    <w:rsid w:val="004C0F78"/>
    <w:rsid w:val="004C10E8"/>
    <w:rsid w:val="004C145C"/>
    <w:rsid w:val="004C17F3"/>
    <w:rsid w:val="004C1835"/>
    <w:rsid w:val="004C193A"/>
    <w:rsid w:val="004C19D7"/>
    <w:rsid w:val="004C1AF5"/>
    <w:rsid w:val="004C20E3"/>
    <w:rsid w:val="004C2153"/>
    <w:rsid w:val="004C253E"/>
    <w:rsid w:val="004C2A3F"/>
    <w:rsid w:val="004C33A5"/>
    <w:rsid w:val="004C47A3"/>
    <w:rsid w:val="004C4B55"/>
    <w:rsid w:val="004C5888"/>
    <w:rsid w:val="004C5FD9"/>
    <w:rsid w:val="004C604E"/>
    <w:rsid w:val="004C613B"/>
    <w:rsid w:val="004C6196"/>
    <w:rsid w:val="004C63DF"/>
    <w:rsid w:val="004C6559"/>
    <w:rsid w:val="004C67F2"/>
    <w:rsid w:val="004C6B55"/>
    <w:rsid w:val="004C7477"/>
    <w:rsid w:val="004C78DC"/>
    <w:rsid w:val="004C7A7B"/>
    <w:rsid w:val="004C7F1F"/>
    <w:rsid w:val="004D0764"/>
    <w:rsid w:val="004D0E9F"/>
    <w:rsid w:val="004D101A"/>
    <w:rsid w:val="004D1515"/>
    <w:rsid w:val="004D19C9"/>
    <w:rsid w:val="004D1DE4"/>
    <w:rsid w:val="004D2391"/>
    <w:rsid w:val="004D25F3"/>
    <w:rsid w:val="004D28C3"/>
    <w:rsid w:val="004D2A54"/>
    <w:rsid w:val="004D2B80"/>
    <w:rsid w:val="004D3233"/>
    <w:rsid w:val="004D3410"/>
    <w:rsid w:val="004D34D4"/>
    <w:rsid w:val="004D4588"/>
    <w:rsid w:val="004D4CEB"/>
    <w:rsid w:val="004D505D"/>
    <w:rsid w:val="004D5761"/>
    <w:rsid w:val="004D5A8F"/>
    <w:rsid w:val="004D7F7B"/>
    <w:rsid w:val="004E056B"/>
    <w:rsid w:val="004E098D"/>
    <w:rsid w:val="004E111F"/>
    <w:rsid w:val="004E1458"/>
    <w:rsid w:val="004E14EF"/>
    <w:rsid w:val="004E1A7A"/>
    <w:rsid w:val="004E2326"/>
    <w:rsid w:val="004E25F0"/>
    <w:rsid w:val="004E2A59"/>
    <w:rsid w:val="004E2F92"/>
    <w:rsid w:val="004E39DC"/>
    <w:rsid w:val="004E3E6D"/>
    <w:rsid w:val="004E4162"/>
    <w:rsid w:val="004E472A"/>
    <w:rsid w:val="004E4918"/>
    <w:rsid w:val="004E4A98"/>
    <w:rsid w:val="004E4ECF"/>
    <w:rsid w:val="004E5751"/>
    <w:rsid w:val="004E57E6"/>
    <w:rsid w:val="004E59F5"/>
    <w:rsid w:val="004E5D30"/>
    <w:rsid w:val="004E5FDF"/>
    <w:rsid w:val="004E7004"/>
    <w:rsid w:val="004E784C"/>
    <w:rsid w:val="004E7996"/>
    <w:rsid w:val="004F1766"/>
    <w:rsid w:val="004F17AE"/>
    <w:rsid w:val="004F36B3"/>
    <w:rsid w:val="004F37E3"/>
    <w:rsid w:val="004F3DC2"/>
    <w:rsid w:val="004F4462"/>
    <w:rsid w:val="004F4781"/>
    <w:rsid w:val="004F4A22"/>
    <w:rsid w:val="004F4CA5"/>
    <w:rsid w:val="004F557F"/>
    <w:rsid w:val="004F5773"/>
    <w:rsid w:val="004F627A"/>
    <w:rsid w:val="004F6AF5"/>
    <w:rsid w:val="004F6B26"/>
    <w:rsid w:val="004F6F38"/>
    <w:rsid w:val="004F72BA"/>
    <w:rsid w:val="004F755C"/>
    <w:rsid w:val="00500F0C"/>
    <w:rsid w:val="00501B83"/>
    <w:rsid w:val="00501BED"/>
    <w:rsid w:val="00502879"/>
    <w:rsid w:val="00503D27"/>
    <w:rsid w:val="00504070"/>
    <w:rsid w:val="005043FB"/>
    <w:rsid w:val="00505BA6"/>
    <w:rsid w:val="00506670"/>
    <w:rsid w:val="00507208"/>
    <w:rsid w:val="00507814"/>
    <w:rsid w:val="00507A63"/>
    <w:rsid w:val="00507CCA"/>
    <w:rsid w:val="00507E84"/>
    <w:rsid w:val="00507FD8"/>
    <w:rsid w:val="00510738"/>
    <w:rsid w:val="00510C9A"/>
    <w:rsid w:val="00510EE1"/>
    <w:rsid w:val="005111D9"/>
    <w:rsid w:val="005115C1"/>
    <w:rsid w:val="00511687"/>
    <w:rsid w:val="00511700"/>
    <w:rsid w:val="00511B9B"/>
    <w:rsid w:val="00512101"/>
    <w:rsid w:val="005122D9"/>
    <w:rsid w:val="00512596"/>
    <w:rsid w:val="00512657"/>
    <w:rsid w:val="005126E6"/>
    <w:rsid w:val="0051273C"/>
    <w:rsid w:val="00512E75"/>
    <w:rsid w:val="005132EE"/>
    <w:rsid w:val="005138E2"/>
    <w:rsid w:val="00513A41"/>
    <w:rsid w:val="00513AF5"/>
    <w:rsid w:val="00513DB6"/>
    <w:rsid w:val="00513F9B"/>
    <w:rsid w:val="005140B5"/>
    <w:rsid w:val="005150FE"/>
    <w:rsid w:val="0051511E"/>
    <w:rsid w:val="005153BA"/>
    <w:rsid w:val="005157F0"/>
    <w:rsid w:val="00515DB7"/>
    <w:rsid w:val="00516C20"/>
    <w:rsid w:val="0051715E"/>
    <w:rsid w:val="00517F05"/>
    <w:rsid w:val="005204EF"/>
    <w:rsid w:val="00520671"/>
    <w:rsid w:val="0052081F"/>
    <w:rsid w:val="00520C2C"/>
    <w:rsid w:val="00520CC5"/>
    <w:rsid w:val="0052182D"/>
    <w:rsid w:val="00521B2E"/>
    <w:rsid w:val="00521F00"/>
    <w:rsid w:val="005220ED"/>
    <w:rsid w:val="005224F6"/>
    <w:rsid w:val="00523053"/>
    <w:rsid w:val="005239E3"/>
    <w:rsid w:val="00523F07"/>
    <w:rsid w:val="005256D1"/>
    <w:rsid w:val="00526347"/>
    <w:rsid w:val="00526423"/>
    <w:rsid w:val="00526A8D"/>
    <w:rsid w:val="00527999"/>
    <w:rsid w:val="00527D2F"/>
    <w:rsid w:val="00527EAF"/>
    <w:rsid w:val="00527EC5"/>
    <w:rsid w:val="00530BF6"/>
    <w:rsid w:val="00530C50"/>
    <w:rsid w:val="00531583"/>
    <w:rsid w:val="005333AD"/>
    <w:rsid w:val="00533949"/>
    <w:rsid w:val="00533CDF"/>
    <w:rsid w:val="00534C61"/>
    <w:rsid w:val="00535057"/>
    <w:rsid w:val="00535EA8"/>
    <w:rsid w:val="00536102"/>
    <w:rsid w:val="00536D24"/>
    <w:rsid w:val="005370A6"/>
    <w:rsid w:val="0053787C"/>
    <w:rsid w:val="0053788C"/>
    <w:rsid w:val="00537E2E"/>
    <w:rsid w:val="00540994"/>
    <w:rsid w:val="00540A39"/>
    <w:rsid w:val="00540C96"/>
    <w:rsid w:val="00540C9F"/>
    <w:rsid w:val="0054179E"/>
    <w:rsid w:val="00541FFD"/>
    <w:rsid w:val="00542388"/>
    <w:rsid w:val="00542B74"/>
    <w:rsid w:val="00543635"/>
    <w:rsid w:val="00543AAD"/>
    <w:rsid w:val="00543D60"/>
    <w:rsid w:val="00543EBE"/>
    <w:rsid w:val="00543FC1"/>
    <w:rsid w:val="00544240"/>
    <w:rsid w:val="00544BEA"/>
    <w:rsid w:val="00544F77"/>
    <w:rsid w:val="005454DF"/>
    <w:rsid w:val="0054554E"/>
    <w:rsid w:val="005457B1"/>
    <w:rsid w:val="00545A45"/>
    <w:rsid w:val="00545ABE"/>
    <w:rsid w:val="00545CCA"/>
    <w:rsid w:val="00546305"/>
    <w:rsid w:val="00546398"/>
    <w:rsid w:val="00547729"/>
    <w:rsid w:val="00547A85"/>
    <w:rsid w:val="00547AA2"/>
    <w:rsid w:val="00547BC6"/>
    <w:rsid w:val="00547E17"/>
    <w:rsid w:val="005513F8"/>
    <w:rsid w:val="00551960"/>
    <w:rsid w:val="005526F5"/>
    <w:rsid w:val="00552DD4"/>
    <w:rsid w:val="00553888"/>
    <w:rsid w:val="005539E6"/>
    <w:rsid w:val="00553A2C"/>
    <w:rsid w:val="00553CB2"/>
    <w:rsid w:val="005540DC"/>
    <w:rsid w:val="00554114"/>
    <w:rsid w:val="00554D6F"/>
    <w:rsid w:val="005551A6"/>
    <w:rsid w:val="00555ABA"/>
    <w:rsid w:val="00555E13"/>
    <w:rsid w:val="0055626A"/>
    <w:rsid w:val="00556601"/>
    <w:rsid w:val="00556806"/>
    <w:rsid w:val="00556C5A"/>
    <w:rsid w:val="00556FDA"/>
    <w:rsid w:val="00560456"/>
    <w:rsid w:val="0056069D"/>
    <w:rsid w:val="0056082B"/>
    <w:rsid w:val="005610A4"/>
    <w:rsid w:val="0056152A"/>
    <w:rsid w:val="00561825"/>
    <w:rsid w:val="005619E5"/>
    <w:rsid w:val="005622B1"/>
    <w:rsid w:val="005628C6"/>
    <w:rsid w:val="00562D43"/>
    <w:rsid w:val="00562E1A"/>
    <w:rsid w:val="0056305C"/>
    <w:rsid w:val="005631DE"/>
    <w:rsid w:val="00563515"/>
    <w:rsid w:val="00563985"/>
    <w:rsid w:val="00563A77"/>
    <w:rsid w:val="00563DE2"/>
    <w:rsid w:val="00563FF5"/>
    <w:rsid w:val="00564853"/>
    <w:rsid w:val="00565290"/>
    <w:rsid w:val="005656AD"/>
    <w:rsid w:val="00565898"/>
    <w:rsid w:val="00565CDC"/>
    <w:rsid w:val="00565E35"/>
    <w:rsid w:val="00566093"/>
    <w:rsid w:val="00566EC8"/>
    <w:rsid w:val="00567291"/>
    <w:rsid w:val="00567A70"/>
    <w:rsid w:val="00567C4D"/>
    <w:rsid w:val="00570239"/>
    <w:rsid w:val="00570EDA"/>
    <w:rsid w:val="00572260"/>
    <w:rsid w:val="005729F5"/>
    <w:rsid w:val="00572BE8"/>
    <w:rsid w:val="00572C1D"/>
    <w:rsid w:val="00573067"/>
    <w:rsid w:val="005738AC"/>
    <w:rsid w:val="00575374"/>
    <w:rsid w:val="0057576E"/>
    <w:rsid w:val="005764A0"/>
    <w:rsid w:val="00576D8B"/>
    <w:rsid w:val="00577201"/>
    <w:rsid w:val="0057724D"/>
    <w:rsid w:val="005777B7"/>
    <w:rsid w:val="005805B5"/>
    <w:rsid w:val="00581701"/>
    <w:rsid w:val="00581812"/>
    <w:rsid w:val="0058186F"/>
    <w:rsid w:val="00581E4B"/>
    <w:rsid w:val="00583860"/>
    <w:rsid w:val="0058491E"/>
    <w:rsid w:val="00584E40"/>
    <w:rsid w:val="00584E64"/>
    <w:rsid w:val="0058509B"/>
    <w:rsid w:val="00585128"/>
    <w:rsid w:val="00585207"/>
    <w:rsid w:val="00585406"/>
    <w:rsid w:val="00585ACD"/>
    <w:rsid w:val="00585F4E"/>
    <w:rsid w:val="00586C87"/>
    <w:rsid w:val="0058712C"/>
    <w:rsid w:val="00587395"/>
    <w:rsid w:val="00587608"/>
    <w:rsid w:val="005879C0"/>
    <w:rsid w:val="00587E2C"/>
    <w:rsid w:val="005901EF"/>
    <w:rsid w:val="005904FB"/>
    <w:rsid w:val="005907E9"/>
    <w:rsid w:val="00590B31"/>
    <w:rsid w:val="00590DB8"/>
    <w:rsid w:val="005911E0"/>
    <w:rsid w:val="005916B8"/>
    <w:rsid w:val="005919DD"/>
    <w:rsid w:val="005937AE"/>
    <w:rsid w:val="0059387B"/>
    <w:rsid w:val="005941A3"/>
    <w:rsid w:val="0059512B"/>
    <w:rsid w:val="005952B9"/>
    <w:rsid w:val="005953AD"/>
    <w:rsid w:val="0059543A"/>
    <w:rsid w:val="00595BB7"/>
    <w:rsid w:val="005961B9"/>
    <w:rsid w:val="0059648C"/>
    <w:rsid w:val="005977C7"/>
    <w:rsid w:val="005A01EA"/>
    <w:rsid w:val="005A047B"/>
    <w:rsid w:val="005A0B3D"/>
    <w:rsid w:val="005A0E30"/>
    <w:rsid w:val="005A174B"/>
    <w:rsid w:val="005A1792"/>
    <w:rsid w:val="005A1EB3"/>
    <w:rsid w:val="005A25E3"/>
    <w:rsid w:val="005A27AC"/>
    <w:rsid w:val="005A28A1"/>
    <w:rsid w:val="005A2C0A"/>
    <w:rsid w:val="005A2DCD"/>
    <w:rsid w:val="005A34BB"/>
    <w:rsid w:val="005A34F1"/>
    <w:rsid w:val="005A35CF"/>
    <w:rsid w:val="005A5049"/>
    <w:rsid w:val="005A5741"/>
    <w:rsid w:val="005A57EA"/>
    <w:rsid w:val="005A672F"/>
    <w:rsid w:val="005A6846"/>
    <w:rsid w:val="005A6AE0"/>
    <w:rsid w:val="005A7787"/>
    <w:rsid w:val="005A7790"/>
    <w:rsid w:val="005A7AB9"/>
    <w:rsid w:val="005B0A4B"/>
    <w:rsid w:val="005B0E05"/>
    <w:rsid w:val="005B12AE"/>
    <w:rsid w:val="005B17FD"/>
    <w:rsid w:val="005B24D9"/>
    <w:rsid w:val="005B2BC7"/>
    <w:rsid w:val="005B2DCA"/>
    <w:rsid w:val="005B3229"/>
    <w:rsid w:val="005B33D6"/>
    <w:rsid w:val="005B3ACE"/>
    <w:rsid w:val="005B3BCB"/>
    <w:rsid w:val="005B3F3E"/>
    <w:rsid w:val="005B4631"/>
    <w:rsid w:val="005B4D71"/>
    <w:rsid w:val="005B5772"/>
    <w:rsid w:val="005B57D8"/>
    <w:rsid w:val="005B5E30"/>
    <w:rsid w:val="005B6385"/>
    <w:rsid w:val="005B755F"/>
    <w:rsid w:val="005B769A"/>
    <w:rsid w:val="005B7827"/>
    <w:rsid w:val="005B7AF9"/>
    <w:rsid w:val="005C00D1"/>
    <w:rsid w:val="005C01BA"/>
    <w:rsid w:val="005C079E"/>
    <w:rsid w:val="005C0B5B"/>
    <w:rsid w:val="005C0D3B"/>
    <w:rsid w:val="005C0EEF"/>
    <w:rsid w:val="005C12BD"/>
    <w:rsid w:val="005C3285"/>
    <w:rsid w:val="005C4E9B"/>
    <w:rsid w:val="005C4EAB"/>
    <w:rsid w:val="005C5530"/>
    <w:rsid w:val="005C5C87"/>
    <w:rsid w:val="005C6232"/>
    <w:rsid w:val="005C63A0"/>
    <w:rsid w:val="005C669C"/>
    <w:rsid w:val="005C6825"/>
    <w:rsid w:val="005C765C"/>
    <w:rsid w:val="005C7A08"/>
    <w:rsid w:val="005C7AEC"/>
    <w:rsid w:val="005D031F"/>
    <w:rsid w:val="005D03EE"/>
    <w:rsid w:val="005D0BF1"/>
    <w:rsid w:val="005D18E8"/>
    <w:rsid w:val="005D196B"/>
    <w:rsid w:val="005D1CA6"/>
    <w:rsid w:val="005D244B"/>
    <w:rsid w:val="005D2635"/>
    <w:rsid w:val="005D2C62"/>
    <w:rsid w:val="005D2D54"/>
    <w:rsid w:val="005D2EC4"/>
    <w:rsid w:val="005D40D7"/>
    <w:rsid w:val="005D44F6"/>
    <w:rsid w:val="005D50ED"/>
    <w:rsid w:val="005D59DF"/>
    <w:rsid w:val="005D5C87"/>
    <w:rsid w:val="005D6F59"/>
    <w:rsid w:val="005E050A"/>
    <w:rsid w:val="005E072B"/>
    <w:rsid w:val="005E0C74"/>
    <w:rsid w:val="005E13EA"/>
    <w:rsid w:val="005E2233"/>
    <w:rsid w:val="005E22A9"/>
    <w:rsid w:val="005E257F"/>
    <w:rsid w:val="005E2AD7"/>
    <w:rsid w:val="005E2DA0"/>
    <w:rsid w:val="005E3D23"/>
    <w:rsid w:val="005E4181"/>
    <w:rsid w:val="005E44F8"/>
    <w:rsid w:val="005E4C40"/>
    <w:rsid w:val="005E4FE1"/>
    <w:rsid w:val="005E54E6"/>
    <w:rsid w:val="005E5827"/>
    <w:rsid w:val="005E5EC6"/>
    <w:rsid w:val="005E727B"/>
    <w:rsid w:val="005E72E4"/>
    <w:rsid w:val="005E73CD"/>
    <w:rsid w:val="005E7D16"/>
    <w:rsid w:val="005E7E10"/>
    <w:rsid w:val="005F01F7"/>
    <w:rsid w:val="005F0583"/>
    <w:rsid w:val="005F0A80"/>
    <w:rsid w:val="005F0BA4"/>
    <w:rsid w:val="005F0DEF"/>
    <w:rsid w:val="005F1032"/>
    <w:rsid w:val="005F1235"/>
    <w:rsid w:val="005F197E"/>
    <w:rsid w:val="005F1D8F"/>
    <w:rsid w:val="005F2546"/>
    <w:rsid w:val="005F28E6"/>
    <w:rsid w:val="005F2D1E"/>
    <w:rsid w:val="005F37AD"/>
    <w:rsid w:val="005F3A7C"/>
    <w:rsid w:val="005F4160"/>
    <w:rsid w:val="005F426C"/>
    <w:rsid w:val="005F44EB"/>
    <w:rsid w:val="005F453C"/>
    <w:rsid w:val="005F47AE"/>
    <w:rsid w:val="005F49DA"/>
    <w:rsid w:val="005F55D3"/>
    <w:rsid w:val="005F5995"/>
    <w:rsid w:val="005F5AE2"/>
    <w:rsid w:val="005F5D00"/>
    <w:rsid w:val="005F7053"/>
    <w:rsid w:val="005F7167"/>
    <w:rsid w:val="005F7261"/>
    <w:rsid w:val="006005A5"/>
    <w:rsid w:val="00600931"/>
    <w:rsid w:val="00600BD9"/>
    <w:rsid w:val="00600C0A"/>
    <w:rsid w:val="0060136E"/>
    <w:rsid w:val="006015FE"/>
    <w:rsid w:val="00601A57"/>
    <w:rsid w:val="00601F96"/>
    <w:rsid w:val="006023F1"/>
    <w:rsid w:val="006025AE"/>
    <w:rsid w:val="0060271F"/>
    <w:rsid w:val="00602BF1"/>
    <w:rsid w:val="00602D0E"/>
    <w:rsid w:val="00603230"/>
    <w:rsid w:val="00603674"/>
    <w:rsid w:val="0060368D"/>
    <w:rsid w:val="006037D8"/>
    <w:rsid w:val="00604046"/>
    <w:rsid w:val="00604099"/>
    <w:rsid w:val="00604A00"/>
    <w:rsid w:val="00604B87"/>
    <w:rsid w:val="00604E10"/>
    <w:rsid w:val="00604E78"/>
    <w:rsid w:val="00605209"/>
    <w:rsid w:val="00605501"/>
    <w:rsid w:val="00605C80"/>
    <w:rsid w:val="00605FBB"/>
    <w:rsid w:val="00606A14"/>
    <w:rsid w:val="00606D53"/>
    <w:rsid w:val="00607127"/>
    <w:rsid w:val="006102B1"/>
    <w:rsid w:val="00610379"/>
    <w:rsid w:val="00610576"/>
    <w:rsid w:val="0061070C"/>
    <w:rsid w:val="006113E7"/>
    <w:rsid w:val="00611CBB"/>
    <w:rsid w:val="00611CD7"/>
    <w:rsid w:val="006129A4"/>
    <w:rsid w:val="00613458"/>
    <w:rsid w:val="006136F3"/>
    <w:rsid w:val="00615496"/>
    <w:rsid w:val="0061549E"/>
    <w:rsid w:val="006154FD"/>
    <w:rsid w:val="006157FF"/>
    <w:rsid w:val="00616B6D"/>
    <w:rsid w:val="006173CA"/>
    <w:rsid w:val="00620098"/>
    <w:rsid w:val="00620636"/>
    <w:rsid w:val="0062100E"/>
    <w:rsid w:val="00621BC5"/>
    <w:rsid w:val="00622525"/>
    <w:rsid w:val="00622A56"/>
    <w:rsid w:val="0062357C"/>
    <w:rsid w:val="00623A36"/>
    <w:rsid w:val="00624208"/>
    <w:rsid w:val="00624466"/>
    <w:rsid w:val="006249BD"/>
    <w:rsid w:val="006252C1"/>
    <w:rsid w:val="00625532"/>
    <w:rsid w:val="00625820"/>
    <w:rsid w:val="006258E7"/>
    <w:rsid w:val="006269A7"/>
    <w:rsid w:val="00627641"/>
    <w:rsid w:val="00627954"/>
    <w:rsid w:val="00627BC1"/>
    <w:rsid w:val="006302E4"/>
    <w:rsid w:val="0063065F"/>
    <w:rsid w:val="00630E58"/>
    <w:rsid w:val="006316B6"/>
    <w:rsid w:val="0063170D"/>
    <w:rsid w:val="0063184A"/>
    <w:rsid w:val="00632227"/>
    <w:rsid w:val="00632C0A"/>
    <w:rsid w:val="00633328"/>
    <w:rsid w:val="00633580"/>
    <w:rsid w:val="00633817"/>
    <w:rsid w:val="0063390B"/>
    <w:rsid w:val="0063401E"/>
    <w:rsid w:val="0063419E"/>
    <w:rsid w:val="0063455B"/>
    <w:rsid w:val="006346C9"/>
    <w:rsid w:val="006348AD"/>
    <w:rsid w:val="00634A0A"/>
    <w:rsid w:val="00634D48"/>
    <w:rsid w:val="00635124"/>
    <w:rsid w:val="0063635A"/>
    <w:rsid w:val="00636BF3"/>
    <w:rsid w:val="00636F71"/>
    <w:rsid w:val="00637CCC"/>
    <w:rsid w:val="00640854"/>
    <w:rsid w:val="00640F57"/>
    <w:rsid w:val="006419E0"/>
    <w:rsid w:val="00641E7F"/>
    <w:rsid w:val="00642284"/>
    <w:rsid w:val="00642DA2"/>
    <w:rsid w:val="00643766"/>
    <w:rsid w:val="00643A24"/>
    <w:rsid w:val="00643BCB"/>
    <w:rsid w:val="00644095"/>
    <w:rsid w:val="006446A2"/>
    <w:rsid w:val="006446BD"/>
    <w:rsid w:val="00644EA1"/>
    <w:rsid w:val="0064568E"/>
    <w:rsid w:val="00645A3B"/>
    <w:rsid w:val="006466EC"/>
    <w:rsid w:val="00646E7F"/>
    <w:rsid w:val="0064708A"/>
    <w:rsid w:val="00647185"/>
    <w:rsid w:val="006477EF"/>
    <w:rsid w:val="006502A7"/>
    <w:rsid w:val="006502F5"/>
    <w:rsid w:val="00650430"/>
    <w:rsid w:val="006504CD"/>
    <w:rsid w:val="006510C4"/>
    <w:rsid w:val="00651101"/>
    <w:rsid w:val="006524F4"/>
    <w:rsid w:val="0065287D"/>
    <w:rsid w:val="00652B17"/>
    <w:rsid w:val="00652D27"/>
    <w:rsid w:val="006538C9"/>
    <w:rsid w:val="00653CDD"/>
    <w:rsid w:val="0065421B"/>
    <w:rsid w:val="00654D83"/>
    <w:rsid w:val="00655009"/>
    <w:rsid w:val="006552DA"/>
    <w:rsid w:val="00655681"/>
    <w:rsid w:val="00655854"/>
    <w:rsid w:val="006562D9"/>
    <w:rsid w:val="00657021"/>
    <w:rsid w:val="0065706F"/>
    <w:rsid w:val="00657C3F"/>
    <w:rsid w:val="00657FB0"/>
    <w:rsid w:val="00660B95"/>
    <w:rsid w:val="00660EB5"/>
    <w:rsid w:val="006617B8"/>
    <w:rsid w:val="0066202E"/>
    <w:rsid w:val="0066241F"/>
    <w:rsid w:val="006624F1"/>
    <w:rsid w:val="0066265F"/>
    <w:rsid w:val="00662A96"/>
    <w:rsid w:val="00662B7B"/>
    <w:rsid w:val="00663069"/>
    <w:rsid w:val="00663278"/>
    <w:rsid w:val="00663BD7"/>
    <w:rsid w:val="00663D7C"/>
    <w:rsid w:val="00663EB0"/>
    <w:rsid w:val="006648CE"/>
    <w:rsid w:val="0066550C"/>
    <w:rsid w:val="00665B88"/>
    <w:rsid w:val="006662D9"/>
    <w:rsid w:val="00666A09"/>
    <w:rsid w:val="00666DCD"/>
    <w:rsid w:val="00666E37"/>
    <w:rsid w:val="006673AE"/>
    <w:rsid w:val="006676AB"/>
    <w:rsid w:val="0067014E"/>
    <w:rsid w:val="00671D93"/>
    <w:rsid w:val="00672A52"/>
    <w:rsid w:val="00672DC4"/>
    <w:rsid w:val="006733D5"/>
    <w:rsid w:val="00673538"/>
    <w:rsid w:val="006742E1"/>
    <w:rsid w:val="006748B2"/>
    <w:rsid w:val="006758A9"/>
    <w:rsid w:val="0067661D"/>
    <w:rsid w:val="00676B53"/>
    <w:rsid w:val="00677A66"/>
    <w:rsid w:val="00677F13"/>
    <w:rsid w:val="00680270"/>
    <w:rsid w:val="0068040C"/>
    <w:rsid w:val="00680942"/>
    <w:rsid w:val="00680C00"/>
    <w:rsid w:val="00680DFD"/>
    <w:rsid w:val="0068101B"/>
    <w:rsid w:val="0068108E"/>
    <w:rsid w:val="00681934"/>
    <w:rsid w:val="00681D7C"/>
    <w:rsid w:val="00682D32"/>
    <w:rsid w:val="00682F6F"/>
    <w:rsid w:val="00683894"/>
    <w:rsid w:val="006844ED"/>
    <w:rsid w:val="006848EF"/>
    <w:rsid w:val="0068495E"/>
    <w:rsid w:val="006868AB"/>
    <w:rsid w:val="00686AE3"/>
    <w:rsid w:val="00686C59"/>
    <w:rsid w:val="006871D8"/>
    <w:rsid w:val="00687735"/>
    <w:rsid w:val="00687CE3"/>
    <w:rsid w:val="00687FC8"/>
    <w:rsid w:val="0069065A"/>
    <w:rsid w:val="006906DB"/>
    <w:rsid w:val="00690780"/>
    <w:rsid w:val="006911EB"/>
    <w:rsid w:val="006926C5"/>
    <w:rsid w:val="0069298B"/>
    <w:rsid w:val="00693489"/>
    <w:rsid w:val="006939A4"/>
    <w:rsid w:val="00693DE9"/>
    <w:rsid w:val="00694514"/>
    <w:rsid w:val="00694795"/>
    <w:rsid w:val="00694E80"/>
    <w:rsid w:val="00695444"/>
    <w:rsid w:val="0069581F"/>
    <w:rsid w:val="00695E8E"/>
    <w:rsid w:val="00696040"/>
    <w:rsid w:val="006962F3"/>
    <w:rsid w:val="0069633B"/>
    <w:rsid w:val="006967E8"/>
    <w:rsid w:val="006969EA"/>
    <w:rsid w:val="00697FAE"/>
    <w:rsid w:val="00697FC7"/>
    <w:rsid w:val="006A019D"/>
    <w:rsid w:val="006A07BB"/>
    <w:rsid w:val="006A0CA6"/>
    <w:rsid w:val="006A1383"/>
    <w:rsid w:val="006A17BA"/>
    <w:rsid w:val="006A18B8"/>
    <w:rsid w:val="006A1972"/>
    <w:rsid w:val="006A21EA"/>
    <w:rsid w:val="006A37E2"/>
    <w:rsid w:val="006A3E72"/>
    <w:rsid w:val="006A44E5"/>
    <w:rsid w:val="006A4513"/>
    <w:rsid w:val="006A48FE"/>
    <w:rsid w:val="006A4933"/>
    <w:rsid w:val="006A4C29"/>
    <w:rsid w:val="006A58A2"/>
    <w:rsid w:val="006A599A"/>
    <w:rsid w:val="006A5A5D"/>
    <w:rsid w:val="006A60A1"/>
    <w:rsid w:val="006A62B5"/>
    <w:rsid w:val="006A6480"/>
    <w:rsid w:val="006A6519"/>
    <w:rsid w:val="006A6E02"/>
    <w:rsid w:val="006A7039"/>
    <w:rsid w:val="006A71E9"/>
    <w:rsid w:val="006A7BA8"/>
    <w:rsid w:val="006B006F"/>
    <w:rsid w:val="006B0E58"/>
    <w:rsid w:val="006B138B"/>
    <w:rsid w:val="006B1945"/>
    <w:rsid w:val="006B2123"/>
    <w:rsid w:val="006B2448"/>
    <w:rsid w:val="006B2BCD"/>
    <w:rsid w:val="006B2D76"/>
    <w:rsid w:val="006B30B5"/>
    <w:rsid w:val="006B418D"/>
    <w:rsid w:val="006B48B4"/>
    <w:rsid w:val="006B4B89"/>
    <w:rsid w:val="006B4DEF"/>
    <w:rsid w:val="006B54CC"/>
    <w:rsid w:val="006B5C83"/>
    <w:rsid w:val="006B5FF7"/>
    <w:rsid w:val="006B6654"/>
    <w:rsid w:val="006B797A"/>
    <w:rsid w:val="006B7CF3"/>
    <w:rsid w:val="006B7DEB"/>
    <w:rsid w:val="006B7FC0"/>
    <w:rsid w:val="006C00BE"/>
    <w:rsid w:val="006C0516"/>
    <w:rsid w:val="006C0758"/>
    <w:rsid w:val="006C0964"/>
    <w:rsid w:val="006C0DA6"/>
    <w:rsid w:val="006C1ADD"/>
    <w:rsid w:val="006C2016"/>
    <w:rsid w:val="006C2189"/>
    <w:rsid w:val="006C2F0B"/>
    <w:rsid w:val="006C31EB"/>
    <w:rsid w:val="006C3AF2"/>
    <w:rsid w:val="006C44BF"/>
    <w:rsid w:val="006C4F1F"/>
    <w:rsid w:val="006C507C"/>
    <w:rsid w:val="006C5623"/>
    <w:rsid w:val="006C581D"/>
    <w:rsid w:val="006C5C5C"/>
    <w:rsid w:val="006C61AB"/>
    <w:rsid w:val="006C62D8"/>
    <w:rsid w:val="006C65BC"/>
    <w:rsid w:val="006C67F4"/>
    <w:rsid w:val="006C6A85"/>
    <w:rsid w:val="006C6DE5"/>
    <w:rsid w:val="006C72EA"/>
    <w:rsid w:val="006C7583"/>
    <w:rsid w:val="006C7CB7"/>
    <w:rsid w:val="006C7D48"/>
    <w:rsid w:val="006D0D58"/>
    <w:rsid w:val="006D0DC8"/>
    <w:rsid w:val="006D10F0"/>
    <w:rsid w:val="006D1B55"/>
    <w:rsid w:val="006D23B9"/>
    <w:rsid w:val="006D2B13"/>
    <w:rsid w:val="006D375E"/>
    <w:rsid w:val="006D40DD"/>
    <w:rsid w:val="006D48B5"/>
    <w:rsid w:val="006D5768"/>
    <w:rsid w:val="006D5899"/>
    <w:rsid w:val="006D59A2"/>
    <w:rsid w:val="006D67B2"/>
    <w:rsid w:val="006D7714"/>
    <w:rsid w:val="006D7CE4"/>
    <w:rsid w:val="006D7D71"/>
    <w:rsid w:val="006D7F41"/>
    <w:rsid w:val="006E07E4"/>
    <w:rsid w:val="006E0AFA"/>
    <w:rsid w:val="006E16A1"/>
    <w:rsid w:val="006E1FE6"/>
    <w:rsid w:val="006E204E"/>
    <w:rsid w:val="006E23AC"/>
    <w:rsid w:val="006E26DB"/>
    <w:rsid w:val="006E283C"/>
    <w:rsid w:val="006E29D6"/>
    <w:rsid w:val="006E3004"/>
    <w:rsid w:val="006E352D"/>
    <w:rsid w:val="006E38DC"/>
    <w:rsid w:val="006E4243"/>
    <w:rsid w:val="006E4345"/>
    <w:rsid w:val="006E45D8"/>
    <w:rsid w:val="006E6172"/>
    <w:rsid w:val="006E61F3"/>
    <w:rsid w:val="006E6A3F"/>
    <w:rsid w:val="006E6F60"/>
    <w:rsid w:val="006E71FF"/>
    <w:rsid w:val="006E7629"/>
    <w:rsid w:val="006F011B"/>
    <w:rsid w:val="006F03F4"/>
    <w:rsid w:val="006F091E"/>
    <w:rsid w:val="006F1082"/>
    <w:rsid w:val="006F18EB"/>
    <w:rsid w:val="006F207D"/>
    <w:rsid w:val="006F2C14"/>
    <w:rsid w:val="006F2C64"/>
    <w:rsid w:val="006F2C69"/>
    <w:rsid w:val="006F2CF5"/>
    <w:rsid w:val="006F2DA7"/>
    <w:rsid w:val="006F3221"/>
    <w:rsid w:val="006F3E1F"/>
    <w:rsid w:val="006F3E31"/>
    <w:rsid w:val="006F44C8"/>
    <w:rsid w:val="006F4937"/>
    <w:rsid w:val="006F4D57"/>
    <w:rsid w:val="006F5773"/>
    <w:rsid w:val="006F5ABE"/>
    <w:rsid w:val="006F5CBE"/>
    <w:rsid w:val="006F5D8C"/>
    <w:rsid w:val="006F63CD"/>
    <w:rsid w:val="006F672D"/>
    <w:rsid w:val="006F6737"/>
    <w:rsid w:val="006F686E"/>
    <w:rsid w:val="006F7BCB"/>
    <w:rsid w:val="006F7BD5"/>
    <w:rsid w:val="006F7E13"/>
    <w:rsid w:val="00700368"/>
    <w:rsid w:val="007017BE"/>
    <w:rsid w:val="00701930"/>
    <w:rsid w:val="00702137"/>
    <w:rsid w:val="00702AD3"/>
    <w:rsid w:val="007037A3"/>
    <w:rsid w:val="007039B5"/>
    <w:rsid w:val="00703C4A"/>
    <w:rsid w:val="00703C54"/>
    <w:rsid w:val="00703C72"/>
    <w:rsid w:val="00703E2D"/>
    <w:rsid w:val="00704359"/>
    <w:rsid w:val="007045A7"/>
    <w:rsid w:val="00704CD0"/>
    <w:rsid w:val="0070522F"/>
    <w:rsid w:val="00705883"/>
    <w:rsid w:val="007063F8"/>
    <w:rsid w:val="007064E1"/>
    <w:rsid w:val="007064F4"/>
    <w:rsid w:val="00706619"/>
    <w:rsid w:val="00706EF8"/>
    <w:rsid w:val="00707227"/>
    <w:rsid w:val="00707231"/>
    <w:rsid w:val="007074F7"/>
    <w:rsid w:val="007075BF"/>
    <w:rsid w:val="00707695"/>
    <w:rsid w:val="007076FA"/>
    <w:rsid w:val="00707F94"/>
    <w:rsid w:val="0071015C"/>
    <w:rsid w:val="00710226"/>
    <w:rsid w:val="00710663"/>
    <w:rsid w:val="007109BB"/>
    <w:rsid w:val="00711934"/>
    <w:rsid w:val="00711C25"/>
    <w:rsid w:val="007129BB"/>
    <w:rsid w:val="00712A52"/>
    <w:rsid w:val="00712F80"/>
    <w:rsid w:val="0071323E"/>
    <w:rsid w:val="007137BB"/>
    <w:rsid w:val="00713FF8"/>
    <w:rsid w:val="00714628"/>
    <w:rsid w:val="007148B1"/>
    <w:rsid w:val="00715614"/>
    <w:rsid w:val="00715A2D"/>
    <w:rsid w:val="00715C21"/>
    <w:rsid w:val="00715FCE"/>
    <w:rsid w:val="00716455"/>
    <w:rsid w:val="00716EEA"/>
    <w:rsid w:val="00716F05"/>
    <w:rsid w:val="007173DB"/>
    <w:rsid w:val="00717D02"/>
    <w:rsid w:val="0072001F"/>
    <w:rsid w:val="007200E8"/>
    <w:rsid w:val="00720744"/>
    <w:rsid w:val="00720755"/>
    <w:rsid w:val="0072114D"/>
    <w:rsid w:val="0072140B"/>
    <w:rsid w:val="0072178A"/>
    <w:rsid w:val="007217BE"/>
    <w:rsid w:val="00721BE8"/>
    <w:rsid w:val="0072219F"/>
    <w:rsid w:val="0072298C"/>
    <w:rsid w:val="00722CD3"/>
    <w:rsid w:val="00722EFF"/>
    <w:rsid w:val="00723835"/>
    <w:rsid w:val="00724847"/>
    <w:rsid w:val="00725269"/>
    <w:rsid w:val="007253F9"/>
    <w:rsid w:val="0072566A"/>
    <w:rsid w:val="0072638E"/>
    <w:rsid w:val="007263D6"/>
    <w:rsid w:val="00726597"/>
    <w:rsid w:val="00726EB4"/>
    <w:rsid w:val="00727092"/>
    <w:rsid w:val="00727535"/>
    <w:rsid w:val="0072780F"/>
    <w:rsid w:val="0073045D"/>
    <w:rsid w:val="00730F42"/>
    <w:rsid w:val="007315C8"/>
    <w:rsid w:val="00731E37"/>
    <w:rsid w:val="007327E3"/>
    <w:rsid w:val="0073282B"/>
    <w:rsid w:val="007329DA"/>
    <w:rsid w:val="00732BEF"/>
    <w:rsid w:val="00732E3E"/>
    <w:rsid w:val="00733061"/>
    <w:rsid w:val="00733575"/>
    <w:rsid w:val="007337EC"/>
    <w:rsid w:val="0073384C"/>
    <w:rsid w:val="00734A95"/>
    <w:rsid w:val="00734D04"/>
    <w:rsid w:val="00734F85"/>
    <w:rsid w:val="00735431"/>
    <w:rsid w:val="007360F9"/>
    <w:rsid w:val="007368D7"/>
    <w:rsid w:val="007369AD"/>
    <w:rsid w:val="00736BDD"/>
    <w:rsid w:val="00736F8C"/>
    <w:rsid w:val="00736FEF"/>
    <w:rsid w:val="0073799C"/>
    <w:rsid w:val="00740371"/>
    <w:rsid w:val="0074057F"/>
    <w:rsid w:val="00740FE4"/>
    <w:rsid w:val="007416F6"/>
    <w:rsid w:val="00742A46"/>
    <w:rsid w:val="00742A6F"/>
    <w:rsid w:val="00743A44"/>
    <w:rsid w:val="00744592"/>
    <w:rsid w:val="007457C4"/>
    <w:rsid w:val="00745FE9"/>
    <w:rsid w:val="0074620E"/>
    <w:rsid w:val="00746CAA"/>
    <w:rsid w:val="00746DAD"/>
    <w:rsid w:val="00746F0B"/>
    <w:rsid w:val="007470AC"/>
    <w:rsid w:val="00747B03"/>
    <w:rsid w:val="00747D9F"/>
    <w:rsid w:val="00747F01"/>
    <w:rsid w:val="007501AE"/>
    <w:rsid w:val="00750452"/>
    <w:rsid w:val="00750503"/>
    <w:rsid w:val="00750926"/>
    <w:rsid w:val="00750973"/>
    <w:rsid w:val="00750E5F"/>
    <w:rsid w:val="007513FE"/>
    <w:rsid w:val="0075197D"/>
    <w:rsid w:val="00752163"/>
    <w:rsid w:val="007522AC"/>
    <w:rsid w:val="00752562"/>
    <w:rsid w:val="007528C8"/>
    <w:rsid w:val="00752A7A"/>
    <w:rsid w:val="00752CF5"/>
    <w:rsid w:val="007538E4"/>
    <w:rsid w:val="00755A9A"/>
    <w:rsid w:val="00755CF7"/>
    <w:rsid w:val="00756A5B"/>
    <w:rsid w:val="00757185"/>
    <w:rsid w:val="00757AC2"/>
    <w:rsid w:val="00761174"/>
    <w:rsid w:val="007611C9"/>
    <w:rsid w:val="007611EF"/>
    <w:rsid w:val="00761B4D"/>
    <w:rsid w:val="00761EAE"/>
    <w:rsid w:val="00761FEC"/>
    <w:rsid w:val="007625E9"/>
    <w:rsid w:val="00763086"/>
    <w:rsid w:val="00763469"/>
    <w:rsid w:val="00763481"/>
    <w:rsid w:val="00763AB1"/>
    <w:rsid w:val="00763E88"/>
    <w:rsid w:val="007643FB"/>
    <w:rsid w:val="0076446E"/>
    <w:rsid w:val="0076479B"/>
    <w:rsid w:val="007647D9"/>
    <w:rsid w:val="00764B3C"/>
    <w:rsid w:val="00765142"/>
    <w:rsid w:val="0076551D"/>
    <w:rsid w:val="00765550"/>
    <w:rsid w:val="00765744"/>
    <w:rsid w:val="007659EA"/>
    <w:rsid w:val="007661DA"/>
    <w:rsid w:val="00766CE9"/>
    <w:rsid w:val="007674BB"/>
    <w:rsid w:val="0076751C"/>
    <w:rsid w:val="00767ACF"/>
    <w:rsid w:val="007704E8"/>
    <w:rsid w:val="00770AEB"/>
    <w:rsid w:val="007718B2"/>
    <w:rsid w:val="00772335"/>
    <w:rsid w:val="00772F49"/>
    <w:rsid w:val="007731B5"/>
    <w:rsid w:val="00774105"/>
    <w:rsid w:val="0077459E"/>
    <w:rsid w:val="00774714"/>
    <w:rsid w:val="00775876"/>
    <w:rsid w:val="00776265"/>
    <w:rsid w:val="00776BF5"/>
    <w:rsid w:val="00780519"/>
    <w:rsid w:val="00780C6F"/>
    <w:rsid w:val="007810DB"/>
    <w:rsid w:val="00781119"/>
    <w:rsid w:val="007823FB"/>
    <w:rsid w:val="0078316C"/>
    <w:rsid w:val="007835A1"/>
    <w:rsid w:val="00783671"/>
    <w:rsid w:val="007836F2"/>
    <w:rsid w:val="00783FD0"/>
    <w:rsid w:val="00785849"/>
    <w:rsid w:val="007862D5"/>
    <w:rsid w:val="00786E16"/>
    <w:rsid w:val="007870EB"/>
    <w:rsid w:val="00787C29"/>
    <w:rsid w:val="00790259"/>
    <w:rsid w:val="007905C9"/>
    <w:rsid w:val="00790CC1"/>
    <w:rsid w:val="00790E6B"/>
    <w:rsid w:val="00790ED5"/>
    <w:rsid w:val="00791E36"/>
    <w:rsid w:val="00792BC5"/>
    <w:rsid w:val="00793AC7"/>
    <w:rsid w:val="00793AD6"/>
    <w:rsid w:val="00793BFB"/>
    <w:rsid w:val="00793EC6"/>
    <w:rsid w:val="007942A6"/>
    <w:rsid w:val="007945B6"/>
    <w:rsid w:val="00794693"/>
    <w:rsid w:val="007946B9"/>
    <w:rsid w:val="0079471C"/>
    <w:rsid w:val="00794D77"/>
    <w:rsid w:val="00796A21"/>
    <w:rsid w:val="0079715A"/>
    <w:rsid w:val="00797B5A"/>
    <w:rsid w:val="00797BA4"/>
    <w:rsid w:val="00797EB0"/>
    <w:rsid w:val="007A06D9"/>
    <w:rsid w:val="007A12E2"/>
    <w:rsid w:val="007A1AF9"/>
    <w:rsid w:val="007A1C30"/>
    <w:rsid w:val="007A1E57"/>
    <w:rsid w:val="007A2145"/>
    <w:rsid w:val="007A24CF"/>
    <w:rsid w:val="007A30C5"/>
    <w:rsid w:val="007A3B52"/>
    <w:rsid w:val="007A44B4"/>
    <w:rsid w:val="007A4B26"/>
    <w:rsid w:val="007A5671"/>
    <w:rsid w:val="007A5801"/>
    <w:rsid w:val="007A5FD6"/>
    <w:rsid w:val="007A6205"/>
    <w:rsid w:val="007A7410"/>
    <w:rsid w:val="007A7433"/>
    <w:rsid w:val="007A75F5"/>
    <w:rsid w:val="007A788E"/>
    <w:rsid w:val="007A7987"/>
    <w:rsid w:val="007A7EC3"/>
    <w:rsid w:val="007B09A2"/>
    <w:rsid w:val="007B10F8"/>
    <w:rsid w:val="007B1B1A"/>
    <w:rsid w:val="007B2004"/>
    <w:rsid w:val="007B2526"/>
    <w:rsid w:val="007B25A0"/>
    <w:rsid w:val="007B2EDD"/>
    <w:rsid w:val="007B3AEE"/>
    <w:rsid w:val="007B3B4E"/>
    <w:rsid w:val="007B447F"/>
    <w:rsid w:val="007B465D"/>
    <w:rsid w:val="007B49C4"/>
    <w:rsid w:val="007B4A82"/>
    <w:rsid w:val="007B4C6A"/>
    <w:rsid w:val="007B53B8"/>
    <w:rsid w:val="007B543F"/>
    <w:rsid w:val="007B6921"/>
    <w:rsid w:val="007B7D76"/>
    <w:rsid w:val="007C051B"/>
    <w:rsid w:val="007C05AB"/>
    <w:rsid w:val="007C060C"/>
    <w:rsid w:val="007C0654"/>
    <w:rsid w:val="007C08C4"/>
    <w:rsid w:val="007C0C9E"/>
    <w:rsid w:val="007C0F92"/>
    <w:rsid w:val="007C1310"/>
    <w:rsid w:val="007C1D22"/>
    <w:rsid w:val="007C2201"/>
    <w:rsid w:val="007C22EE"/>
    <w:rsid w:val="007C27AC"/>
    <w:rsid w:val="007C2DC7"/>
    <w:rsid w:val="007C3718"/>
    <w:rsid w:val="007C3C29"/>
    <w:rsid w:val="007C429B"/>
    <w:rsid w:val="007C443A"/>
    <w:rsid w:val="007C4947"/>
    <w:rsid w:val="007C4F0F"/>
    <w:rsid w:val="007C53AE"/>
    <w:rsid w:val="007C612E"/>
    <w:rsid w:val="007C615A"/>
    <w:rsid w:val="007C6450"/>
    <w:rsid w:val="007C6A2D"/>
    <w:rsid w:val="007C7010"/>
    <w:rsid w:val="007C72E5"/>
    <w:rsid w:val="007D050C"/>
    <w:rsid w:val="007D0628"/>
    <w:rsid w:val="007D0853"/>
    <w:rsid w:val="007D0898"/>
    <w:rsid w:val="007D09F3"/>
    <w:rsid w:val="007D0EC8"/>
    <w:rsid w:val="007D1229"/>
    <w:rsid w:val="007D13B1"/>
    <w:rsid w:val="007D1739"/>
    <w:rsid w:val="007D1A69"/>
    <w:rsid w:val="007D1CE7"/>
    <w:rsid w:val="007D1CFF"/>
    <w:rsid w:val="007D234E"/>
    <w:rsid w:val="007D24A0"/>
    <w:rsid w:val="007D34CF"/>
    <w:rsid w:val="007D3A25"/>
    <w:rsid w:val="007D3B11"/>
    <w:rsid w:val="007D4259"/>
    <w:rsid w:val="007D42E9"/>
    <w:rsid w:val="007D43B7"/>
    <w:rsid w:val="007D4D01"/>
    <w:rsid w:val="007D4EA2"/>
    <w:rsid w:val="007D50F2"/>
    <w:rsid w:val="007D5922"/>
    <w:rsid w:val="007D5DAC"/>
    <w:rsid w:val="007D5FA7"/>
    <w:rsid w:val="007D6341"/>
    <w:rsid w:val="007D645C"/>
    <w:rsid w:val="007D672B"/>
    <w:rsid w:val="007D6D8C"/>
    <w:rsid w:val="007D70DC"/>
    <w:rsid w:val="007D7768"/>
    <w:rsid w:val="007D7794"/>
    <w:rsid w:val="007D786D"/>
    <w:rsid w:val="007E0053"/>
    <w:rsid w:val="007E02B4"/>
    <w:rsid w:val="007E064A"/>
    <w:rsid w:val="007E0D98"/>
    <w:rsid w:val="007E177B"/>
    <w:rsid w:val="007E233B"/>
    <w:rsid w:val="007E28A8"/>
    <w:rsid w:val="007E29D5"/>
    <w:rsid w:val="007E2CA4"/>
    <w:rsid w:val="007E3129"/>
    <w:rsid w:val="007E321F"/>
    <w:rsid w:val="007E44A7"/>
    <w:rsid w:val="007E4D01"/>
    <w:rsid w:val="007E5960"/>
    <w:rsid w:val="007E5AD6"/>
    <w:rsid w:val="007E70B0"/>
    <w:rsid w:val="007E75E2"/>
    <w:rsid w:val="007F056E"/>
    <w:rsid w:val="007F1E94"/>
    <w:rsid w:val="007F21BB"/>
    <w:rsid w:val="007F2C2A"/>
    <w:rsid w:val="007F2CDA"/>
    <w:rsid w:val="007F3620"/>
    <w:rsid w:val="007F365B"/>
    <w:rsid w:val="007F3FE9"/>
    <w:rsid w:val="007F4472"/>
    <w:rsid w:val="007F58F4"/>
    <w:rsid w:val="007F62CD"/>
    <w:rsid w:val="007F656D"/>
    <w:rsid w:val="007F7544"/>
    <w:rsid w:val="007F793E"/>
    <w:rsid w:val="007F7EFC"/>
    <w:rsid w:val="007F7FC8"/>
    <w:rsid w:val="00800595"/>
    <w:rsid w:val="00800BD0"/>
    <w:rsid w:val="00801ADC"/>
    <w:rsid w:val="00801D29"/>
    <w:rsid w:val="00801F69"/>
    <w:rsid w:val="0080232F"/>
    <w:rsid w:val="00802B72"/>
    <w:rsid w:val="008032DB"/>
    <w:rsid w:val="0080545F"/>
    <w:rsid w:val="008056E2"/>
    <w:rsid w:val="00805E0F"/>
    <w:rsid w:val="00806005"/>
    <w:rsid w:val="0080639B"/>
    <w:rsid w:val="00806790"/>
    <w:rsid w:val="0080688C"/>
    <w:rsid w:val="00807072"/>
    <w:rsid w:val="00807380"/>
    <w:rsid w:val="00807689"/>
    <w:rsid w:val="00807B1C"/>
    <w:rsid w:val="00807B7D"/>
    <w:rsid w:val="00807CCA"/>
    <w:rsid w:val="00807E57"/>
    <w:rsid w:val="008102E5"/>
    <w:rsid w:val="00810519"/>
    <w:rsid w:val="00810783"/>
    <w:rsid w:val="00810CA7"/>
    <w:rsid w:val="00810F73"/>
    <w:rsid w:val="008116ED"/>
    <w:rsid w:val="00811988"/>
    <w:rsid w:val="00811C62"/>
    <w:rsid w:val="008124D6"/>
    <w:rsid w:val="00812F59"/>
    <w:rsid w:val="008131AC"/>
    <w:rsid w:val="00813499"/>
    <w:rsid w:val="00813646"/>
    <w:rsid w:val="008138D5"/>
    <w:rsid w:val="00813A9E"/>
    <w:rsid w:val="008143F2"/>
    <w:rsid w:val="008156C7"/>
    <w:rsid w:val="00815A3F"/>
    <w:rsid w:val="008165BD"/>
    <w:rsid w:val="00816B64"/>
    <w:rsid w:val="00816D60"/>
    <w:rsid w:val="00816EC7"/>
    <w:rsid w:val="008175A7"/>
    <w:rsid w:val="00817F37"/>
    <w:rsid w:val="0082026A"/>
    <w:rsid w:val="008203E6"/>
    <w:rsid w:val="008205D3"/>
    <w:rsid w:val="00820ABB"/>
    <w:rsid w:val="00820BE2"/>
    <w:rsid w:val="00820CD2"/>
    <w:rsid w:val="00820FA6"/>
    <w:rsid w:val="00821033"/>
    <w:rsid w:val="00821670"/>
    <w:rsid w:val="0082167A"/>
    <w:rsid w:val="00821683"/>
    <w:rsid w:val="00822488"/>
    <w:rsid w:val="00822692"/>
    <w:rsid w:val="008228D0"/>
    <w:rsid w:val="008235B2"/>
    <w:rsid w:val="00823DA9"/>
    <w:rsid w:val="008242BD"/>
    <w:rsid w:val="00824678"/>
    <w:rsid w:val="00824871"/>
    <w:rsid w:val="008248BD"/>
    <w:rsid w:val="00824A8D"/>
    <w:rsid w:val="00825D58"/>
    <w:rsid w:val="00825FD5"/>
    <w:rsid w:val="00826228"/>
    <w:rsid w:val="00826D19"/>
    <w:rsid w:val="008271D7"/>
    <w:rsid w:val="00830985"/>
    <w:rsid w:val="008311D4"/>
    <w:rsid w:val="008311E5"/>
    <w:rsid w:val="0083134D"/>
    <w:rsid w:val="008316DF"/>
    <w:rsid w:val="00831AE3"/>
    <w:rsid w:val="0083246F"/>
    <w:rsid w:val="0083256D"/>
    <w:rsid w:val="00832700"/>
    <w:rsid w:val="00832A5A"/>
    <w:rsid w:val="00833271"/>
    <w:rsid w:val="00833B85"/>
    <w:rsid w:val="00833F4C"/>
    <w:rsid w:val="00834705"/>
    <w:rsid w:val="008347EA"/>
    <w:rsid w:val="008349CC"/>
    <w:rsid w:val="008352CD"/>
    <w:rsid w:val="00835483"/>
    <w:rsid w:val="008358CD"/>
    <w:rsid w:val="008359C4"/>
    <w:rsid w:val="00835ADA"/>
    <w:rsid w:val="00835EE5"/>
    <w:rsid w:val="008366AE"/>
    <w:rsid w:val="008368A6"/>
    <w:rsid w:val="00836C09"/>
    <w:rsid w:val="00837969"/>
    <w:rsid w:val="00840A42"/>
    <w:rsid w:val="00840B3B"/>
    <w:rsid w:val="00840BEA"/>
    <w:rsid w:val="00841D04"/>
    <w:rsid w:val="00842E1D"/>
    <w:rsid w:val="0084303C"/>
    <w:rsid w:val="0084389F"/>
    <w:rsid w:val="00843A16"/>
    <w:rsid w:val="008442F5"/>
    <w:rsid w:val="008444FF"/>
    <w:rsid w:val="008449E0"/>
    <w:rsid w:val="00844A2D"/>
    <w:rsid w:val="00844CD7"/>
    <w:rsid w:val="0084502C"/>
    <w:rsid w:val="008452BE"/>
    <w:rsid w:val="0084534A"/>
    <w:rsid w:val="008455F4"/>
    <w:rsid w:val="00845AC1"/>
    <w:rsid w:val="00845EE3"/>
    <w:rsid w:val="00846040"/>
    <w:rsid w:val="0084633C"/>
    <w:rsid w:val="00846927"/>
    <w:rsid w:val="00846F8C"/>
    <w:rsid w:val="00847147"/>
    <w:rsid w:val="0084724E"/>
    <w:rsid w:val="0084756A"/>
    <w:rsid w:val="008476CF"/>
    <w:rsid w:val="00847898"/>
    <w:rsid w:val="00847A8A"/>
    <w:rsid w:val="00847CB0"/>
    <w:rsid w:val="00850632"/>
    <w:rsid w:val="00850790"/>
    <w:rsid w:val="0085131D"/>
    <w:rsid w:val="0085178D"/>
    <w:rsid w:val="00851F16"/>
    <w:rsid w:val="00852888"/>
    <w:rsid w:val="00852B3A"/>
    <w:rsid w:val="00852BA7"/>
    <w:rsid w:val="00852CB5"/>
    <w:rsid w:val="00853850"/>
    <w:rsid w:val="00853EC5"/>
    <w:rsid w:val="00854243"/>
    <w:rsid w:val="008545DD"/>
    <w:rsid w:val="00854804"/>
    <w:rsid w:val="00854C7A"/>
    <w:rsid w:val="00854E91"/>
    <w:rsid w:val="00855632"/>
    <w:rsid w:val="008556A0"/>
    <w:rsid w:val="00856071"/>
    <w:rsid w:val="008568C4"/>
    <w:rsid w:val="00856CE8"/>
    <w:rsid w:val="00856DDB"/>
    <w:rsid w:val="008575DE"/>
    <w:rsid w:val="0085787D"/>
    <w:rsid w:val="00857CA0"/>
    <w:rsid w:val="00857DD8"/>
    <w:rsid w:val="00857E42"/>
    <w:rsid w:val="008600F1"/>
    <w:rsid w:val="00861285"/>
    <w:rsid w:val="00861293"/>
    <w:rsid w:val="008616EE"/>
    <w:rsid w:val="00861C45"/>
    <w:rsid w:val="00862024"/>
    <w:rsid w:val="00862371"/>
    <w:rsid w:val="008638E4"/>
    <w:rsid w:val="00863EC2"/>
    <w:rsid w:val="00863EFB"/>
    <w:rsid w:val="0086435E"/>
    <w:rsid w:val="00864C4D"/>
    <w:rsid w:val="00864D11"/>
    <w:rsid w:val="00865604"/>
    <w:rsid w:val="00865A32"/>
    <w:rsid w:val="00865B11"/>
    <w:rsid w:val="00865D6C"/>
    <w:rsid w:val="00865DA3"/>
    <w:rsid w:val="00865ECD"/>
    <w:rsid w:val="00866958"/>
    <w:rsid w:val="008670F9"/>
    <w:rsid w:val="0086721C"/>
    <w:rsid w:val="008676FE"/>
    <w:rsid w:val="00867AEF"/>
    <w:rsid w:val="008701FE"/>
    <w:rsid w:val="00870B85"/>
    <w:rsid w:val="00870C19"/>
    <w:rsid w:val="00870DC5"/>
    <w:rsid w:val="00870E3C"/>
    <w:rsid w:val="00870FE6"/>
    <w:rsid w:val="0087271B"/>
    <w:rsid w:val="00872777"/>
    <w:rsid w:val="00873485"/>
    <w:rsid w:val="008755AB"/>
    <w:rsid w:val="00876186"/>
    <w:rsid w:val="008764A2"/>
    <w:rsid w:val="008766E9"/>
    <w:rsid w:val="008771C9"/>
    <w:rsid w:val="008817AF"/>
    <w:rsid w:val="00881D79"/>
    <w:rsid w:val="008824DB"/>
    <w:rsid w:val="00882588"/>
    <w:rsid w:val="00882B39"/>
    <w:rsid w:val="0088329B"/>
    <w:rsid w:val="00883F4A"/>
    <w:rsid w:val="008846EC"/>
    <w:rsid w:val="00884F4E"/>
    <w:rsid w:val="00885ADC"/>
    <w:rsid w:val="00885C07"/>
    <w:rsid w:val="00885EB3"/>
    <w:rsid w:val="00887140"/>
    <w:rsid w:val="00887397"/>
    <w:rsid w:val="008877B5"/>
    <w:rsid w:val="00887BCB"/>
    <w:rsid w:val="00887D3D"/>
    <w:rsid w:val="008900C3"/>
    <w:rsid w:val="008909C4"/>
    <w:rsid w:val="00890C0C"/>
    <w:rsid w:val="0089155C"/>
    <w:rsid w:val="008919B3"/>
    <w:rsid w:val="008919CD"/>
    <w:rsid w:val="00891BA7"/>
    <w:rsid w:val="00891BCA"/>
    <w:rsid w:val="0089350C"/>
    <w:rsid w:val="008936F2"/>
    <w:rsid w:val="00893D6B"/>
    <w:rsid w:val="00894041"/>
    <w:rsid w:val="008940E8"/>
    <w:rsid w:val="00894548"/>
    <w:rsid w:val="008948B0"/>
    <w:rsid w:val="00896177"/>
    <w:rsid w:val="00896A23"/>
    <w:rsid w:val="0089725F"/>
    <w:rsid w:val="008974FD"/>
    <w:rsid w:val="00897B21"/>
    <w:rsid w:val="00897E51"/>
    <w:rsid w:val="008A0B50"/>
    <w:rsid w:val="008A0C6D"/>
    <w:rsid w:val="008A0D21"/>
    <w:rsid w:val="008A1338"/>
    <w:rsid w:val="008A1778"/>
    <w:rsid w:val="008A181D"/>
    <w:rsid w:val="008A1B75"/>
    <w:rsid w:val="008A1BD5"/>
    <w:rsid w:val="008A2741"/>
    <w:rsid w:val="008A27FF"/>
    <w:rsid w:val="008A28FF"/>
    <w:rsid w:val="008A2CC1"/>
    <w:rsid w:val="008A33C0"/>
    <w:rsid w:val="008A3E24"/>
    <w:rsid w:val="008A429E"/>
    <w:rsid w:val="008A4609"/>
    <w:rsid w:val="008A5996"/>
    <w:rsid w:val="008A5E63"/>
    <w:rsid w:val="008A6ECF"/>
    <w:rsid w:val="008A7770"/>
    <w:rsid w:val="008A7FAC"/>
    <w:rsid w:val="008B0A9B"/>
    <w:rsid w:val="008B0E17"/>
    <w:rsid w:val="008B1041"/>
    <w:rsid w:val="008B10EE"/>
    <w:rsid w:val="008B1524"/>
    <w:rsid w:val="008B1DFC"/>
    <w:rsid w:val="008B2066"/>
    <w:rsid w:val="008B222D"/>
    <w:rsid w:val="008B291D"/>
    <w:rsid w:val="008B2FF4"/>
    <w:rsid w:val="008B435A"/>
    <w:rsid w:val="008B4640"/>
    <w:rsid w:val="008B4830"/>
    <w:rsid w:val="008B4832"/>
    <w:rsid w:val="008B4C7A"/>
    <w:rsid w:val="008B4D1C"/>
    <w:rsid w:val="008B57FE"/>
    <w:rsid w:val="008B6C11"/>
    <w:rsid w:val="008B7A9E"/>
    <w:rsid w:val="008C023F"/>
    <w:rsid w:val="008C0EAE"/>
    <w:rsid w:val="008C1024"/>
    <w:rsid w:val="008C109F"/>
    <w:rsid w:val="008C13DD"/>
    <w:rsid w:val="008C178C"/>
    <w:rsid w:val="008C2932"/>
    <w:rsid w:val="008C3065"/>
    <w:rsid w:val="008C3CF6"/>
    <w:rsid w:val="008C4A8A"/>
    <w:rsid w:val="008C4D81"/>
    <w:rsid w:val="008C5A4F"/>
    <w:rsid w:val="008C5E5F"/>
    <w:rsid w:val="008C63E7"/>
    <w:rsid w:val="008C6E16"/>
    <w:rsid w:val="008C6E17"/>
    <w:rsid w:val="008C7922"/>
    <w:rsid w:val="008C7D15"/>
    <w:rsid w:val="008D030B"/>
    <w:rsid w:val="008D03FC"/>
    <w:rsid w:val="008D0A01"/>
    <w:rsid w:val="008D0AA2"/>
    <w:rsid w:val="008D0C84"/>
    <w:rsid w:val="008D0CF4"/>
    <w:rsid w:val="008D13A7"/>
    <w:rsid w:val="008D1462"/>
    <w:rsid w:val="008D1B41"/>
    <w:rsid w:val="008D1E7E"/>
    <w:rsid w:val="008D26DF"/>
    <w:rsid w:val="008D2B7E"/>
    <w:rsid w:val="008D3055"/>
    <w:rsid w:val="008D3ADB"/>
    <w:rsid w:val="008D3FD5"/>
    <w:rsid w:val="008D4B17"/>
    <w:rsid w:val="008D50AE"/>
    <w:rsid w:val="008D578A"/>
    <w:rsid w:val="008D6332"/>
    <w:rsid w:val="008D680E"/>
    <w:rsid w:val="008D69AD"/>
    <w:rsid w:val="008D6F58"/>
    <w:rsid w:val="008D6F87"/>
    <w:rsid w:val="008D721D"/>
    <w:rsid w:val="008D749A"/>
    <w:rsid w:val="008D74DD"/>
    <w:rsid w:val="008D7808"/>
    <w:rsid w:val="008D7AA7"/>
    <w:rsid w:val="008D7BE8"/>
    <w:rsid w:val="008E07DF"/>
    <w:rsid w:val="008E08AE"/>
    <w:rsid w:val="008E0EB1"/>
    <w:rsid w:val="008E117E"/>
    <w:rsid w:val="008E165C"/>
    <w:rsid w:val="008E172B"/>
    <w:rsid w:val="008E17FF"/>
    <w:rsid w:val="008E1964"/>
    <w:rsid w:val="008E1988"/>
    <w:rsid w:val="008E1CE6"/>
    <w:rsid w:val="008E1DED"/>
    <w:rsid w:val="008E3595"/>
    <w:rsid w:val="008E3B09"/>
    <w:rsid w:val="008E4581"/>
    <w:rsid w:val="008E465E"/>
    <w:rsid w:val="008E57B9"/>
    <w:rsid w:val="008E5A1B"/>
    <w:rsid w:val="008E5EF9"/>
    <w:rsid w:val="008E6D85"/>
    <w:rsid w:val="008E78B6"/>
    <w:rsid w:val="008E7B69"/>
    <w:rsid w:val="008F03C0"/>
    <w:rsid w:val="008F0508"/>
    <w:rsid w:val="008F07DE"/>
    <w:rsid w:val="008F0829"/>
    <w:rsid w:val="008F0C66"/>
    <w:rsid w:val="008F1109"/>
    <w:rsid w:val="008F16DB"/>
    <w:rsid w:val="008F1AA2"/>
    <w:rsid w:val="008F1F04"/>
    <w:rsid w:val="008F2550"/>
    <w:rsid w:val="008F263A"/>
    <w:rsid w:val="008F33DF"/>
    <w:rsid w:val="008F42D0"/>
    <w:rsid w:val="008F4CAA"/>
    <w:rsid w:val="008F4D91"/>
    <w:rsid w:val="008F4E41"/>
    <w:rsid w:val="008F5221"/>
    <w:rsid w:val="008F5B11"/>
    <w:rsid w:val="008F5D2B"/>
    <w:rsid w:val="008F6294"/>
    <w:rsid w:val="008F6F91"/>
    <w:rsid w:val="008F75FC"/>
    <w:rsid w:val="008F78ED"/>
    <w:rsid w:val="009013E9"/>
    <w:rsid w:val="009014D6"/>
    <w:rsid w:val="009015D3"/>
    <w:rsid w:val="00902A58"/>
    <w:rsid w:val="009033BA"/>
    <w:rsid w:val="0090360C"/>
    <w:rsid w:val="00905C21"/>
    <w:rsid w:val="00906146"/>
    <w:rsid w:val="00906D45"/>
    <w:rsid w:val="00907125"/>
    <w:rsid w:val="0090722E"/>
    <w:rsid w:val="0090730E"/>
    <w:rsid w:val="00907A90"/>
    <w:rsid w:val="009104A2"/>
    <w:rsid w:val="009109A0"/>
    <w:rsid w:val="00910B17"/>
    <w:rsid w:val="009110DA"/>
    <w:rsid w:val="00911794"/>
    <w:rsid w:val="009118E5"/>
    <w:rsid w:val="00912698"/>
    <w:rsid w:val="00912951"/>
    <w:rsid w:val="009132E3"/>
    <w:rsid w:val="009135F0"/>
    <w:rsid w:val="00913B60"/>
    <w:rsid w:val="00913B95"/>
    <w:rsid w:val="00913CF8"/>
    <w:rsid w:val="00914CF9"/>
    <w:rsid w:val="00914F39"/>
    <w:rsid w:val="009152D5"/>
    <w:rsid w:val="0091582E"/>
    <w:rsid w:val="0091682C"/>
    <w:rsid w:val="00917565"/>
    <w:rsid w:val="00917B28"/>
    <w:rsid w:val="009202A8"/>
    <w:rsid w:val="009207FC"/>
    <w:rsid w:val="00921505"/>
    <w:rsid w:val="009216D5"/>
    <w:rsid w:val="009218F7"/>
    <w:rsid w:val="00921FAE"/>
    <w:rsid w:val="00922632"/>
    <w:rsid w:val="00923A97"/>
    <w:rsid w:val="00924469"/>
    <w:rsid w:val="00924666"/>
    <w:rsid w:val="00924B21"/>
    <w:rsid w:val="00924D8D"/>
    <w:rsid w:val="0092529B"/>
    <w:rsid w:val="0092597F"/>
    <w:rsid w:val="00925C5D"/>
    <w:rsid w:val="00925E96"/>
    <w:rsid w:val="009265F7"/>
    <w:rsid w:val="0092751B"/>
    <w:rsid w:val="0092774E"/>
    <w:rsid w:val="00927BCC"/>
    <w:rsid w:val="00927D92"/>
    <w:rsid w:val="00930353"/>
    <w:rsid w:val="00930551"/>
    <w:rsid w:val="0093066C"/>
    <w:rsid w:val="00930D63"/>
    <w:rsid w:val="00931142"/>
    <w:rsid w:val="00931235"/>
    <w:rsid w:val="00931415"/>
    <w:rsid w:val="00931493"/>
    <w:rsid w:val="00931BA2"/>
    <w:rsid w:val="00931C02"/>
    <w:rsid w:val="00932153"/>
    <w:rsid w:val="00932D9B"/>
    <w:rsid w:val="00932E9E"/>
    <w:rsid w:val="009339F1"/>
    <w:rsid w:val="00933BC0"/>
    <w:rsid w:val="00933DB9"/>
    <w:rsid w:val="00933F25"/>
    <w:rsid w:val="00934BE1"/>
    <w:rsid w:val="00935E52"/>
    <w:rsid w:val="0093676B"/>
    <w:rsid w:val="00936818"/>
    <w:rsid w:val="00936D07"/>
    <w:rsid w:val="0093702C"/>
    <w:rsid w:val="009371A0"/>
    <w:rsid w:val="00940D95"/>
    <w:rsid w:val="00940DA1"/>
    <w:rsid w:val="00941293"/>
    <w:rsid w:val="00941E53"/>
    <w:rsid w:val="00941FE6"/>
    <w:rsid w:val="0094221C"/>
    <w:rsid w:val="0094223D"/>
    <w:rsid w:val="00942300"/>
    <w:rsid w:val="0094341A"/>
    <w:rsid w:val="0094358D"/>
    <w:rsid w:val="00943B04"/>
    <w:rsid w:val="00944027"/>
    <w:rsid w:val="009446FF"/>
    <w:rsid w:val="00944831"/>
    <w:rsid w:val="00944BF8"/>
    <w:rsid w:val="00944C09"/>
    <w:rsid w:val="00945070"/>
    <w:rsid w:val="009454E3"/>
    <w:rsid w:val="009467CD"/>
    <w:rsid w:val="00946A46"/>
    <w:rsid w:val="009470B0"/>
    <w:rsid w:val="00947267"/>
    <w:rsid w:val="00947811"/>
    <w:rsid w:val="00947980"/>
    <w:rsid w:val="0095015A"/>
    <w:rsid w:val="00950740"/>
    <w:rsid w:val="00951305"/>
    <w:rsid w:val="009516E7"/>
    <w:rsid w:val="00951C2F"/>
    <w:rsid w:val="00951DBC"/>
    <w:rsid w:val="0095212A"/>
    <w:rsid w:val="00952374"/>
    <w:rsid w:val="00952472"/>
    <w:rsid w:val="00952629"/>
    <w:rsid w:val="00952EB7"/>
    <w:rsid w:val="00953617"/>
    <w:rsid w:val="00953668"/>
    <w:rsid w:val="009543F0"/>
    <w:rsid w:val="00954E88"/>
    <w:rsid w:val="00955AA2"/>
    <w:rsid w:val="009560ED"/>
    <w:rsid w:val="009563F5"/>
    <w:rsid w:val="00956DA1"/>
    <w:rsid w:val="00956DDF"/>
    <w:rsid w:val="0095735C"/>
    <w:rsid w:val="00957BCE"/>
    <w:rsid w:val="00957E82"/>
    <w:rsid w:val="00960A3F"/>
    <w:rsid w:val="00960AC5"/>
    <w:rsid w:val="0096158F"/>
    <w:rsid w:val="009617F4"/>
    <w:rsid w:val="009622B4"/>
    <w:rsid w:val="0096230B"/>
    <w:rsid w:val="0096281A"/>
    <w:rsid w:val="00963AF9"/>
    <w:rsid w:val="00963E7A"/>
    <w:rsid w:val="00964235"/>
    <w:rsid w:val="0096427D"/>
    <w:rsid w:val="00964EB6"/>
    <w:rsid w:val="00965C90"/>
    <w:rsid w:val="00965E51"/>
    <w:rsid w:val="00966684"/>
    <w:rsid w:val="00966963"/>
    <w:rsid w:val="009678EB"/>
    <w:rsid w:val="00967F64"/>
    <w:rsid w:val="0097020D"/>
    <w:rsid w:val="009709B7"/>
    <w:rsid w:val="00970BB7"/>
    <w:rsid w:val="00971FA9"/>
    <w:rsid w:val="00972359"/>
    <w:rsid w:val="009724E7"/>
    <w:rsid w:val="009726A5"/>
    <w:rsid w:val="009735BD"/>
    <w:rsid w:val="0097363F"/>
    <w:rsid w:val="0097373B"/>
    <w:rsid w:val="00973B8C"/>
    <w:rsid w:val="00973E0F"/>
    <w:rsid w:val="0097467D"/>
    <w:rsid w:val="00974897"/>
    <w:rsid w:val="00974C72"/>
    <w:rsid w:val="00974D0A"/>
    <w:rsid w:val="00975D7A"/>
    <w:rsid w:val="00975F86"/>
    <w:rsid w:val="0097603E"/>
    <w:rsid w:val="00976730"/>
    <w:rsid w:val="00977262"/>
    <w:rsid w:val="009779DF"/>
    <w:rsid w:val="00980FA9"/>
    <w:rsid w:val="0098185C"/>
    <w:rsid w:val="00981B14"/>
    <w:rsid w:val="00981BEF"/>
    <w:rsid w:val="00982233"/>
    <w:rsid w:val="00982E7D"/>
    <w:rsid w:val="009835AE"/>
    <w:rsid w:val="00983F76"/>
    <w:rsid w:val="009843F4"/>
    <w:rsid w:val="00985154"/>
    <w:rsid w:val="009854C7"/>
    <w:rsid w:val="00985E50"/>
    <w:rsid w:val="00986255"/>
    <w:rsid w:val="009864C8"/>
    <w:rsid w:val="00986744"/>
    <w:rsid w:val="00987AB1"/>
    <w:rsid w:val="00987DC1"/>
    <w:rsid w:val="0099060E"/>
    <w:rsid w:val="00990E6E"/>
    <w:rsid w:val="00990F12"/>
    <w:rsid w:val="00990F74"/>
    <w:rsid w:val="009913CF"/>
    <w:rsid w:val="009926D8"/>
    <w:rsid w:val="009926F8"/>
    <w:rsid w:val="00993752"/>
    <w:rsid w:val="00994349"/>
    <w:rsid w:val="00994D78"/>
    <w:rsid w:val="0099531A"/>
    <w:rsid w:val="00996427"/>
    <w:rsid w:val="00996C87"/>
    <w:rsid w:val="0099733E"/>
    <w:rsid w:val="0099741F"/>
    <w:rsid w:val="009974AE"/>
    <w:rsid w:val="009976C7"/>
    <w:rsid w:val="00997E35"/>
    <w:rsid w:val="009A0E29"/>
    <w:rsid w:val="009A17C3"/>
    <w:rsid w:val="009A1AEB"/>
    <w:rsid w:val="009A1DD8"/>
    <w:rsid w:val="009A1F5B"/>
    <w:rsid w:val="009A1F90"/>
    <w:rsid w:val="009A21B2"/>
    <w:rsid w:val="009A22F9"/>
    <w:rsid w:val="009A29C3"/>
    <w:rsid w:val="009A2AB8"/>
    <w:rsid w:val="009A3144"/>
    <w:rsid w:val="009A4D10"/>
    <w:rsid w:val="009A5677"/>
    <w:rsid w:val="009A58FE"/>
    <w:rsid w:val="009A6A3F"/>
    <w:rsid w:val="009A6D7A"/>
    <w:rsid w:val="009A6FDD"/>
    <w:rsid w:val="009A74A9"/>
    <w:rsid w:val="009A7695"/>
    <w:rsid w:val="009A77D3"/>
    <w:rsid w:val="009A7A1A"/>
    <w:rsid w:val="009A7E3A"/>
    <w:rsid w:val="009B0C9B"/>
    <w:rsid w:val="009B1D0E"/>
    <w:rsid w:val="009B22BC"/>
    <w:rsid w:val="009B26A6"/>
    <w:rsid w:val="009B2A77"/>
    <w:rsid w:val="009B36FE"/>
    <w:rsid w:val="009B3D02"/>
    <w:rsid w:val="009B4AB7"/>
    <w:rsid w:val="009B4B3C"/>
    <w:rsid w:val="009B4F7A"/>
    <w:rsid w:val="009B52B1"/>
    <w:rsid w:val="009B5F3C"/>
    <w:rsid w:val="009B6C48"/>
    <w:rsid w:val="009B6CBF"/>
    <w:rsid w:val="009B6EE1"/>
    <w:rsid w:val="009B6F71"/>
    <w:rsid w:val="009B7155"/>
    <w:rsid w:val="009B73D3"/>
    <w:rsid w:val="009B762D"/>
    <w:rsid w:val="009B7A14"/>
    <w:rsid w:val="009C025C"/>
    <w:rsid w:val="009C0265"/>
    <w:rsid w:val="009C0509"/>
    <w:rsid w:val="009C0FC3"/>
    <w:rsid w:val="009C110B"/>
    <w:rsid w:val="009C15E1"/>
    <w:rsid w:val="009C1C11"/>
    <w:rsid w:val="009C2232"/>
    <w:rsid w:val="009C224B"/>
    <w:rsid w:val="009C3173"/>
    <w:rsid w:val="009C3219"/>
    <w:rsid w:val="009C3340"/>
    <w:rsid w:val="009C361A"/>
    <w:rsid w:val="009C3769"/>
    <w:rsid w:val="009C4953"/>
    <w:rsid w:val="009C4DBF"/>
    <w:rsid w:val="009C5196"/>
    <w:rsid w:val="009C5F9A"/>
    <w:rsid w:val="009C5FAA"/>
    <w:rsid w:val="009C63B7"/>
    <w:rsid w:val="009C6682"/>
    <w:rsid w:val="009C7377"/>
    <w:rsid w:val="009C7947"/>
    <w:rsid w:val="009C7CFD"/>
    <w:rsid w:val="009D005B"/>
    <w:rsid w:val="009D012F"/>
    <w:rsid w:val="009D06B4"/>
    <w:rsid w:val="009D139B"/>
    <w:rsid w:val="009D18E5"/>
    <w:rsid w:val="009D1902"/>
    <w:rsid w:val="009D195A"/>
    <w:rsid w:val="009D1BB7"/>
    <w:rsid w:val="009D26D2"/>
    <w:rsid w:val="009D2A80"/>
    <w:rsid w:val="009D2DAF"/>
    <w:rsid w:val="009D300F"/>
    <w:rsid w:val="009D329E"/>
    <w:rsid w:val="009D3992"/>
    <w:rsid w:val="009D4723"/>
    <w:rsid w:val="009D4F12"/>
    <w:rsid w:val="009D5673"/>
    <w:rsid w:val="009D580F"/>
    <w:rsid w:val="009D590B"/>
    <w:rsid w:val="009D595C"/>
    <w:rsid w:val="009D5AE0"/>
    <w:rsid w:val="009D5FEE"/>
    <w:rsid w:val="009D6BD9"/>
    <w:rsid w:val="009D6FB0"/>
    <w:rsid w:val="009D78F0"/>
    <w:rsid w:val="009D7D43"/>
    <w:rsid w:val="009D7EF6"/>
    <w:rsid w:val="009E0A0B"/>
    <w:rsid w:val="009E19C6"/>
    <w:rsid w:val="009E2317"/>
    <w:rsid w:val="009E25EB"/>
    <w:rsid w:val="009E2751"/>
    <w:rsid w:val="009E27A5"/>
    <w:rsid w:val="009E2BF2"/>
    <w:rsid w:val="009E2F41"/>
    <w:rsid w:val="009E398D"/>
    <w:rsid w:val="009E3AF9"/>
    <w:rsid w:val="009E5CB8"/>
    <w:rsid w:val="009E64B4"/>
    <w:rsid w:val="009E694D"/>
    <w:rsid w:val="009E6C40"/>
    <w:rsid w:val="009E74F4"/>
    <w:rsid w:val="009F015E"/>
    <w:rsid w:val="009F02ED"/>
    <w:rsid w:val="009F0798"/>
    <w:rsid w:val="009F0ED1"/>
    <w:rsid w:val="009F1104"/>
    <w:rsid w:val="009F11B9"/>
    <w:rsid w:val="009F15A6"/>
    <w:rsid w:val="009F187D"/>
    <w:rsid w:val="009F1FF9"/>
    <w:rsid w:val="009F2433"/>
    <w:rsid w:val="009F27AD"/>
    <w:rsid w:val="009F2ABC"/>
    <w:rsid w:val="009F2E94"/>
    <w:rsid w:val="009F310A"/>
    <w:rsid w:val="009F470B"/>
    <w:rsid w:val="009F4A79"/>
    <w:rsid w:val="009F589C"/>
    <w:rsid w:val="009F5CB3"/>
    <w:rsid w:val="009F5F7B"/>
    <w:rsid w:val="009F5F9F"/>
    <w:rsid w:val="009F626B"/>
    <w:rsid w:val="009F66AD"/>
    <w:rsid w:val="009F75C5"/>
    <w:rsid w:val="00A0066E"/>
    <w:rsid w:val="00A006DD"/>
    <w:rsid w:val="00A015CC"/>
    <w:rsid w:val="00A01EF0"/>
    <w:rsid w:val="00A026D9"/>
    <w:rsid w:val="00A0288C"/>
    <w:rsid w:val="00A03D8E"/>
    <w:rsid w:val="00A0401E"/>
    <w:rsid w:val="00A04666"/>
    <w:rsid w:val="00A048F8"/>
    <w:rsid w:val="00A04929"/>
    <w:rsid w:val="00A04A2D"/>
    <w:rsid w:val="00A05495"/>
    <w:rsid w:val="00A064CB"/>
    <w:rsid w:val="00A071B0"/>
    <w:rsid w:val="00A075B9"/>
    <w:rsid w:val="00A07B54"/>
    <w:rsid w:val="00A07EB2"/>
    <w:rsid w:val="00A10013"/>
    <w:rsid w:val="00A107D1"/>
    <w:rsid w:val="00A10928"/>
    <w:rsid w:val="00A116B6"/>
    <w:rsid w:val="00A117D0"/>
    <w:rsid w:val="00A11F05"/>
    <w:rsid w:val="00A12800"/>
    <w:rsid w:val="00A13097"/>
    <w:rsid w:val="00A131A9"/>
    <w:rsid w:val="00A1323D"/>
    <w:rsid w:val="00A13276"/>
    <w:rsid w:val="00A13C9B"/>
    <w:rsid w:val="00A13E35"/>
    <w:rsid w:val="00A140C6"/>
    <w:rsid w:val="00A14211"/>
    <w:rsid w:val="00A14827"/>
    <w:rsid w:val="00A149D5"/>
    <w:rsid w:val="00A15BA3"/>
    <w:rsid w:val="00A1658B"/>
    <w:rsid w:val="00A16D69"/>
    <w:rsid w:val="00A16DD7"/>
    <w:rsid w:val="00A17474"/>
    <w:rsid w:val="00A17C60"/>
    <w:rsid w:val="00A202AC"/>
    <w:rsid w:val="00A20ABB"/>
    <w:rsid w:val="00A20AD8"/>
    <w:rsid w:val="00A20CAC"/>
    <w:rsid w:val="00A20E4F"/>
    <w:rsid w:val="00A20EE8"/>
    <w:rsid w:val="00A215E5"/>
    <w:rsid w:val="00A21624"/>
    <w:rsid w:val="00A2180E"/>
    <w:rsid w:val="00A21DFB"/>
    <w:rsid w:val="00A21ED2"/>
    <w:rsid w:val="00A224B0"/>
    <w:rsid w:val="00A2254A"/>
    <w:rsid w:val="00A22AB5"/>
    <w:rsid w:val="00A22AB8"/>
    <w:rsid w:val="00A22D29"/>
    <w:rsid w:val="00A22F8F"/>
    <w:rsid w:val="00A23005"/>
    <w:rsid w:val="00A23B48"/>
    <w:rsid w:val="00A24526"/>
    <w:rsid w:val="00A2476B"/>
    <w:rsid w:val="00A2493C"/>
    <w:rsid w:val="00A24C97"/>
    <w:rsid w:val="00A25A39"/>
    <w:rsid w:val="00A261E1"/>
    <w:rsid w:val="00A26251"/>
    <w:rsid w:val="00A264FB"/>
    <w:rsid w:val="00A267FD"/>
    <w:rsid w:val="00A26954"/>
    <w:rsid w:val="00A270C8"/>
    <w:rsid w:val="00A272BE"/>
    <w:rsid w:val="00A27CDA"/>
    <w:rsid w:val="00A27D58"/>
    <w:rsid w:val="00A306D6"/>
    <w:rsid w:val="00A30C34"/>
    <w:rsid w:val="00A325D6"/>
    <w:rsid w:val="00A333B5"/>
    <w:rsid w:val="00A334FE"/>
    <w:rsid w:val="00A33C37"/>
    <w:rsid w:val="00A341E9"/>
    <w:rsid w:val="00A34B5B"/>
    <w:rsid w:val="00A34D5C"/>
    <w:rsid w:val="00A34D76"/>
    <w:rsid w:val="00A353DD"/>
    <w:rsid w:val="00A35AA5"/>
    <w:rsid w:val="00A35C90"/>
    <w:rsid w:val="00A35EA1"/>
    <w:rsid w:val="00A36058"/>
    <w:rsid w:val="00A37052"/>
    <w:rsid w:val="00A37274"/>
    <w:rsid w:val="00A37895"/>
    <w:rsid w:val="00A37D98"/>
    <w:rsid w:val="00A37E7B"/>
    <w:rsid w:val="00A40E7B"/>
    <w:rsid w:val="00A41AD4"/>
    <w:rsid w:val="00A41C2F"/>
    <w:rsid w:val="00A420C9"/>
    <w:rsid w:val="00A42851"/>
    <w:rsid w:val="00A42B04"/>
    <w:rsid w:val="00A4314A"/>
    <w:rsid w:val="00A43B64"/>
    <w:rsid w:val="00A43ED2"/>
    <w:rsid w:val="00A4459E"/>
    <w:rsid w:val="00A45011"/>
    <w:rsid w:val="00A45096"/>
    <w:rsid w:val="00A450F4"/>
    <w:rsid w:val="00A4528D"/>
    <w:rsid w:val="00A45564"/>
    <w:rsid w:val="00A458BE"/>
    <w:rsid w:val="00A4637B"/>
    <w:rsid w:val="00A466F6"/>
    <w:rsid w:val="00A469EC"/>
    <w:rsid w:val="00A47610"/>
    <w:rsid w:val="00A47646"/>
    <w:rsid w:val="00A47D2F"/>
    <w:rsid w:val="00A50116"/>
    <w:rsid w:val="00A50752"/>
    <w:rsid w:val="00A50A83"/>
    <w:rsid w:val="00A50DD7"/>
    <w:rsid w:val="00A50E39"/>
    <w:rsid w:val="00A513A3"/>
    <w:rsid w:val="00A52917"/>
    <w:rsid w:val="00A52BCF"/>
    <w:rsid w:val="00A52C23"/>
    <w:rsid w:val="00A531A4"/>
    <w:rsid w:val="00A5328B"/>
    <w:rsid w:val="00A532AF"/>
    <w:rsid w:val="00A53304"/>
    <w:rsid w:val="00A53939"/>
    <w:rsid w:val="00A53D17"/>
    <w:rsid w:val="00A5410B"/>
    <w:rsid w:val="00A548F2"/>
    <w:rsid w:val="00A55C4F"/>
    <w:rsid w:val="00A55D9A"/>
    <w:rsid w:val="00A55E99"/>
    <w:rsid w:val="00A56248"/>
    <w:rsid w:val="00A56329"/>
    <w:rsid w:val="00A569B6"/>
    <w:rsid w:val="00A56DDE"/>
    <w:rsid w:val="00A574F4"/>
    <w:rsid w:val="00A5762E"/>
    <w:rsid w:val="00A57699"/>
    <w:rsid w:val="00A60C26"/>
    <w:rsid w:val="00A62BCD"/>
    <w:rsid w:val="00A63036"/>
    <w:rsid w:val="00A646A5"/>
    <w:rsid w:val="00A64BDE"/>
    <w:rsid w:val="00A64F14"/>
    <w:rsid w:val="00A64F1C"/>
    <w:rsid w:val="00A66115"/>
    <w:rsid w:val="00A66273"/>
    <w:rsid w:val="00A667C3"/>
    <w:rsid w:val="00A66804"/>
    <w:rsid w:val="00A676AF"/>
    <w:rsid w:val="00A67906"/>
    <w:rsid w:val="00A70145"/>
    <w:rsid w:val="00A70769"/>
    <w:rsid w:val="00A71157"/>
    <w:rsid w:val="00A719F4"/>
    <w:rsid w:val="00A71EC8"/>
    <w:rsid w:val="00A738F6"/>
    <w:rsid w:val="00A73F62"/>
    <w:rsid w:val="00A74014"/>
    <w:rsid w:val="00A74360"/>
    <w:rsid w:val="00A74874"/>
    <w:rsid w:val="00A75704"/>
    <w:rsid w:val="00A75751"/>
    <w:rsid w:val="00A75985"/>
    <w:rsid w:val="00A75E1D"/>
    <w:rsid w:val="00A75EB4"/>
    <w:rsid w:val="00A767B5"/>
    <w:rsid w:val="00A767EF"/>
    <w:rsid w:val="00A77264"/>
    <w:rsid w:val="00A773B3"/>
    <w:rsid w:val="00A7772A"/>
    <w:rsid w:val="00A80C2E"/>
    <w:rsid w:val="00A81B64"/>
    <w:rsid w:val="00A81BA6"/>
    <w:rsid w:val="00A82290"/>
    <w:rsid w:val="00A822DC"/>
    <w:rsid w:val="00A82653"/>
    <w:rsid w:val="00A836A8"/>
    <w:rsid w:val="00A83A05"/>
    <w:rsid w:val="00A8440C"/>
    <w:rsid w:val="00A8475E"/>
    <w:rsid w:val="00A855FE"/>
    <w:rsid w:val="00A85C8A"/>
    <w:rsid w:val="00A86094"/>
    <w:rsid w:val="00A86633"/>
    <w:rsid w:val="00A86653"/>
    <w:rsid w:val="00A868E8"/>
    <w:rsid w:val="00A86F31"/>
    <w:rsid w:val="00A87044"/>
    <w:rsid w:val="00A87738"/>
    <w:rsid w:val="00A900AF"/>
    <w:rsid w:val="00A904AE"/>
    <w:rsid w:val="00A90666"/>
    <w:rsid w:val="00A90972"/>
    <w:rsid w:val="00A90A55"/>
    <w:rsid w:val="00A913D5"/>
    <w:rsid w:val="00A91E2A"/>
    <w:rsid w:val="00A91FD3"/>
    <w:rsid w:val="00A923C8"/>
    <w:rsid w:val="00A92518"/>
    <w:rsid w:val="00A926B9"/>
    <w:rsid w:val="00A92AD6"/>
    <w:rsid w:val="00A92C49"/>
    <w:rsid w:val="00A92C66"/>
    <w:rsid w:val="00A930B4"/>
    <w:rsid w:val="00A93550"/>
    <w:rsid w:val="00A938C1"/>
    <w:rsid w:val="00A9396E"/>
    <w:rsid w:val="00A94181"/>
    <w:rsid w:val="00A94C9C"/>
    <w:rsid w:val="00A94E58"/>
    <w:rsid w:val="00A94EAC"/>
    <w:rsid w:val="00A94F8D"/>
    <w:rsid w:val="00A9606A"/>
    <w:rsid w:val="00A968AE"/>
    <w:rsid w:val="00A972A6"/>
    <w:rsid w:val="00A97B0D"/>
    <w:rsid w:val="00A97CAA"/>
    <w:rsid w:val="00AA0221"/>
    <w:rsid w:val="00AA05B8"/>
    <w:rsid w:val="00AA0BBD"/>
    <w:rsid w:val="00AA0D1F"/>
    <w:rsid w:val="00AA0D79"/>
    <w:rsid w:val="00AA0F8B"/>
    <w:rsid w:val="00AA10AB"/>
    <w:rsid w:val="00AA1611"/>
    <w:rsid w:val="00AA197C"/>
    <w:rsid w:val="00AA1BAA"/>
    <w:rsid w:val="00AA23DA"/>
    <w:rsid w:val="00AA2437"/>
    <w:rsid w:val="00AA26EC"/>
    <w:rsid w:val="00AA2C42"/>
    <w:rsid w:val="00AA34A8"/>
    <w:rsid w:val="00AA4AAA"/>
    <w:rsid w:val="00AA4B16"/>
    <w:rsid w:val="00AA5053"/>
    <w:rsid w:val="00AA59F6"/>
    <w:rsid w:val="00AA5BE2"/>
    <w:rsid w:val="00AA5FCF"/>
    <w:rsid w:val="00AA66E2"/>
    <w:rsid w:val="00AA6B7D"/>
    <w:rsid w:val="00AA6D78"/>
    <w:rsid w:val="00AA72B8"/>
    <w:rsid w:val="00AA7B49"/>
    <w:rsid w:val="00AA7D53"/>
    <w:rsid w:val="00AB074A"/>
    <w:rsid w:val="00AB0AF9"/>
    <w:rsid w:val="00AB0CD0"/>
    <w:rsid w:val="00AB11EC"/>
    <w:rsid w:val="00AB12D8"/>
    <w:rsid w:val="00AB139E"/>
    <w:rsid w:val="00AB1632"/>
    <w:rsid w:val="00AB2360"/>
    <w:rsid w:val="00AB445D"/>
    <w:rsid w:val="00AB4E7C"/>
    <w:rsid w:val="00AB61C7"/>
    <w:rsid w:val="00AB629D"/>
    <w:rsid w:val="00AB6B83"/>
    <w:rsid w:val="00AB6E3E"/>
    <w:rsid w:val="00AB7F29"/>
    <w:rsid w:val="00AC0546"/>
    <w:rsid w:val="00AC07ED"/>
    <w:rsid w:val="00AC0852"/>
    <w:rsid w:val="00AC1E8D"/>
    <w:rsid w:val="00AC212C"/>
    <w:rsid w:val="00AC29D4"/>
    <w:rsid w:val="00AC2AF3"/>
    <w:rsid w:val="00AC2E00"/>
    <w:rsid w:val="00AC3162"/>
    <w:rsid w:val="00AC32BF"/>
    <w:rsid w:val="00AC3383"/>
    <w:rsid w:val="00AC44EB"/>
    <w:rsid w:val="00AC4756"/>
    <w:rsid w:val="00AC48B4"/>
    <w:rsid w:val="00AC5352"/>
    <w:rsid w:val="00AC53BB"/>
    <w:rsid w:val="00AC5964"/>
    <w:rsid w:val="00AC65B8"/>
    <w:rsid w:val="00AC6B09"/>
    <w:rsid w:val="00AC6DFD"/>
    <w:rsid w:val="00AC7075"/>
    <w:rsid w:val="00AC72DD"/>
    <w:rsid w:val="00AC75E0"/>
    <w:rsid w:val="00AC75E6"/>
    <w:rsid w:val="00AC7C15"/>
    <w:rsid w:val="00AD0075"/>
    <w:rsid w:val="00AD08B3"/>
    <w:rsid w:val="00AD099B"/>
    <w:rsid w:val="00AD0C0E"/>
    <w:rsid w:val="00AD101E"/>
    <w:rsid w:val="00AD17F8"/>
    <w:rsid w:val="00AD1A7A"/>
    <w:rsid w:val="00AD249B"/>
    <w:rsid w:val="00AD2E9B"/>
    <w:rsid w:val="00AD3387"/>
    <w:rsid w:val="00AD33DC"/>
    <w:rsid w:val="00AD44E5"/>
    <w:rsid w:val="00AD48E6"/>
    <w:rsid w:val="00AD4D79"/>
    <w:rsid w:val="00AD4DE3"/>
    <w:rsid w:val="00AD54F3"/>
    <w:rsid w:val="00AD560F"/>
    <w:rsid w:val="00AD5B53"/>
    <w:rsid w:val="00AD5FAC"/>
    <w:rsid w:val="00AD613C"/>
    <w:rsid w:val="00AD67E7"/>
    <w:rsid w:val="00AD68DC"/>
    <w:rsid w:val="00AD6EA8"/>
    <w:rsid w:val="00AD768E"/>
    <w:rsid w:val="00AD77C2"/>
    <w:rsid w:val="00AD7954"/>
    <w:rsid w:val="00AD7984"/>
    <w:rsid w:val="00AD7C72"/>
    <w:rsid w:val="00AE0467"/>
    <w:rsid w:val="00AE0AC2"/>
    <w:rsid w:val="00AE0CF4"/>
    <w:rsid w:val="00AE138D"/>
    <w:rsid w:val="00AE16AC"/>
    <w:rsid w:val="00AE1CF7"/>
    <w:rsid w:val="00AE3BDB"/>
    <w:rsid w:val="00AE3D3B"/>
    <w:rsid w:val="00AE4192"/>
    <w:rsid w:val="00AE472F"/>
    <w:rsid w:val="00AE5126"/>
    <w:rsid w:val="00AE55D6"/>
    <w:rsid w:val="00AE55E5"/>
    <w:rsid w:val="00AE56EE"/>
    <w:rsid w:val="00AE6345"/>
    <w:rsid w:val="00AE66E2"/>
    <w:rsid w:val="00AE6BB5"/>
    <w:rsid w:val="00AE76FA"/>
    <w:rsid w:val="00AE7AD7"/>
    <w:rsid w:val="00AE7EAF"/>
    <w:rsid w:val="00AE7F81"/>
    <w:rsid w:val="00AF03ED"/>
    <w:rsid w:val="00AF04CC"/>
    <w:rsid w:val="00AF0504"/>
    <w:rsid w:val="00AF0587"/>
    <w:rsid w:val="00AF0A00"/>
    <w:rsid w:val="00AF0B95"/>
    <w:rsid w:val="00AF0C82"/>
    <w:rsid w:val="00AF13D6"/>
    <w:rsid w:val="00AF1527"/>
    <w:rsid w:val="00AF170D"/>
    <w:rsid w:val="00AF188F"/>
    <w:rsid w:val="00AF2286"/>
    <w:rsid w:val="00AF236B"/>
    <w:rsid w:val="00AF28E9"/>
    <w:rsid w:val="00AF2F7E"/>
    <w:rsid w:val="00AF3073"/>
    <w:rsid w:val="00AF3506"/>
    <w:rsid w:val="00AF4185"/>
    <w:rsid w:val="00AF45E6"/>
    <w:rsid w:val="00AF46EC"/>
    <w:rsid w:val="00AF5019"/>
    <w:rsid w:val="00AF5BDA"/>
    <w:rsid w:val="00AF5FCD"/>
    <w:rsid w:val="00AF6231"/>
    <w:rsid w:val="00AF628C"/>
    <w:rsid w:val="00AF665A"/>
    <w:rsid w:val="00AF7C14"/>
    <w:rsid w:val="00B0007E"/>
    <w:rsid w:val="00B00113"/>
    <w:rsid w:val="00B005DB"/>
    <w:rsid w:val="00B01155"/>
    <w:rsid w:val="00B01696"/>
    <w:rsid w:val="00B01801"/>
    <w:rsid w:val="00B027FA"/>
    <w:rsid w:val="00B02FE0"/>
    <w:rsid w:val="00B030B4"/>
    <w:rsid w:val="00B034E1"/>
    <w:rsid w:val="00B03922"/>
    <w:rsid w:val="00B039EF"/>
    <w:rsid w:val="00B04255"/>
    <w:rsid w:val="00B045BD"/>
    <w:rsid w:val="00B04697"/>
    <w:rsid w:val="00B050B9"/>
    <w:rsid w:val="00B053DB"/>
    <w:rsid w:val="00B057F2"/>
    <w:rsid w:val="00B05AC1"/>
    <w:rsid w:val="00B05CDE"/>
    <w:rsid w:val="00B05D08"/>
    <w:rsid w:val="00B0684F"/>
    <w:rsid w:val="00B06FB9"/>
    <w:rsid w:val="00B072B7"/>
    <w:rsid w:val="00B101DA"/>
    <w:rsid w:val="00B1049C"/>
    <w:rsid w:val="00B117DB"/>
    <w:rsid w:val="00B12534"/>
    <w:rsid w:val="00B13277"/>
    <w:rsid w:val="00B1376B"/>
    <w:rsid w:val="00B14211"/>
    <w:rsid w:val="00B1442C"/>
    <w:rsid w:val="00B14AE7"/>
    <w:rsid w:val="00B1512C"/>
    <w:rsid w:val="00B15144"/>
    <w:rsid w:val="00B15363"/>
    <w:rsid w:val="00B153BB"/>
    <w:rsid w:val="00B15457"/>
    <w:rsid w:val="00B15A73"/>
    <w:rsid w:val="00B16453"/>
    <w:rsid w:val="00B166E7"/>
    <w:rsid w:val="00B168E3"/>
    <w:rsid w:val="00B171D9"/>
    <w:rsid w:val="00B17E5F"/>
    <w:rsid w:val="00B2021E"/>
    <w:rsid w:val="00B20774"/>
    <w:rsid w:val="00B22391"/>
    <w:rsid w:val="00B22AC4"/>
    <w:rsid w:val="00B22D96"/>
    <w:rsid w:val="00B23390"/>
    <w:rsid w:val="00B23471"/>
    <w:rsid w:val="00B23A3A"/>
    <w:rsid w:val="00B23D55"/>
    <w:rsid w:val="00B241D4"/>
    <w:rsid w:val="00B247A3"/>
    <w:rsid w:val="00B249D6"/>
    <w:rsid w:val="00B24CF4"/>
    <w:rsid w:val="00B24CFA"/>
    <w:rsid w:val="00B24DB8"/>
    <w:rsid w:val="00B2510E"/>
    <w:rsid w:val="00B25A1A"/>
    <w:rsid w:val="00B25A91"/>
    <w:rsid w:val="00B25FB3"/>
    <w:rsid w:val="00B264FD"/>
    <w:rsid w:val="00B26A75"/>
    <w:rsid w:val="00B26D66"/>
    <w:rsid w:val="00B2748D"/>
    <w:rsid w:val="00B2785C"/>
    <w:rsid w:val="00B278F6"/>
    <w:rsid w:val="00B314CC"/>
    <w:rsid w:val="00B319C0"/>
    <w:rsid w:val="00B31DD1"/>
    <w:rsid w:val="00B32258"/>
    <w:rsid w:val="00B3280B"/>
    <w:rsid w:val="00B32B03"/>
    <w:rsid w:val="00B32C3D"/>
    <w:rsid w:val="00B330C6"/>
    <w:rsid w:val="00B3375E"/>
    <w:rsid w:val="00B33CF8"/>
    <w:rsid w:val="00B34E0C"/>
    <w:rsid w:val="00B3515C"/>
    <w:rsid w:val="00B35C59"/>
    <w:rsid w:val="00B36369"/>
    <w:rsid w:val="00B36497"/>
    <w:rsid w:val="00B36953"/>
    <w:rsid w:val="00B37458"/>
    <w:rsid w:val="00B37AB2"/>
    <w:rsid w:val="00B37CBD"/>
    <w:rsid w:val="00B37E2F"/>
    <w:rsid w:val="00B403F3"/>
    <w:rsid w:val="00B40948"/>
    <w:rsid w:val="00B41215"/>
    <w:rsid w:val="00B417C7"/>
    <w:rsid w:val="00B41A92"/>
    <w:rsid w:val="00B41CB1"/>
    <w:rsid w:val="00B425D9"/>
    <w:rsid w:val="00B42D71"/>
    <w:rsid w:val="00B42D98"/>
    <w:rsid w:val="00B42EF0"/>
    <w:rsid w:val="00B43151"/>
    <w:rsid w:val="00B436D5"/>
    <w:rsid w:val="00B43E50"/>
    <w:rsid w:val="00B43E9E"/>
    <w:rsid w:val="00B43E9F"/>
    <w:rsid w:val="00B4411A"/>
    <w:rsid w:val="00B448E8"/>
    <w:rsid w:val="00B449FE"/>
    <w:rsid w:val="00B44BCF"/>
    <w:rsid w:val="00B44C2E"/>
    <w:rsid w:val="00B44D28"/>
    <w:rsid w:val="00B44D98"/>
    <w:rsid w:val="00B451B4"/>
    <w:rsid w:val="00B45311"/>
    <w:rsid w:val="00B45433"/>
    <w:rsid w:val="00B456F9"/>
    <w:rsid w:val="00B4718F"/>
    <w:rsid w:val="00B472F0"/>
    <w:rsid w:val="00B477E6"/>
    <w:rsid w:val="00B4790E"/>
    <w:rsid w:val="00B47996"/>
    <w:rsid w:val="00B47C29"/>
    <w:rsid w:val="00B47EFC"/>
    <w:rsid w:val="00B50117"/>
    <w:rsid w:val="00B50131"/>
    <w:rsid w:val="00B501D5"/>
    <w:rsid w:val="00B504CD"/>
    <w:rsid w:val="00B507F6"/>
    <w:rsid w:val="00B50E75"/>
    <w:rsid w:val="00B51A8E"/>
    <w:rsid w:val="00B52AC8"/>
    <w:rsid w:val="00B52F62"/>
    <w:rsid w:val="00B5323C"/>
    <w:rsid w:val="00B54019"/>
    <w:rsid w:val="00B54576"/>
    <w:rsid w:val="00B547D8"/>
    <w:rsid w:val="00B54877"/>
    <w:rsid w:val="00B55140"/>
    <w:rsid w:val="00B55591"/>
    <w:rsid w:val="00B555D3"/>
    <w:rsid w:val="00B55738"/>
    <w:rsid w:val="00B55840"/>
    <w:rsid w:val="00B55CAE"/>
    <w:rsid w:val="00B55D2C"/>
    <w:rsid w:val="00B56234"/>
    <w:rsid w:val="00B567FB"/>
    <w:rsid w:val="00B56C30"/>
    <w:rsid w:val="00B5717E"/>
    <w:rsid w:val="00B573A9"/>
    <w:rsid w:val="00B57B16"/>
    <w:rsid w:val="00B6050F"/>
    <w:rsid w:val="00B61751"/>
    <w:rsid w:val="00B62944"/>
    <w:rsid w:val="00B62D0D"/>
    <w:rsid w:val="00B62DD0"/>
    <w:rsid w:val="00B632EB"/>
    <w:rsid w:val="00B6334A"/>
    <w:rsid w:val="00B63502"/>
    <w:rsid w:val="00B635C7"/>
    <w:rsid w:val="00B63C40"/>
    <w:rsid w:val="00B63E7F"/>
    <w:rsid w:val="00B63E84"/>
    <w:rsid w:val="00B64287"/>
    <w:rsid w:val="00B64572"/>
    <w:rsid w:val="00B6483F"/>
    <w:rsid w:val="00B652D8"/>
    <w:rsid w:val="00B65ACC"/>
    <w:rsid w:val="00B65B4F"/>
    <w:rsid w:val="00B65D95"/>
    <w:rsid w:val="00B65FF4"/>
    <w:rsid w:val="00B666C6"/>
    <w:rsid w:val="00B66975"/>
    <w:rsid w:val="00B66C22"/>
    <w:rsid w:val="00B6728A"/>
    <w:rsid w:val="00B674CD"/>
    <w:rsid w:val="00B67B32"/>
    <w:rsid w:val="00B7042E"/>
    <w:rsid w:val="00B70458"/>
    <w:rsid w:val="00B70B82"/>
    <w:rsid w:val="00B70CA2"/>
    <w:rsid w:val="00B70E14"/>
    <w:rsid w:val="00B70E96"/>
    <w:rsid w:val="00B711A6"/>
    <w:rsid w:val="00B7129E"/>
    <w:rsid w:val="00B71B62"/>
    <w:rsid w:val="00B71BDE"/>
    <w:rsid w:val="00B721E7"/>
    <w:rsid w:val="00B72296"/>
    <w:rsid w:val="00B722EC"/>
    <w:rsid w:val="00B7238B"/>
    <w:rsid w:val="00B73043"/>
    <w:rsid w:val="00B73853"/>
    <w:rsid w:val="00B73C47"/>
    <w:rsid w:val="00B7478E"/>
    <w:rsid w:val="00B74E20"/>
    <w:rsid w:val="00B7519C"/>
    <w:rsid w:val="00B7563D"/>
    <w:rsid w:val="00B76C14"/>
    <w:rsid w:val="00B80BE3"/>
    <w:rsid w:val="00B8147A"/>
    <w:rsid w:val="00B819D6"/>
    <w:rsid w:val="00B81A52"/>
    <w:rsid w:val="00B81B7E"/>
    <w:rsid w:val="00B823E9"/>
    <w:rsid w:val="00B82522"/>
    <w:rsid w:val="00B82DEA"/>
    <w:rsid w:val="00B83CCC"/>
    <w:rsid w:val="00B84573"/>
    <w:rsid w:val="00B85688"/>
    <w:rsid w:val="00B85CC9"/>
    <w:rsid w:val="00B8663C"/>
    <w:rsid w:val="00B86EA7"/>
    <w:rsid w:val="00B870C0"/>
    <w:rsid w:val="00B87B7A"/>
    <w:rsid w:val="00B87C8C"/>
    <w:rsid w:val="00B87D1F"/>
    <w:rsid w:val="00B90405"/>
    <w:rsid w:val="00B90817"/>
    <w:rsid w:val="00B9085B"/>
    <w:rsid w:val="00B911FA"/>
    <w:rsid w:val="00B912DC"/>
    <w:rsid w:val="00B91495"/>
    <w:rsid w:val="00B91F7D"/>
    <w:rsid w:val="00B929C5"/>
    <w:rsid w:val="00B933AC"/>
    <w:rsid w:val="00B935FD"/>
    <w:rsid w:val="00B938DE"/>
    <w:rsid w:val="00B9462C"/>
    <w:rsid w:val="00B950D2"/>
    <w:rsid w:val="00B95D41"/>
    <w:rsid w:val="00B963C5"/>
    <w:rsid w:val="00B97578"/>
    <w:rsid w:val="00B97608"/>
    <w:rsid w:val="00B978B2"/>
    <w:rsid w:val="00B978B9"/>
    <w:rsid w:val="00B97D37"/>
    <w:rsid w:val="00BA078F"/>
    <w:rsid w:val="00BA14FC"/>
    <w:rsid w:val="00BA1A64"/>
    <w:rsid w:val="00BA33D9"/>
    <w:rsid w:val="00BA4173"/>
    <w:rsid w:val="00BA46B8"/>
    <w:rsid w:val="00BA4CA8"/>
    <w:rsid w:val="00BA4CF8"/>
    <w:rsid w:val="00BA4E3F"/>
    <w:rsid w:val="00BA4ED0"/>
    <w:rsid w:val="00BA4FBA"/>
    <w:rsid w:val="00BA532E"/>
    <w:rsid w:val="00BA55BC"/>
    <w:rsid w:val="00BA5E89"/>
    <w:rsid w:val="00BA67BA"/>
    <w:rsid w:val="00BA6BBC"/>
    <w:rsid w:val="00BA6F5A"/>
    <w:rsid w:val="00BA7060"/>
    <w:rsid w:val="00BA70F4"/>
    <w:rsid w:val="00BA7180"/>
    <w:rsid w:val="00BA7EA2"/>
    <w:rsid w:val="00BA7F72"/>
    <w:rsid w:val="00BB12F8"/>
    <w:rsid w:val="00BB1ABE"/>
    <w:rsid w:val="00BB1C0E"/>
    <w:rsid w:val="00BB20AD"/>
    <w:rsid w:val="00BB2C5A"/>
    <w:rsid w:val="00BB2DD1"/>
    <w:rsid w:val="00BB2E4C"/>
    <w:rsid w:val="00BB30C4"/>
    <w:rsid w:val="00BB3156"/>
    <w:rsid w:val="00BB320D"/>
    <w:rsid w:val="00BB3C9B"/>
    <w:rsid w:val="00BB3E0D"/>
    <w:rsid w:val="00BB408D"/>
    <w:rsid w:val="00BB48B3"/>
    <w:rsid w:val="00BB4AAC"/>
    <w:rsid w:val="00BB7699"/>
    <w:rsid w:val="00BC0AB2"/>
    <w:rsid w:val="00BC0C26"/>
    <w:rsid w:val="00BC1064"/>
    <w:rsid w:val="00BC113F"/>
    <w:rsid w:val="00BC1157"/>
    <w:rsid w:val="00BC1B6C"/>
    <w:rsid w:val="00BC1E3F"/>
    <w:rsid w:val="00BC1ED4"/>
    <w:rsid w:val="00BC22CC"/>
    <w:rsid w:val="00BC2FD0"/>
    <w:rsid w:val="00BC3C30"/>
    <w:rsid w:val="00BC44A9"/>
    <w:rsid w:val="00BC44C2"/>
    <w:rsid w:val="00BC49DA"/>
    <w:rsid w:val="00BC4CE3"/>
    <w:rsid w:val="00BC4EF1"/>
    <w:rsid w:val="00BC563A"/>
    <w:rsid w:val="00BC5C5F"/>
    <w:rsid w:val="00BC6152"/>
    <w:rsid w:val="00BC6330"/>
    <w:rsid w:val="00BC66F7"/>
    <w:rsid w:val="00BC6E52"/>
    <w:rsid w:val="00BC6F77"/>
    <w:rsid w:val="00BC7946"/>
    <w:rsid w:val="00BC7AC4"/>
    <w:rsid w:val="00BD11EF"/>
    <w:rsid w:val="00BD124D"/>
    <w:rsid w:val="00BD141B"/>
    <w:rsid w:val="00BD1AAA"/>
    <w:rsid w:val="00BD2CB2"/>
    <w:rsid w:val="00BD2F55"/>
    <w:rsid w:val="00BD2F77"/>
    <w:rsid w:val="00BD3AE3"/>
    <w:rsid w:val="00BD4165"/>
    <w:rsid w:val="00BD4F78"/>
    <w:rsid w:val="00BD5602"/>
    <w:rsid w:val="00BD5CFE"/>
    <w:rsid w:val="00BD5D2D"/>
    <w:rsid w:val="00BD62DB"/>
    <w:rsid w:val="00BD684E"/>
    <w:rsid w:val="00BE06F0"/>
    <w:rsid w:val="00BE1082"/>
    <w:rsid w:val="00BE1A09"/>
    <w:rsid w:val="00BE21C3"/>
    <w:rsid w:val="00BE294E"/>
    <w:rsid w:val="00BE3438"/>
    <w:rsid w:val="00BE3B8B"/>
    <w:rsid w:val="00BE3BB3"/>
    <w:rsid w:val="00BE4343"/>
    <w:rsid w:val="00BE4409"/>
    <w:rsid w:val="00BE49DB"/>
    <w:rsid w:val="00BE5C01"/>
    <w:rsid w:val="00BE5FED"/>
    <w:rsid w:val="00BE615A"/>
    <w:rsid w:val="00BE623C"/>
    <w:rsid w:val="00BE6616"/>
    <w:rsid w:val="00BE686A"/>
    <w:rsid w:val="00BE6ACB"/>
    <w:rsid w:val="00BE7A9E"/>
    <w:rsid w:val="00BE7D13"/>
    <w:rsid w:val="00BF046C"/>
    <w:rsid w:val="00BF048D"/>
    <w:rsid w:val="00BF1470"/>
    <w:rsid w:val="00BF1D02"/>
    <w:rsid w:val="00BF2341"/>
    <w:rsid w:val="00BF25C9"/>
    <w:rsid w:val="00BF2AA1"/>
    <w:rsid w:val="00BF2B15"/>
    <w:rsid w:val="00BF2E78"/>
    <w:rsid w:val="00BF2F1F"/>
    <w:rsid w:val="00BF3298"/>
    <w:rsid w:val="00BF3592"/>
    <w:rsid w:val="00BF3CA1"/>
    <w:rsid w:val="00BF3EA6"/>
    <w:rsid w:val="00BF4490"/>
    <w:rsid w:val="00BF48F1"/>
    <w:rsid w:val="00BF4B42"/>
    <w:rsid w:val="00BF5751"/>
    <w:rsid w:val="00BF635A"/>
    <w:rsid w:val="00BF643D"/>
    <w:rsid w:val="00BF6A1E"/>
    <w:rsid w:val="00BF6F04"/>
    <w:rsid w:val="00BF7FBA"/>
    <w:rsid w:val="00C0036A"/>
    <w:rsid w:val="00C00C2E"/>
    <w:rsid w:val="00C01123"/>
    <w:rsid w:val="00C011AB"/>
    <w:rsid w:val="00C01E2F"/>
    <w:rsid w:val="00C02056"/>
    <w:rsid w:val="00C021DB"/>
    <w:rsid w:val="00C02AAE"/>
    <w:rsid w:val="00C03CC1"/>
    <w:rsid w:val="00C03E20"/>
    <w:rsid w:val="00C04724"/>
    <w:rsid w:val="00C04C21"/>
    <w:rsid w:val="00C050A7"/>
    <w:rsid w:val="00C0527B"/>
    <w:rsid w:val="00C0582D"/>
    <w:rsid w:val="00C0599F"/>
    <w:rsid w:val="00C0605B"/>
    <w:rsid w:val="00C06531"/>
    <w:rsid w:val="00C069B9"/>
    <w:rsid w:val="00C0725B"/>
    <w:rsid w:val="00C072A2"/>
    <w:rsid w:val="00C07419"/>
    <w:rsid w:val="00C07903"/>
    <w:rsid w:val="00C07DED"/>
    <w:rsid w:val="00C07E15"/>
    <w:rsid w:val="00C11349"/>
    <w:rsid w:val="00C11F54"/>
    <w:rsid w:val="00C1248F"/>
    <w:rsid w:val="00C12545"/>
    <w:rsid w:val="00C1257E"/>
    <w:rsid w:val="00C1260B"/>
    <w:rsid w:val="00C12C18"/>
    <w:rsid w:val="00C13CD8"/>
    <w:rsid w:val="00C14597"/>
    <w:rsid w:val="00C1475A"/>
    <w:rsid w:val="00C15396"/>
    <w:rsid w:val="00C15B7C"/>
    <w:rsid w:val="00C163C1"/>
    <w:rsid w:val="00C16B8A"/>
    <w:rsid w:val="00C17060"/>
    <w:rsid w:val="00C17D28"/>
    <w:rsid w:val="00C20108"/>
    <w:rsid w:val="00C20343"/>
    <w:rsid w:val="00C20B30"/>
    <w:rsid w:val="00C210BD"/>
    <w:rsid w:val="00C21287"/>
    <w:rsid w:val="00C22617"/>
    <w:rsid w:val="00C22D35"/>
    <w:rsid w:val="00C2310E"/>
    <w:rsid w:val="00C2329E"/>
    <w:rsid w:val="00C23FA9"/>
    <w:rsid w:val="00C25558"/>
    <w:rsid w:val="00C25A26"/>
    <w:rsid w:val="00C25C1D"/>
    <w:rsid w:val="00C2600F"/>
    <w:rsid w:val="00C2607C"/>
    <w:rsid w:val="00C262C7"/>
    <w:rsid w:val="00C3005A"/>
    <w:rsid w:val="00C30409"/>
    <w:rsid w:val="00C30C19"/>
    <w:rsid w:val="00C31296"/>
    <w:rsid w:val="00C314DC"/>
    <w:rsid w:val="00C31F3C"/>
    <w:rsid w:val="00C32101"/>
    <w:rsid w:val="00C3274C"/>
    <w:rsid w:val="00C32761"/>
    <w:rsid w:val="00C329B8"/>
    <w:rsid w:val="00C3428E"/>
    <w:rsid w:val="00C3485C"/>
    <w:rsid w:val="00C348C2"/>
    <w:rsid w:val="00C34995"/>
    <w:rsid w:val="00C34CE0"/>
    <w:rsid w:val="00C35C5A"/>
    <w:rsid w:val="00C3647A"/>
    <w:rsid w:val="00C3718D"/>
    <w:rsid w:val="00C37B20"/>
    <w:rsid w:val="00C40089"/>
    <w:rsid w:val="00C4021D"/>
    <w:rsid w:val="00C4112A"/>
    <w:rsid w:val="00C41A65"/>
    <w:rsid w:val="00C41C76"/>
    <w:rsid w:val="00C41CE4"/>
    <w:rsid w:val="00C41CEF"/>
    <w:rsid w:val="00C41F55"/>
    <w:rsid w:val="00C439F7"/>
    <w:rsid w:val="00C43B7A"/>
    <w:rsid w:val="00C43D8C"/>
    <w:rsid w:val="00C4423F"/>
    <w:rsid w:val="00C44EAA"/>
    <w:rsid w:val="00C45313"/>
    <w:rsid w:val="00C45472"/>
    <w:rsid w:val="00C457FA"/>
    <w:rsid w:val="00C459FF"/>
    <w:rsid w:val="00C45A73"/>
    <w:rsid w:val="00C45ED3"/>
    <w:rsid w:val="00C461AA"/>
    <w:rsid w:val="00C5000A"/>
    <w:rsid w:val="00C50293"/>
    <w:rsid w:val="00C50C00"/>
    <w:rsid w:val="00C50E56"/>
    <w:rsid w:val="00C5169D"/>
    <w:rsid w:val="00C516A1"/>
    <w:rsid w:val="00C516B0"/>
    <w:rsid w:val="00C51783"/>
    <w:rsid w:val="00C51942"/>
    <w:rsid w:val="00C51F39"/>
    <w:rsid w:val="00C521DA"/>
    <w:rsid w:val="00C52967"/>
    <w:rsid w:val="00C52A56"/>
    <w:rsid w:val="00C534F9"/>
    <w:rsid w:val="00C536DD"/>
    <w:rsid w:val="00C53AE1"/>
    <w:rsid w:val="00C55098"/>
    <w:rsid w:val="00C555D8"/>
    <w:rsid w:val="00C56176"/>
    <w:rsid w:val="00C56878"/>
    <w:rsid w:val="00C57899"/>
    <w:rsid w:val="00C579B3"/>
    <w:rsid w:val="00C57EA4"/>
    <w:rsid w:val="00C57FFC"/>
    <w:rsid w:val="00C6031A"/>
    <w:rsid w:val="00C60A8B"/>
    <w:rsid w:val="00C60CB4"/>
    <w:rsid w:val="00C60E9D"/>
    <w:rsid w:val="00C611AB"/>
    <w:rsid w:val="00C61A12"/>
    <w:rsid w:val="00C61C37"/>
    <w:rsid w:val="00C61D8C"/>
    <w:rsid w:val="00C61EE5"/>
    <w:rsid w:val="00C61F08"/>
    <w:rsid w:val="00C626D7"/>
    <w:rsid w:val="00C62C3F"/>
    <w:rsid w:val="00C631A6"/>
    <w:rsid w:val="00C6380E"/>
    <w:rsid w:val="00C646E9"/>
    <w:rsid w:val="00C648E4"/>
    <w:rsid w:val="00C64B16"/>
    <w:rsid w:val="00C64E29"/>
    <w:rsid w:val="00C64FED"/>
    <w:rsid w:val="00C651C6"/>
    <w:rsid w:val="00C65315"/>
    <w:rsid w:val="00C66563"/>
    <w:rsid w:val="00C66DC4"/>
    <w:rsid w:val="00C67E3D"/>
    <w:rsid w:val="00C70729"/>
    <w:rsid w:val="00C715B9"/>
    <w:rsid w:val="00C7173C"/>
    <w:rsid w:val="00C71B5F"/>
    <w:rsid w:val="00C71BE8"/>
    <w:rsid w:val="00C71C4F"/>
    <w:rsid w:val="00C725E9"/>
    <w:rsid w:val="00C72FE2"/>
    <w:rsid w:val="00C73D82"/>
    <w:rsid w:val="00C74AFF"/>
    <w:rsid w:val="00C7508E"/>
    <w:rsid w:val="00C756C2"/>
    <w:rsid w:val="00C7582F"/>
    <w:rsid w:val="00C75857"/>
    <w:rsid w:val="00C75FA1"/>
    <w:rsid w:val="00C76101"/>
    <w:rsid w:val="00C7628A"/>
    <w:rsid w:val="00C76DF5"/>
    <w:rsid w:val="00C774D4"/>
    <w:rsid w:val="00C77569"/>
    <w:rsid w:val="00C80CA8"/>
    <w:rsid w:val="00C80CC4"/>
    <w:rsid w:val="00C80D09"/>
    <w:rsid w:val="00C80D40"/>
    <w:rsid w:val="00C81526"/>
    <w:rsid w:val="00C817BA"/>
    <w:rsid w:val="00C819A7"/>
    <w:rsid w:val="00C81DF0"/>
    <w:rsid w:val="00C82E9D"/>
    <w:rsid w:val="00C83640"/>
    <w:rsid w:val="00C83923"/>
    <w:rsid w:val="00C83AFC"/>
    <w:rsid w:val="00C83E9A"/>
    <w:rsid w:val="00C84432"/>
    <w:rsid w:val="00C849DC"/>
    <w:rsid w:val="00C85650"/>
    <w:rsid w:val="00C857A6"/>
    <w:rsid w:val="00C85918"/>
    <w:rsid w:val="00C85A8F"/>
    <w:rsid w:val="00C860E1"/>
    <w:rsid w:val="00C86308"/>
    <w:rsid w:val="00C8722F"/>
    <w:rsid w:val="00C873AD"/>
    <w:rsid w:val="00C87894"/>
    <w:rsid w:val="00C87A0D"/>
    <w:rsid w:val="00C9000E"/>
    <w:rsid w:val="00C904F1"/>
    <w:rsid w:val="00C91140"/>
    <w:rsid w:val="00C915F4"/>
    <w:rsid w:val="00C917B3"/>
    <w:rsid w:val="00C91A38"/>
    <w:rsid w:val="00C924A2"/>
    <w:rsid w:val="00C92670"/>
    <w:rsid w:val="00C92C94"/>
    <w:rsid w:val="00C93585"/>
    <w:rsid w:val="00C93AE3"/>
    <w:rsid w:val="00C93E4F"/>
    <w:rsid w:val="00C94865"/>
    <w:rsid w:val="00C94F4C"/>
    <w:rsid w:val="00C95269"/>
    <w:rsid w:val="00C95792"/>
    <w:rsid w:val="00C96164"/>
    <w:rsid w:val="00C972E5"/>
    <w:rsid w:val="00C976E7"/>
    <w:rsid w:val="00C97E95"/>
    <w:rsid w:val="00CA043F"/>
    <w:rsid w:val="00CA23AA"/>
    <w:rsid w:val="00CA2783"/>
    <w:rsid w:val="00CA37A8"/>
    <w:rsid w:val="00CA3F38"/>
    <w:rsid w:val="00CA4295"/>
    <w:rsid w:val="00CA4323"/>
    <w:rsid w:val="00CA4432"/>
    <w:rsid w:val="00CA5027"/>
    <w:rsid w:val="00CA5209"/>
    <w:rsid w:val="00CA53E7"/>
    <w:rsid w:val="00CA5C92"/>
    <w:rsid w:val="00CA5CFF"/>
    <w:rsid w:val="00CA5E01"/>
    <w:rsid w:val="00CA5FED"/>
    <w:rsid w:val="00CA6ADF"/>
    <w:rsid w:val="00CA7985"/>
    <w:rsid w:val="00CA7C3A"/>
    <w:rsid w:val="00CA7C94"/>
    <w:rsid w:val="00CA7E0F"/>
    <w:rsid w:val="00CB041F"/>
    <w:rsid w:val="00CB051B"/>
    <w:rsid w:val="00CB09E4"/>
    <w:rsid w:val="00CB0FBA"/>
    <w:rsid w:val="00CB14CC"/>
    <w:rsid w:val="00CB211E"/>
    <w:rsid w:val="00CB2757"/>
    <w:rsid w:val="00CB2C67"/>
    <w:rsid w:val="00CB2D61"/>
    <w:rsid w:val="00CB38D3"/>
    <w:rsid w:val="00CB3A7E"/>
    <w:rsid w:val="00CB4043"/>
    <w:rsid w:val="00CB436C"/>
    <w:rsid w:val="00CB5029"/>
    <w:rsid w:val="00CB58C6"/>
    <w:rsid w:val="00CB6B9E"/>
    <w:rsid w:val="00CB6E32"/>
    <w:rsid w:val="00CB7D0A"/>
    <w:rsid w:val="00CC0DE5"/>
    <w:rsid w:val="00CC1A70"/>
    <w:rsid w:val="00CC1BE2"/>
    <w:rsid w:val="00CC219A"/>
    <w:rsid w:val="00CC2665"/>
    <w:rsid w:val="00CC26AD"/>
    <w:rsid w:val="00CC26C4"/>
    <w:rsid w:val="00CC2894"/>
    <w:rsid w:val="00CC29B4"/>
    <w:rsid w:val="00CC30C7"/>
    <w:rsid w:val="00CC3582"/>
    <w:rsid w:val="00CC3938"/>
    <w:rsid w:val="00CC3A3F"/>
    <w:rsid w:val="00CC3C8E"/>
    <w:rsid w:val="00CC3D25"/>
    <w:rsid w:val="00CC542C"/>
    <w:rsid w:val="00CC5978"/>
    <w:rsid w:val="00CC5A61"/>
    <w:rsid w:val="00CC603F"/>
    <w:rsid w:val="00CC6A7A"/>
    <w:rsid w:val="00CC6DFD"/>
    <w:rsid w:val="00CC6FEB"/>
    <w:rsid w:val="00CC726B"/>
    <w:rsid w:val="00CC7A91"/>
    <w:rsid w:val="00CD04BC"/>
    <w:rsid w:val="00CD0FDF"/>
    <w:rsid w:val="00CD1D15"/>
    <w:rsid w:val="00CD1D2B"/>
    <w:rsid w:val="00CD29B1"/>
    <w:rsid w:val="00CD29B6"/>
    <w:rsid w:val="00CD2B03"/>
    <w:rsid w:val="00CD2C75"/>
    <w:rsid w:val="00CD445B"/>
    <w:rsid w:val="00CD4B07"/>
    <w:rsid w:val="00CD4D0B"/>
    <w:rsid w:val="00CD58FA"/>
    <w:rsid w:val="00CD5E8C"/>
    <w:rsid w:val="00CD62D6"/>
    <w:rsid w:val="00CD6B0C"/>
    <w:rsid w:val="00CD6CD6"/>
    <w:rsid w:val="00CD6E76"/>
    <w:rsid w:val="00CD7D4A"/>
    <w:rsid w:val="00CE0280"/>
    <w:rsid w:val="00CE109D"/>
    <w:rsid w:val="00CE17FB"/>
    <w:rsid w:val="00CE201F"/>
    <w:rsid w:val="00CE29EF"/>
    <w:rsid w:val="00CE2B3E"/>
    <w:rsid w:val="00CE3296"/>
    <w:rsid w:val="00CE395D"/>
    <w:rsid w:val="00CE3A02"/>
    <w:rsid w:val="00CE45F8"/>
    <w:rsid w:val="00CE493D"/>
    <w:rsid w:val="00CE4FF0"/>
    <w:rsid w:val="00CE5160"/>
    <w:rsid w:val="00CE583C"/>
    <w:rsid w:val="00CE5930"/>
    <w:rsid w:val="00CE593D"/>
    <w:rsid w:val="00CE5BC2"/>
    <w:rsid w:val="00CE673F"/>
    <w:rsid w:val="00CE68FF"/>
    <w:rsid w:val="00CE6B89"/>
    <w:rsid w:val="00CE7103"/>
    <w:rsid w:val="00CE78E4"/>
    <w:rsid w:val="00CE7DE2"/>
    <w:rsid w:val="00CE7F19"/>
    <w:rsid w:val="00CF077D"/>
    <w:rsid w:val="00CF098D"/>
    <w:rsid w:val="00CF136B"/>
    <w:rsid w:val="00CF25D0"/>
    <w:rsid w:val="00CF41F6"/>
    <w:rsid w:val="00CF4636"/>
    <w:rsid w:val="00CF4787"/>
    <w:rsid w:val="00CF50EA"/>
    <w:rsid w:val="00CF5317"/>
    <w:rsid w:val="00CF5FF5"/>
    <w:rsid w:val="00CF61C0"/>
    <w:rsid w:val="00CF66A0"/>
    <w:rsid w:val="00CF6F65"/>
    <w:rsid w:val="00CF79BF"/>
    <w:rsid w:val="00D001B8"/>
    <w:rsid w:val="00D00841"/>
    <w:rsid w:val="00D00AAA"/>
    <w:rsid w:val="00D00E07"/>
    <w:rsid w:val="00D01173"/>
    <w:rsid w:val="00D013B5"/>
    <w:rsid w:val="00D01BC8"/>
    <w:rsid w:val="00D030DC"/>
    <w:rsid w:val="00D03C7D"/>
    <w:rsid w:val="00D049F8"/>
    <w:rsid w:val="00D04B5C"/>
    <w:rsid w:val="00D04CFB"/>
    <w:rsid w:val="00D04D6C"/>
    <w:rsid w:val="00D0508D"/>
    <w:rsid w:val="00D05888"/>
    <w:rsid w:val="00D0597B"/>
    <w:rsid w:val="00D05D5A"/>
    <w:rsid w:val="00D0616E"/>
    <w:rsid w:val="00D061FF"/>
    <w:rsid w:val="00D06559"/>
    <w:rsid w:val="00D06752"/>
    <w:rsid w:val="00D07386"/>
    <w:rsid w:val="00D07524"/>
    <w:rsid w:val="00D078CD"/>
    <w:rsid w:val="00D079F1"/>
    <w:rsid w:val="00D07A03"/>
    <w:rsid w:val="00D07B47"/>
    <w:rsid w:val="00D101DF"/>
    <w:rsid w:val="00D10586"/>
    <w:rsid w:val="00D10ADC"/>
    <w:rsid w:val="00D10F68"/>
    <w:rsid w:val="00D1128D"/>
    <w:rsid w:val="00D11A73"/>
    <w:rsid w:val="00D11ED8"/>
    <w:rsid w:val="00D11FC1"/>
    <w:rsid w:val="00D123DE"/>
    <w:rsid w:val="00D126BC"/>
    <w:rsid w:val="00D12BDB"/>
    <w:rsid w:val="00D130A7"/>
    <w:rsid w:val="00D130E3"/>
    <w:rsid w:val="00D135C3"/>
    <w:rsid w:val="00D1360F"/>
    <w:rsid w:val="00D13CDB"/>
    <w:rsid w:val="00D13D4A"/>
    <w:rsid w:val="00D13FBE"/>
    <w:rsid w:val="00D152BC"/>
    <w:rsid w:val="00D158BB"/>
    <w:rsid w:val="00D15DEF"/>
    <w:rsid w:val="00D15EC2"/>
    <w:rsid w:val="00D15FB0"/>
    <w:rsid w:val="00D1690B"/>
    <w:rsid w:val="00D16C86"/>
    <w:rsid w:val="00D17328"/>
    <w:rsid w:val="00D17F80"/>
    <w:rsid w:val="00D20692"/>
    <w:rsid w:val="00D2071D"/>
    <w:rsid w:val="00D20791"/>
    <w:rsid w:val="00D20916"/>
    <w:rsid w:val="00D20C4F"/>
    <w:rsid w:val="00D21458"/>
    <w:rsid w:val="00D21770"/>
    <w:rsid w:val="00D2180D"/>
    <w:rsid w:val="00D2182E"/>
    <w:rsid w:val="00D22845"/>
    <w:rsid w:val="00D22E99"/>
    <w:rsid w:val="00D239E9"/>
    <w:rsid w:val="00D23A1B"/>
    <w:rsid w:val="00D24190"/>
    <w:rsid w:val="00D245CD"/>
    <w:rsid w:val="00D24684"/>
    <w:rsid w:val="00D25534"/>
    <w:rsid w:val="00D255C2"/>
    <w:rsid w:val="00D25A5C"/>
    <w:rsid w:val="00D25EFE"/>
    <w:rsid w:val="00D26726"/>
    <w:rsid w:val="00D26E0A"/>
    <w:rsid w:val="00D26E1A"/>
    <w:rsid w:val="00D30025"/>
    <w:rsid w:val="00D300D5"/>
    <w:rsid w:val="00D306F7"/>
    <w:rsid w:val="00D307D4"/>
    <w:rsid w:val="00D30A79"/>
    <w:rsid w:val="00D30B0D"/>
    <w:rsid w:val="00D30F7A"/>
    <w:rsid w:val="00D31119"/>
    <w:rsid w:val="00D31611"/>
    <w:rsid w:val="00D320F6"/>
    <w:rsid w:val="00D3214A"/>
    <w:rsid w:val="00D32F06"/>
    <w:rsid w:val="00D32F75"/>
    <w:rsid w:val="00D33078"/>
    <w:rsid w:val="00D331F8"/>
    <w:rsid w:val="00D35817"/>
    <w:rsid w:val="00D35E5B"/>
    <w:rsid w:val="00D3687F"/>
    <w:rsid w:val="00D36DCA"/>
    <w:rsid w:val="00D373A4"/>
    <w:rsid w:val="00D37EB4"/>
    <w:rsid w:val="00D40145"/>
    <w:rsid w:val="00D41ADC"/>
    <w:rsid w:val="00D42833"/>
    <w:rsid w:val="00D42B1D"/>
    <w:rsid w:val="00D433EB"/>
    <w:rsid w:val="00D43A07"/>
    <w:rsid w:val="00D43A30"/>
    <w:rsid w:val="00D4422F"/>
    <w:rsid w:val="00D44722"/>
    <w:rsid w:val="00D44B33"/>
    <w:rsid w:val="00D44C46"/>
    <w:rsid w:val="00D44F50"/>
    <w:rsid w:val="00D4624C"/>
    <w:rsid w:val="00D46F04"/>
    <w:rsid w:val="00D47797"/>
    <w:rsid w:val="00D50C29"/>
    <w:rsid w:val="00D5117A"/>
    <w:rsid w:val="00D5120F"/>
    <w:rsid w:val="00D5146C"/>
    <w:rsid w:val="00D519F0"/>
    <w:rsid w:val="00D51E69"/>
    <w:rsid w:val="00D51F68"/>
    <w:rsid w:val="00D526E3"/>
    <w:rsid w:val="00D5289A"/>
    <w:rsid w:val="00D52C3D"/>
    <w:rsid w:val="00D52DEE"/>
    <w:rsid w:val="00D530F3"/>
    <w:rsid w:val="00D53297"/>
    <w:rsid w:val="00D534B7"/>
    <w:rsid w:val="00D5377E"/>
    <w:rsid w:val="00D53969"/>
    <w:rsid w:val="00D53D53"/>
    <w:rsid w:val="00D54336"/>
    <w:rsid w:val="00D551A7"/>
    <w:rsid w:val="00D55475"/>
    <w:rsid w:val="00D5583D"/>
    <w:rsid w:val="00D558F4"/>
    <w:rsid w:val="00D55D5D"/>
    <w:rsid w:val="00D5606F"/>
    <w:rsid w:val="00D561F6"/>
    <w:rsid w:val="00D56422"/>
    <w:rsid w:val="00D56786"/>
    <w:rsid w:val="00D568CC"/>
    <w:rsid w:val="00D56DC1"/>
    <w:rsid w:val="00D573DD"/>
    <w:rsid w:val="00D57E56"/>
    <w:rsid w:val="00D601E1"/>
    <w:rsid w:val="00D602C2"/>
    <w:rsid w:val="00D61014"/>
    <w:rsid w:val="00D610AA"/>
    <w:rsid w:val="00D61113"/>
    <w:rsid w:val="00D6154B"/>
    <w:rsid w:val="00D61A70"/>
    <w:rsid w:val="00D62086"/>
    <w:rsid w:val="00D6235D"/>
    <w:rsid w:val="00D62578"/>
    <w:rsid w:val="00D62D34"/>
    <w:rsid w:val="00D62D41"/>
    <w:rsid w:val="00D635DB"/>
    <w:rsid w:val="00D63F0E"/>
    <w:rsid w:val="00D64018"/>
    <w:rsid w:val="00D64679"/>
    <w:rsid w:val="00D647E2"/>
    <w:rsid w:val="00D64825"/>
    <w:rsid w:val="00D649E6"/>
    <w:rsid w:val="00D64B5C"/>
    <w:rsid w:val="00D6665E"/>
    <w:rsid w:val="00D67650"/>
    <w:rsid w:val="00D67740"/>
    <w:rsid w:val="00D67E88"/>
    <w:rsid w:val="00D7113A"/>
    <w:rsid w:val="00D7130C"/>
    <w:rsid w:val="00D719DE"/>
    <w:rsid w:val="00D71E32"/>
    <w:rsid w:val="00D729CB"/>
    <w:rsid w:val="00D736EC"/>
    <w:rsid w:val="00D73A81"/>
    <w:rsid w:val="00D74098"/>
    <w:rsid w:val="00D74317"/>
    <w:rsid w:val="00D74590"/>
    <w:rsid w:val="00D757BF"/>
    <w:rsid w:val="00D75DA6"/>
    <w:rsid w:val="00D77E54"/>
    <w:rsid w:val="00D77FB2"/>
    <w:rsid w:val="00D81F64"/>
    <w:rsid w:val="00D82160"/>
    <w:rsid w:val="00D824B7"/>
    <w:rsid w:val="00D82781"/>
    <w:rsid w:val="00D82F82"/>
    <w:rsid w:val="00D8321D"/>
    <w:rsid w:val="00D83470"/>
    <w:rsid w:val="00D834A2"/>
    <w:rsid w:val="00D83E49"/>
    <w:rsid w:val="00D84512"/>
    <w:rsid w:val="00D8484F"/>
    <w:rsid w:val="00D84D97"/>
    <w:rsid w:val="00D84EE7"/>
    <w:rsid w:val="00D8510D"/>
    <w:rsid w:val="00D85445"/>
    <w:rsid w:val="00D85948"/>
    <w:rsid w:val="00D85A7E"/>
    <w:rsid w:val="00D8610B"/>
    <w:rsid w:val="00D86970"/>
    <w:rsid w:val="00D86F33"/>
    <w:rsid w:val="00D870E8"/>
    <w:rsid w:val="00D871B0"/>
    <w:rsid w:val="00D87B61"/>
    <w:rsid w:val="00D90085"/>
    <w:rsid w:val="00D9008C"/>
    <w:rsid w:val="00D907CE"/>
    <w:rsid w:val="00D9088D"/>
    <w:rsid w:val="00D90B65"/>
    <w:rsid w:val="00D90BAD"/>
    <w:rsid w:val="00D90F76"/>
    <w:rsid w:val="00D910E6"/>
    <w:rsid w:val="00D9198D"/>
    <w:rsid w:val="00D91BD7"/>
    <w:rsid w:val="00D926BE"/>
    <w:rsid w:val="00D928C9"/>
    <w:rsid w:val="00D92DA9"/>
    <w:rsid w:val="00D92F7E"/>
    <w:rsid w:val="00D92FCC"/>
    <w:rsid w:val="00D9309C"/>
    <w:rsid w:val="00D94000"/>
    <w:rsid w:val="00D9408A"/>
    <w:rsid w:val="00D94673"/>
    <w:rsid w:val="00D94677"/>
    <w:rsid w:val="00D9480E"/>
    <w:rsid w:val="00D94905"/>
    <w:rsid w:val="00D94FB0"/>
    <w:rsid w:val="00D95E22"/>
    <w:rsid w:val="00D966CB"/>
    <w:rsid w:val="00D96820"/>
    <w:rsid w:val="00D9685E"/>
    <w:rsid w:val="00D96BDC"/>
    <w:rsid w:val="00D96D20"/>
    <w:rsid w:val="00D96FAD"/>
    <w:rsid w:val="00D97D41"/>
    <w:rsid w:val="00D97DDE"/>
    <w:rsid w:val="00DA0648"/>
    <w:rsid w:val="00DA099C"/>
    <w:rsid w:val="00DA0AEE"/>
    <w:rsid w:val="00DA0EFC"/>
    <w:rsid w:val="00DA0FE4"/>
    <w:rsid w:val="00DA10CB"/>
    <w:rsid w:val="00DA11D7"/>
    <w:rsid w:val="00DA11D9"/>
    <w:rsid w:val="00DA166D"/>
    <w:rsid w:val="00DA16DC"/>
    <w:rsid w:val="00DA1C67"/>
    <w:rsid w:val="00DA1FBC"/>
    <w:rsid w:val="00DA288E"/>
    <w:rsid w:val="00DA360C"/>
    <w:rsid w:val="00DA3828"/>
    <w:rsid w:val="00DA3AE1"/>
    <w:rsid w:val="00DA3C87"/>
    <w:rsid w:val="00DA52EB"/>
    <w:rsid w:val="00DA556E"/>
    <w:rsid w:val="00DA5D8D"/>
    <w:rsid w:val="00DA6189"/>
    <w:rsid w:val="00DA67CC"/>
    <w:rsid w:val="00DA6BE8"/>
    <w:rsid w:val="00DA7139"/>
    <w:rsid w:val="00DB0369"/>
    <w:rsid w:val="00DB0F0A"/>
    <w:rsid w:val="00DB18E9"/>
    <w:rsid w:val="00DB1AC9"/>
    <w:rsid w:val="00DB28D5"/>
    <w:rsid w:val="00DB2A50"/>
    <w:rsid w:val="00DB30DF"/>
    <w:rsid w:val="00DB3400"/>
    <w:rsid w:val="00DB3614"/>
    <w:rsid w:val="00DB37B7"/>
    <w:rsid w:val="00DB4112"/>
    <w:rsid w:val="00DB42AE"/>
    <w:rsid w:val="00DB44C3"/>
    <w:rsid w:val="00DB4887"/>
    <w:rsid w:val="00DB4917"/>
    <w:rsid w:val="00DB4B1A"/>
    <w:rsid w:val="00DB4F61"/>
    <w:rsid w:val="00DB5149"/>
    <w:rsid w:val="00DB589D"/>
    <w:rsid w:val="00DB62DA"/>
    <w:rsid w:val="00DB6FE6"/>
    <w:rsid w:val="00DB7AD0"/>
    <w:rsid w:val="00DC0F7D"/>
    <w:rsid w:val="00DC23F7"/>
    <w:rsid w:val="00DC2638"/>
    <w:rsid w:val="00DC2900"/>
    <w:rsid w:val="00DC3099"/>
    <w:rsid w:val="00DC3903"/>
    <w:rsid w:val="00DC3D0B"/>
    <w:rsid w:val="00DC459D"/>
    <w:rsid w:val="00DC4E6D"/>
    <w:rsid w:val="00DC4FB4"/>
    <w:rsid w:val="00DC51CF"/>
    <w:rsid w:val="00DC5E8F"/>
    <w:rsid w:val="00DC6359"/>
    <w:rsid w:val="00DC6777"/>
    <w:rsid w:val="00DC707E"/>
    <w:rsid w:val="00DC760E"/>
    <w:rsid w:val="00DC76A4"/>
    <w:rsid w:val="00DC7D8B"/>
    <w:rsid w:val="00DC7F5B"/>
    <w:rsid w:val="00DD0500"/>
    <w:rsid w:val="00DD1015"/>
    <w:rsid w:val="00DD11E2"/>
    <w:rsid w:val="00DD1443"/>
    <w:rsid w:val="00DD2141"/>
    <w:rsid w:val="00DD2C87"/>
    <w:rsid w:val="00DD3B84"/>
    <w:rsid w:val="00DD3F78"/>
    <w:rsid w:val="00DD426A"/>
    <w:rsid w:val="00DD478C"/>
    <w:rsid w:val="00DD48A2"/>
    <w:rsid w:val="00DD5ECB"/>
    <w:rsid w:val="00DD6041"/>
    <w:rsid w:val="00DD7566"/>
    <w:rsid w:val="00DD790D"/>
    <w:rsid w:val="00DD7B09"/>
    <w:rsid w:val="00DD7DFE"/>
    <w:rsid w:val="00DE08FF"/>
    <w:rsid w:val="00DE0E7D"/>
    <w:rsid w:val="00DE17B8"/>
    <w:rsid w:val="00DE1F52"/>
    <w:rsid w:val="00DE2359"/>
    <w:rsid w:val="00DE28AF"/>
    <w:rsid w:val="00DE33E4"/>
    <w:rsid w:val="00DE3665"/>
    <w:rsid w:val="00DE36E4"/>
    <w:rsid w:val="00DE375D"/>
    <w:rsid w:val="00DE3AD0"/>
    <w:rsid w:val="00DE3E0B"/>
    <w:rsid w:val="00DE4117"/>
    <w:rsid w:val="00DE422B"/>
    <w:rsid w:val="00DE4B03"/>
    <w:rsid w:val="00DE50BF"/>
    <w:rsid w:val="00DE50E2"/>
    <w:rsid w:val="00DE521B"/>
    <w:rsid w:val="00DE62A5"/>
    <w:rsid w:val="00DE6A20"/>
    <w:rsid w:val="00DE6D57"/>
    <w:rsid w:val="00DE6DEA"/>
    <w:rsid w:val="00DE706D"/>
    <w:rsid w:val="00DE7442"/>
    <w:rsid w:val="00DE7AEE"/>
    <w:rsid w:val="00DF0100"/>
    <w:rsid w:val="00DF0369"/>
    <w:rsid w:val="00DF06E8"/>
    <w:rsid w:val="00DF21DD"/>
    <w:rsid w:val="00DF272B"/>
    <w:rsid w:val="00DF2D65"/>
    <w:rsid w:val="00DF2E58"/>
    <w:rsid w:val="00DF2F55"/>
    <w:rsid w:val="00DF3033"/>
    <w:rsid w:val="00DF314C"/>
    <w:rsid w:val="00DF31BE"/>
    <w:rsid w:val="00DF321E"/>
    <w:rsid w:val="00DF3AA3"/>
    <w:rsid w:val="00DF4AA7"/>
    <w:rsid w:val="00DF5136"/>
    <w:rsid w:val="00DF59EA"/>
    <w:rsid w:val="00DF5EEC"/>
    <w:rsid w:val="00DF620C"/>
    <w:rsid w:val="00DF689B"/>
    <w:rsid w:val="00DF74B4"/>
    <w:rsid w:val="00DF7991"/>
    <w:rsid w:val="00DF7DE0"/>
    <w:rsid w:val="00DF7F72"/>
    <w:rsid w:val="00E0200E"/>
    <w:rsid w:val="00E0248D"/>
    <w:rsid w:val="00E02728"/>
    <w:rsid w:val="00E02741"/>
    <w:rsid w:val="00E029BA"/>
    <w:rsid w:val="00E034B3"/>
    <w:rsid w:val="00E03B0C"/>
    <w:rsid w:val="00E03C9B"/>
    <w:rsid w:val="00E0409B"/>
    <w:rsid w:val="00E04F71"/>
    <w:rsid w:val="00E0507E"/>
    <w:rsid w:val="00E05842"/>
    <w:rsid w:val="00E05DB0"/>
    <w:rsid w:val="00E10496"/>
    <w:rsid w:val="00E11523"/>
    <w:rsid w:val="00E11847"/>
    <w:rsid w:val="00E11E25"/>
    <w:rsid w:val="00E12782"/>
    <w:rsid w:val="00E12C06"/>
    <w:rsid w:val="00E1319C"/>
    <w:rsid w:val="00E13425"/>
    <w:rsid w:val="00E1345F"/>
    <w:rsid w:val="00E134AD"/>
    <w:rsid w:val="00E136A0"/>
    <w:rsid w:val="00E155E1"/>
    <w:rsid w:val="00E15624"/>
    <w:rsid w:val="00E161A6"/>
    <w:rsid w:val="00E167BF"/>
    <w:rsid w:val="00E16C34"/>
    <w:rsid w:val="00E16F03"/>
    <w:rsid w:val="00E16F94"/>
    <w:rsid w:val="00E17E30"/>
    <w:rsid w:val="00E2082A"/>
    <w:rsid w:val="00E20B84"/>
    <w:rsid w:val="00E21255"/>
    <w:rsid w:val="00E213AA"/>
    <w:rsid w:val="00E23C14"/>
    <w:rsid w:val="00E24182"/>
    <w:rsid w:val="00E24516"/>
    <w:rsid w:val="00E24CE0"/>
    <w:rsid w:val="00E2502E"/>
    <w:rsid w:val="00E252BA"/>
    <w:rsid w:val="00E254BA"/>
    <w:rsid w:val="00E2684E"/>
    <w:rsid w:val="00E26DE4"/>
    <w:rsid w:val="00E2702D"/>
    <w:rsid w:val="00E2747F"/>
    <w:rsid w:val="00E276FC"/>
    <w:rsid w:val="00E278EB"/>
    <w:rsid w:val="00E30293"/>
    <w:rsid w:val="00E30D06"/>
    <w:rsid w:val="00E313AE"/>
    <w:rsid w:val="00E31562"/>
    <w:rsid w:val="00E31694"/>
    <w:rsid w:val="00E31916"/>
    <w:rsid w:val="00E319B3"/>
    <w:rsid w:val="00E31C6D"/>
    <w:rsid w:val="00E3206B"/>
    <w:rsid w:val="00E33038"/>
    <w:rsid w:val="00E33EB3"/>
    <w:rsid w:val="00E34D7E"/>
    <w:rsid w:val="00E352E8"/>
    <w:rsid w:val="00E354EC"/>
    <w:rsid w:val="00E3558C"/>
    <w:rsid w:val="00E358FF"/>
    <w:rsid w:val="00E365C4"/>
    <w:rsid w:val="00E365C8"/>
    <w:rsid w:val="00E36C1B"/>
    <w:rsid w:val="00E36DBD"/>
    <w:rsid w:val="00E36DF2"/>
    <w:rsid w:val="00E36E8D"/>
    <w:rsid w:val="00E375C5"/>
    <w:rsid w:val="00E379AF"/>
    <w:rsid w:val="00E37BD8"/>
    <w:rsid w:val="00E37F7C"/>
    <w:rsid w:val="00E400E3"/>
    <w:rsid w:val="00E40A0E"/>
    <w:rsid w:val="00E40A7F"/>
    <w:rsid w:val="00E416EE"/>
    <w:rsid w:val="00E41BDC"/>
    <w:rsid w:val="00E42070"/>
    <w:rsid w:val="00E420E5"/>
    <w:rsid w:val="00E428ED"/>
    <w:rsid w:val="00E4299F"/>
    <w:rsid w:val="00E4317E"/>
    <w:rsid w:val="00E435DC"/>
    <w:rsid w:val="00E441F7"/>
    <w:rsid w:val="00E448AA"/>
    <w:rsid w:val="00E44FC4"/>
    <w:rsid w:val="00E450C3"/>
    <w:rsid w:val="00E452F0"/>
    <w:rsid w:val="00E457F0"/>
    <w:rsid w:val="00E45BAE"/>
    <w:rsid w:val="00E47227"/>
    <w:rsid w:val="00E478D8"/>
    <w:rsid w:val="00E47AA3"/>
    <w:rsid w:val="00E47B8D"/>
    <w:rsid w:val="00E47BD3"/>
    <w:rsid w:val="00E50914"/>
    <w:rsid w:val="00E50E8D"/>
    <w:rsid w:val="00E51753"/>
    <w:rsid w:val="00E51C26"/>
    <w:rsid w:val="00E5207C"/>
    <w:rsid w:val="00E521F4"/>
    <w:rsid w:val="00E52387"/>
    <w:rsid w:val="00E52447"/>
    <w:rsid w:val="00E52E47"/>
    <w:rsid w:val="00E53F7F"/>
    <w:rsid w:val="00E546CA"/>
    <w:rsid w:val="00E548EA"/>
    <w:rsid w:val="00E54A50"/>
    <w:rsid w:val="00E5584F"/>
    <w:rsid w:val="00E55962"/>
    <w:rsid w:val="00E559DC"/>
    <w:rsid w:val="00E561EF"/>
    <w:rsid w:val="00E563D8"/>
    <w:rsid w:val="00E5659E"/>
    <w:rsid w:val="00E56708"/>
    <w:rsid w:val="00E57527"/>
    <w:rsid w:val="00E57B81"/>
    <w:rsid w:val="00E57E2F"/>
    <w:rsid w:val="00E600ED"/>
    <w:rsid w:val="00E60984"/>
    <w:rsid w:val="00E60BD5"/>
    <w:rsid w:val="00E60D2A"/>
    <w:rsid w:val="00E61037"/>
    <w:rsid w:val="00E61163"/>
    <w:rsid w:val="00E612CF"/>
    <w:rsid w:val="00E61D56"/>
    <w:rsid w:val="00E6239B"/>
    <w:rsid w:val="00E6257F"/>
    <w:rsid w:val="00E6388A"/>
    <w:rsid w:val="00E63EFC"/>
    <w:rsid w:val="00E644E4"/>
    <w:rsid w:val="00E648F5"/>
    <w:rsid w:val="00E649BD"/>
    <w:rsid w:val="00E64AD5"/>
    <w:rsid w:val="00E64F19"/>
    <w:rsid w:val="00E653E5"/>
    <w:rsid w:val="00E65658"/>
    <w:rsid w:val="00E65E58"/>
    <w:rsid w:val="00E6631E"/>
    <w:rsid w:val="00E6649E"/>
    <w:rsid w:val="00E67D83"/>
    <w:rsid w:val="00E7022A"/>
    <w:rsid w:val="00E705DB"/>
    <w:rsid w:val="00E7077D"/>
    <w:rsid w:val="00E70CB8"/>
    <w:rsid w:val="00E710DF"/>
    <w:rsid w:val="00E713B1"/>
    <w:rsid w:val="00E71834"/>
    <w:rsid w:val="00E72407"/>
    <w:rsid w:val="00E727CB"/>
    <w:rsid w:val="00E729E0"/>
    <w:rsid w:val="00E72CE9"/>
    <w:rsid w:val="00E72D3F"/>
    <w:rsid w:val="00E73A71"/>
    <w:rsid w:val="00E747C1"/>
    <w:rsid w:val="00E76803"/>
    <w:rsid w:val="00E76870"/>
    <w:rsid w:val="00E76D76"/>
    <w:rsid w:val="00E77BAA"/>
    <w:rsid w:val="00E8074D"/>
    <w:rsid w:val="00E80DD5"/>
    <w:rsid w:val="00E80EAD"/>
    <w:rsid w:val="00E81756"/>
    <w:rsid w:val="00E81967"/>
    <w:rsid w:val="00E8197F"/>
    <w:rsid w:val="00E81B66"/>
    <w:rsid w:val="00E81EB2"/>
    <w:rsid w:val="00E8283C"/>
    <w:rsid w:val="00E82D53"/>
    <w:rsid w:val="00E82E92"/>
    <w:rsid w:val="00E830EA"/>
    <w:rsid w:val="00E83773"/>
    <w:rsid w:val="00E83985"/>
    <w:rsid w:val="00E84172"/>
    <w:rsid w:val="00E841D8"/>
    <w:rsid w:val="00E843EC"/>
    <w:rsid w:val="00E844D1"/>
    <w:rsid w:val="00E8459A"/>
    <w:rsid w:val="00E85774"/>
    <w:rsid w:val="00E85933"/>
    <w:rsid w:val="00E8601B"/>
    <w:rsid w:val="00E860E7"/>
    <w:rsid w:val="00E86239"/>
    <w:rsid w:val="00E86325"/>
    <w:rsid w:val="00E8639A"/>
    <w:rsid w:val="00E8709E"/>
    <w:rsid w:val="00E87240"/>
    <w:rsid w:val="00E87A4D"/>
    <w:rsid w:val="00E87B99"/>
    <w:rsid w:val="00E90034"/>
    <w:rsid w:val="00E90273"/>
    <w:rsid w:val="00E90458"/>
    <w:rsid w:val="00E90B67"/>
    <w:rsid w:val="00E914BC"/>
    <w:rsid w:val="00E91602"/>
    <w:rsid w:val="00E9162E"/>
    <w:rsid w:val="00E91672"/>
    <w:rsid w:val="00E920ED"/>
    <w:rsid w:val="00E92C08"/>
    <w:rsid w:val="00E92C99"/>
    <w:rsid w:val="00E9367A"/>
    <w:rsid w:val="00E94296"/>
    <w:rsid w:val="00E960E8"/>
    <w:rsid w:val="00E96405"/>
    <w:rsid w:val="00E96795"/>
    <w:rsid w:val="00E96F88"/>
    <w:rsid w:val="00E97723"/>
    <w:rsid w:val="00E97B9D"/>
    <w:rsid w:val="00E97F33"/>
    <w:rsid w:val="00EA025D"/>
    <w:rsid w:val="00EA04E3"/>
    <w:rsid w:val="00EA05D2"/>
    <w:rsid w:val="00EA10C1"/>
    <w:rsid w:val="00EA1829"/>
    <w:rsid w:val="00EA18A5"/>
    <w:rsid w:val="00EA23A6"/>
    <w:rsid w:val="00EA2459"/>
    <w:rsid w:val="00EA24A8"/>
    <w:rsid w:val="00EA43BD"/>
    <w:rsid w:val="00EA47F5"/>
    <w:rsid w:val="00EA4FE5"/>
    <w:rsid w:val="00EA51DB"/>
    <w:rsid w:val="00EA54CC"/>
    <w:rsid w:val="00EA5842"/>
    <w:rsid w:val="00EA5F9A"/>
    <w:rsid w:val="00EA6B3F"/>
    <w:rsid w:val="00EA720D"/>
    <w:rsid w:val="00EA7224"/>
    <w:rsid w:val="00EA76DF"/>
    <w:rsid w:val="00EB0E60"/>
    <w:rsid w:val="00EB1DE1"/>
    <w:rsid w:val="00EB21BC"/>
    <w:rsid w:val="00EB236A"/>
    <w:rsid w:val="00EB2803"/>
    <w:rsid w:val="00EB32B0"/>
    <w:rsid w:val="00EB3811"/>
    <w:rsid w:val="00EB3D74"/>
    <w:rsid w:val="00EB3DB0"/>
    <w:rsid w:val="00EB3E19"/>
    <w:rsid w:val="00EB4067"/>
    <w:rsid w:val="00EB4857"/>
    <w:rsid w:val="00EB4BF4"/>
    <w:rsid w:val="00EB5628"/>
    <w:rsid w:val="00EB5920"/>
    <w:rsid w:val="00EB5ADF"/>
    <w:rsid w:val="00EB5C9B"/>
    <w:rsid w:val="00EB5EA3"/>
    <w:rsid w:val="00EB601C"/>
    <w:rsid w:val="00EB634C"/>
    <w:rsid w:val="00EB63C7"/>
    <w:rsid w:val="00EB6520"/>
    <w:rsid w:val="00EB760F"/>
    <w:rsid w:val="00EB7B80"/>
    <w:rsid w:val="00EB7D84"/>
    <w:rsid w:val="00EC03BC"/>
    <w:rsid w:val="00EC159C"/>
    <w:rsid w:val="00EC1629"/>
    <w:rsid w:val="00EC1811"/>
    <w:rsid w:val="00EC2072"/>
    <w:rsid w:val="00EC24FC"/>
    <w:rsid w:val="00EC311D"/>
    <w:rsid w:val="00EC333A"/>
    <w:rsid w:val="00EC3897"/>
    <w:rsid w:val="00EC513C"/>
    <w:rsid w:val="00EC51FB"/>
    <w:rsid w:val="00EC578E"/>
    <w:rsid w:val="00EC599E"/>
    <w:rsid w:val="00EC5BBB"/>
    <w:rsid w:val="00EC65C8"/>
    <w:rsid w:val="00EC6A97"/>
    <w:rsid w:val="00EC7258"/>
    <w:rsid w:val="00EC726D"/>
    <w:rsid w:val="00EC74E1"/>
    <w:rsid w:val="00EC74E5"/>
    <w:rsid w:val="00EC783B"/>
    <w:rsid w:val="00EC7AB4"/>
    <w:rsid w:val="00EC7D43"/>
    <w:rsid w:val="00ED0196"/>
    <w:rsid w:val="00ED08BE"/>
    <w:rsid w:val="00ED09B8"/>
    <w:rsid w:val="00ED16E2"/>
    <w:rsid w:val="00ED20AF"/>
    <w:rsid w:val="00ED3327"/>
    <w:rsid w:val="00ED3805"/>
    <w:rsid w:val="00ED3DD8"/>
    <w:rsid w:val="00ED442D"/>
    <w:rsid w:val="00ED506C"/>
    <w:rsid w:val="00ED5376"/>
    <w:rsid w:val="00ED53AB"/>
    <w:rsid w:val="00ED5858"/>
    <w:rsid w:val="00ED6822"/>
    <w:rsid w:val="00ED69F7"/>
    <w:rsid w:val="00ED7C88"/>
    <w:rsid w:val="00EE00B4"/>
    <w:rsid w:val="00EE07BD"/>
    <w:rsid w:val="00EE0A06"/>
    <w:rsid w:val="00EE128C"/>
    <w:rsid w:val="00EE21D3"/>
    <w:rsid w:val="00EE2292"/>
    <w:rsid w:val="00EE25B3"/>
    <w:rsid w:val="00EE2AF9"/>
    <w:rsid w:val="00EE30A4"/>
    <w:rsid w:val="00EE4411"/>
    <w:rsid w:val="00EE48C2"/>
    <w:rsid w:val="00EE4F54"/>
    <w:rsid w:val="00EE5CF4"/>
    <w:rsid w:val="00EE5CFC"/>
    <w:rsid w:val="00EE5DBA"/>
    <w:rsid w:val="00EE628A"/>
    <w:rsid w:val="00EE66B1"/>
    <w:rsid w:val="00EE6B7A"/>
    <w:rsid w:val="00EE6CB1"/>
    <w:rsid w:val="00EE7557"/>
    <w:rsid w:val="00EF0883"/>
    <w:rsid w:val="00EF0981"/>
    <w:rsid w:val="00EF13C6"/>
    <w:rsid w:val="00EF2334"/>
    <w:rsid w:val="00EF27D5"/>
    <w:rsid w:val="00EF2949"/>
    <w:rsid w:val="00EF2D5E"/>
    <w:rsid w:val="00EF2E9B"/>
    <w:rsid w:val="00EF3786"/>
    <w:rsid w:val="00EF39E8"/>
    <w:rsid w:val="00EF4616"/>
    <w:rsid w:val="00EF4B6C"/>
    <w:rsid w:val="00EF57E4"/>
    <w:rsid w:val="00EF5B90"/>
    <w:rsid w:val="00EF6238"/>
    <w:rsid w:val="00EF6861"/>
    <w:rsid w:val="00EF6911"/>
    <w:rsid w:val="00EF693F"/>
    <w:rsid w:val="00EF6951"/>
    <w:rsid w:val="00F005DC"/>
    <w:rsid w:val="00F00A4A"/>
    <w:rsid w:val="00F00C7F"/>
    <w:rsid w:val="00F016CE"/>
    <w:rsid w:val="00F01E89"/>
    <w:rsid w:val="00F02588"/>
    <w:rsid w:val="00F035BE"/>
    <w:rsid w:val="00F03AAE"/>
    <w:rsid w:val="00F03AE0"/>
    <w:rsid w:val="00F03E8B"/>
    <w:rsid w:val="00F04369"/>
    <w:rsid w:val="00F04FA8"/>
    <w:rsid w:val="00F05584"/>
    <w:rsid w:val="00F0694C"/>
    <w:rsid w:val="00F06B37"/>
    <w:rsid w:val="00F06D04"/>
    <w:rsid w:val="00F06F55"/>
    <w:rsid w:val="00F07833"/>
    <w:rsid w:val="00F10173"/>
    <w:rsid w:val="00F1020C"/>
    <w:rsid w:val="00F10260"/>
    <w:rsid w:val="00F1083D"/>
    <w:rsid w:val="00F10CAC"/>
    <w:rsid w:val="00F1199B"/>
    <w:rsid w:val="00F11DF8"/>
    <w:rsid w:val="00F12DF8"/>
    <w:rsid w:val="00F1388A"/>
    <w:rsid w:val="00F13B41"/>
    <w:rsid w:val="00F142EE"/>
    <w:rsid w:val="00F1467E"/>
    <w:rsid w:val="00F148BF"/>
    <w:rsid w:val="00F15736"/>
    <w:rsid w:val="00F16556"/>
    <w:rsid w:val="00F1656C"/>
    <w:rsid w:val="00F16A12"/>
    <w:rsid w:val="00F17479"/>
    <w:rsid w:val="00F20896"/>
    <w:rsid w:val="00F20E68"/>
    <w:rsid w:val="00F21A0C"/>
    <w:rsid w:val="00F21D53"/>
    <w:rsid w:val="00F21DBF"/>
    <w:rsid w:val="00F220CF"/>
    <w:rsid w:val="00F220DF"/>
    <w:rsid w:val="00F24F38"/>
    <w:rsid w:val="00F24F4B"/>
    <w:rsid w:val="00F24FD9"/>
    <w:rsid w:val="00F255A5"/>
    <w:rsid w:val="00F25FF0"/>
    <w:rsid w:val="00F26D90"/>
    <w:rsid w:val="00F270B7"/>
    <w:rsid w:val="00F270C6"/>
    <w:rsid w:val="00F279A5"/>
    <w:rsid w:val="00F30098"/>
    <w:rsid w:val="00F301D5"/>
    <w:rsid w:val="00F3020F"/>
    <w:rsid w:val="00F3063D"/>
    <w:rsid w:val="00F3067A"/>
    <w:rsid w:val="00F30791"/>
    <w:rsid w:val="00F307A9"/>
    <w:rsid w:val="00F30AF3"/>
    <w:rsid w:val="00F30F5D"/>
    <w:rsid w:val="00F31A46"/>
    <w:rsid w:val="00F31BF8"/>
    <w:rsid w:val="00F325D0"/>
    <w:rsid w:val="00F32DDF"/>
    <w:rsid w:val="00F331B1"/>
    <w:rsid w:val="00F33C16"/>
    <w:rsid w:val="00F34795"/>
    <w:rsid w:val="00F34C83"/>
    <w:rsid w:val="00F350E0"/>
    <w:rsid w:val="00F35509"/>
    <w:rsid w:val="00F35861"/>
    <w:rsid w:val="00F35921"/>
    <w:rsid w:val="00F35CBD"/>
    <w:rsid w:val="00F35DE5"/>
    <w:rsid w:val="00F36210"/>
    <w:rsid w:val="00F3645D"/>
    <w:rsid w:val="00F37138"/>
    <w:rsid w:val="00F37F84"/>
    <w:rsid w:val="00F40747"/>
    <w:rsid w:val="00F4083D"/>
    <w:rsid w:val="00F40B32"/>
    <w:rsid w:val="00F41500"/>
    <w:rsid w:val="00F4158A"/>
    <w:rsid w:val="00F41601"/>
    <w:rsid w:val="00F41882"/>
    <w:rsid w:val="00F41B88"/>
    <w:rsid w:val="00F41E79"/>
    <w:rsid w:val="00F42264"/>
    <w:rsid w:val="00F424AE"/>
    <w:rsid w:val="00F4290E"/>
    <w:rsid w:val="00F42A51"/>
    <w:rsid w:val="00F42C93"/>
    <w:rsid w:val="00F42CAE"/>
    <w:rsid w:val="00F42CAF"/>
    <w:rsid w:val="00F43106"/>
    <w:rsid w:val="00F43141"/>
    <w:rsid w:val="00F439E2"/>
    <w:rsid w:val="00F43B57"/>
    <w:rsid w:val="00F43B96"/>
    <w:rsid w:val="00F43D0E"/>
    <w:rsid w:val="00F43D9E"/>
    <w:rsid w:val="00F4405A"/>
    <w:rsid w:val="00F4409B"/>
    <w:rsid w:val="00F4473D"/>
    <w:rsid w:val="00F44B53"/>
    <w:rsid w:val="00F44FED"/>
    <w:rsid w:val="00F45E94"/>
    <w:rsid w:val="00F45EF3"/>
    <w:rsid w:val="00F45FF3"/>
    <w:rsid w:val="00F463F2"/>
    <w:rsid w:val="00F4643A"/>
    <w:rsid w:val="00F46715"/>
    <w:rsid w:val="00F46F18"/>
    <w:rsid w:val="00F47A97"/>
    <w:rsid w:val="00F5048C"/>
    <w:rsid w:val="00F50936"/>
    <w:rsid w:val="00F509D5"/>
    <w:rsid w:val="00F509F0"/>
    <w:rsid w:val="00F50A8C"/>
    <w:rsid w:val="00F51006"/>
    <w:rsid w:val="00F511AF"/>
    <w:rsid w:val="00F515B9"/>
    <w:rsid w:val="00F51673"/>
    <w:rsid w:val="00F5265F"/>
    <w:rsid w:val="00F52D53"/>
    <w:rsid w:val="00F534F9"/>
    <w:rsid w:val="00F5398C"/>
    <w:rsid w:val="00F547B5"/>
    <w:rsid w:val="00F54AB5"/>
    <w:rsid w:val="00F5509C"/>
    <w:rsid w:val="00F55375"/>
    <w:rsid w:val="00F55619"/>
    <w:rsid w:val="00F55894"/>
    <w:rsid w:val="00F55A1A"/>
    <w:rsid w:val="00F55C0C"/>
    <w:rsid w:val="00F5646A"/>
    <w:rsid w:val="00F56532"/>
    <w:rsid w:val="00F56916"/>
    <w:rsid w:val="00F57931"/>
    <w:rsid w:val="00F5795D"/>
    <w:rsid w:val="00F606A8"/>
    <w:rsid w:val="00F606D8"/>
    <w:rsid w:val="00F61262"/>
    <w:rsid w:val="00F615CB"/>
    <w:rsid w:val="00F6192E"/>
    <w:rsid w:val="00F619B9"/>
    <w:rsid w:val="00F61A57"/>
    <w:rsid w:val="00F62071"/>
    <w:rsid w:val="00F625C6"/>
    <w:rsid w:val="00F62768"/>
    <w:rsid w:val="00F6286D"/>
    <w:rsid w:val="00F62E19"/>
    <w:rsid w:val="00F63314"/>
    <w:rsid w:val="00F6476B"/>
    <w:rsid w:val="00F64913"/>
    <w:rsid w:val="00F64EC8"/>
    <w:rsid w:val="00F65101"/>
    <w:rsid w:val="00F652E1"/>
    <w:rsid w:val="00F65824"/>
    <w:rsid w:val="00F65A74"/>
    <w:rsid w:val="00F65AA9"/>
    <w:rsid w:val="00F65C24"/>
    <w:rsid w:val="00F65E22"/>
    <w:rsid w:val="00F67319"/>
    <w:rsid w:val="00F677B9"/>
    <w:rsid w:val="00F678A2"/>
    <w:rsid w:val="00F70079"/>
    <w:rsid w:val="00F702E1"/>
    <w:rsid w:val="00F708C5"/>
    <w:rsid w:val="00F709FC"/>
    <w:rsid w:val="00F71143"/>
    <w:rsid w:val="00F7117A"/>
    <w:rsid w:val="00F71197"/>
    <w:rsid w:val="00F71846"/>
    <w:rsid w:val="00F7213A"/>
    <w:rsid w:val="00F72DB5"/>
    <w:rsid w:val="00F7367C"/>
    <w:rsid w:val="00F741AE"/>
    <w:rsid w:val="00F74F27"/>
    <w:rsid w:val="00F74FDA"/>
    <w:rsid w:val="00F75621"/>
    <w:rsid w:val="00F76289"/>
    <w:rsid w:val="00F767D9"/>
    <w:rsid w:val="00F76BFE"/>
    <w:rsid w:val="00F771C7"/>
    <w:rsid w:val="00F77240"/>
    <w:rsid w:val="00F77CAA"/>
    <w:rsid w:val="00F80367"/>
    <w:rsid w:val="00F80A1A"/>
    <w:rsid w:val="00F810F8"/>
    <w:rsid w:val="00F81566"/>
    <w:rsid w:val="00F81A96"/>
    <w:rsid w:val="00F81B84"/>
    <w:rsid w:val="00F81C97"/>
    <w:rsid w:val="00F81E0B"/>
    <w:rsid w:val="00F82FCF"/>
    <w:rsid w:val="00F8328E"/>
    <w:rsid w:val="00F83383"/>
    <w:rsid w:val="00F83E27"/>
    <w:rsid w:val="00F84A9B"/>
    <w:rsid w:val="00F851D5"/>
    <w:rsid w:val="00F855A8"/>
    <w:rsid w:val="00F856AF"/>
    <w:rsid w:val="00F860A4"/>
    <w:rsid w:val="00F8635E"/>
    <w:rsid w:val="00F863D9"/>
    <w:rsid w:val="00F86443"/>
    <w:rsid w:val="00F865AC"/>
    <w:rsid w:val="00F866C2"/>
    <w:rsid w:val="00F8718E"/>
    <w:rsid w:val="00F873DE"/>
    <w:rsid w:val="00F875E0"/>
    <w:rsid w:val="00F876EB"/>
    <w:rsid w:val="00F90424"/>
    <w:rsid w:val="00F9157E"/>
    <w:rsid w:val="00F9232D"/>
    <w:rsid w:val="00F929A8"/>
    <w:rsid w:val="00F9335B"/>
    <w:rsid w:val="00F93956"/>
    <w:rsid w:val="00F93967"/>
    <w:rsid w:val="00F93987"/>
    <w:rsid w:val="00F94B4E"/>
    <w:rsid w:val="00F94EC7"/>
    <w:rsid w:val="00F9662E"/>
    <w:rsid w:val="00F96C03"/>
    <w:rsid w:val="00F97C21"/>
    <w:rsid w:val="00FA00ED"/>
    <w:rsid w:val="00FA043E"/>
    <w:rsid w:val="00FA0484"/>
    <w:rsid w:val="00FA0D21"/>
    <w:rsid w:val="00FA15FF"/>
    <w:rsid w:val="00FA1AC4"/>
    <w:rsid w:val="00FA2B50"/>
    <w:rsid w:val="00FA3376"/>
    <w:rsid w:val="00FA3450"/>
    <w:rsid w:val="00FA3491"/>
    <w:rsid w:val="00FA34F7"/>
    <w:rsid w:val="00FA356E"/>
    <w:rsid w:val="00FA363E"/>
    <w:rsid w:val="00FA36A6"/>
    <w:rsid w:val="00FA41F9"/>
    <w:rsid w:val="00FA4B6F"/>
    <w:rsid w:val="00FA4E6D"/>
    <w:rsid w:val="00FA5270"/>
    <w:rsid w:val="00FA55F2"/>
    <w:rsid w:val="00FA67F3"/>
    <w:rsid w:val="00FA698E"/>
    <w:rsid w:val="00FA69B0"/>
    <w:rsid w:val="00FA6A8D"/>
    <w:rsid w:val="00FA6B84"/>
    <w:rsid w:val="00FB00EE"/>
    <w:rsid w:val="00FB06E0"/>
    <w:rsid w:val="00FB0CE3"/>
    <w:rsid w:val="00FB0D93"/>
    <w:rsid w:val="00FB0E1F"/>
    <w:rsid w:val="00FB10C8"/>
    <w:rsid w:val="00FB153A"/>
    <w:rsid w:val="00FB1B67"/>
    <w:rsid w:val="00FB1BD2"/>
    <w:rsid w:val="00FB20D6"/>
    <w:rsid w:val="00FB2131"/>
    <w:rsid w:val="00FB3845"/>
    <w:rsid w:val="00FB39A4"/>
    <w:rsid w:val="00FB413E"/>
    <w:rsid w:val="00FB5004"/>
    <w:rsid w:val="00FB5885"/>
    <w:rsid w:val="00FB5FB8"/>
    <w:rsid w:val="00FB6C31"/>
    <w:rsid w:val="00FB6D44"/>
    <w:rsid w:val="00FB792C"/>
    <w:rsid w:val="00FB7A4E"/>
    <w:rsid w:val="00FC0022"/>
    <w:rsid w:val="00FC07B1"/>
    <w:rsid w:val="00FC0F8B"/>
    <w:rsid w:val="00FC11E4"/>
    <w:rsid w:val="00FC19A4"/>
    <w:rsid w:val="00FC1BB2"/>
    <w:rsid w:val="00FC1DF0"/>
    <w:rsid w:val="00FC2641"/>
    <w:rsid w:val="00FC26CF"/>
    <w:rsid w:val="00FC293E"/>
    <w:rsid w:val="00FC2CAF"/>
    <w:rsid w:val="00FC3534"/>
    <w:rsid w:val="00FC3F75"/>
    <w:rsid w:val="00FC435C"/>
    <w:rsid w:val="00FC5123"/>
    <w:rsid w:val="00FC576E"/>
    <w:rsid w:val="00FC5FA7"/>
    <w:rsid w:val="00FC62B7"/>
    <w:rsid w:val="00FC6318"/>
    <w:rsid w:val="00FC7050"/>
    <w:rsid w:val="00FC756B"/>
    <w:rsid w:val="00FC797D"/>
    <w:rsid w:val="00FD0022"/>
    <w:rsid w:val="00FD00D9"/>
    <w:rsid w:val="00FD0DD9"/>
    <w:rsid w:val="00FD0F7F"/>
    <w:rsid w:val="00FD108C"/>
    <w:rsid w:val="00FD1466"/>
    <w:rsid w:val="00FD160D"/>
    <w:rsid w:val="00FD1906"/>
    <w:rsid w:val="00FD19C7"/>
    <w:rsid w:val="00FD1E6A"/>
    <w:rsid w:val="00FD2133"/>
    <w:rsid w:val="00FD3A06"/>
    <w:rsid w:val="00FD3E22"/>
    <w:rsid w:val="00FD4347"/>
    <w:rsid w:val="00FD4B62"/>
    <w:rsid w:val="00FD5092"/>
    <w:rsid w:val="00FD5C68"/>
    <w:rsid w:val="00FD7CA3"/>
    <w:rsid w:val="00FD7F37"/>
    <w:rsid w:val="00FE0502"/>
    <w:rsid w:val="00FE0613"/>
    <w:rsid w:val="00FE0740"/>
    <w:rsid w:val="00FE09A1"/>
    <w:rsid w:val="00FE0A06"/>
    <w:rsid w:val="00FE0EEF"/>
    <w:rsid w:val="00FE0F12"/>
    <w:rsid w:val="00FE2DE7"/>
    <w:rsid w:val="00FE389C"/>
    <w:rsid w:val="00FE3FEA"/>
    <w:rsid w:val="00FE4052"/>
    <w:rsid w:val="00FE4163"/>
    <w:rsid w:val="00FE4D26"/>
    <w:rsid w:val="00FE5212"/>
    <w:rsid w:val="00FE5266"/>
    <w:rsid w:val="00FE549D"/>
    <w:rsid w:val="00FE56E2"/>
    <w:rsid w:val="00FE58DA"/>
    <w:rsid w:val="00FE59B0"/>
    <w:rsid w:val="00FE5FE1"/>
    <w:rsid w:val="00FE621F"/>
    <w:rsid w:val="00FE66B8"/>
    <w:rsid w:val="00FE7659"/>
    <w:rsid w:val="00FE772A"/>
    <w:rsid w:val="00FE7A47"/>
    <w:rsid w:val="00FE7FCD"/>
    <w:rsid w:val="00FF0466"/>
    <w:rsid w:val="00FF04AD"/>
    <w:rsid w:val="00FF0B78"/>
    <w:rsid w:val="00FF1084"/>
    <w:rsid w:val="00FF1259"/>
    <w:rsid w:val="00FF15F0"/>
    <w:rsid w:val="00FF16F7"/>
    <w:rsid w:val="00FF2377"/>
    <w:rsid w:val="00FF239A"/>
    <w:rsid w:val="00FF2E74"/>
    <w:rsid w:val="00FF3543"/>
    <w:rsid w:val="00FF4986"/>
    <w:rsid w:val="00FF4AFC"/>
    <w:rsid w:val="00FF6449"/>
    <w:rsid w:val="00FF69D3"/>
    <w:rsid w:val="00FF6DB3"/>
    <w:rsid w:val="00FF6E4B"/>
    <w:rsid w:val="00FF704B"/>
    <w:rsid w:val="00FF78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4D4E24-298D-4D69-B211-54353125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BF5"/>
    <w:pPr>
      <w:spacing w:before="120"/>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471FF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B37AB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B37AB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4181"/>
    <w:pPr>
      <w:tabs>
        <w:tab w:val="center" w:pos="4680"/>
        <w:tab w:val="right" w:pos="9360"/>
      </w:tabs>
    </w:pPr>
  </w:style>
  <w:style w:type="character" w:customStyle="1" w:styleId="HeaderChar">
    <w:name w:val="Header Char"/>
    <w:link w:val="Header"/>
    <w:rsid w:val="005E4181"/>
    <w:rPr>
      <w:rFonts w:ascii="Times New Roman" w:eastAsia="Times New Roman" w:hAnsi="Times New Roman" w:cs="Times New Roman"/>
      <w:sz w:val="24"/>
      <w:szCs w:val="24"/>
    </w:rPr>
  </w:style>
  <w:style w:type="paragraph" w:styleId="Footer">
    <w:name w:val="footer"/>
    <w:basedOn w:val="Normal"/>
    <w:link w:val="FooterChar"/>
    <w:uiPriority w:val="99"/>
    <w:rsid w:val="005E4181"/>
    <w:pPr>
      <w:tabs>
        <w:tab w:val="center" w:pos="4680"/>
        <w:tab w:val="right" w:pos="9360"/>
      </w:tabs>
    </w:pPr>
  </w:style>
  <w:style w:type="character" w:customStyle="1" w:styleId="FooterChar">
    <w:name w:val="Footer Char"/>
    <w:link w:val="Footer"/>
    <w:uiPriority w:val="99"/>
    <w:rsid w:val="005E4181"/>
    <w:rPr>
      <w:rFonts w:ascii="Times New Roman" w:eastAsia="Times New Roman" w:hAnsi="Times New Roman" w:cs="Times New Roman"/>
      <w:sz w:val="24"/>
      <w:szCs w:val="24"/>
    </w:rPr>
  </w:style>
  <w:style w:type="character" w:styleId="Strong">
    <w:name w:val="Strong"/>
    <w:qFormat/>
    <w:rsid w:val="005E4181"/>
    <w:rPr>
      <w:b/>
      <w:bCs/>
    </w:rPr>
  </w:style>
  <w:style w:type="paragraph" w:styleId="ListParagraph">
    <w:name w:val="List Paragraph"/>
    <w:basedOn w:val="Normal"/>
    <w:uiPriority w:val="34"/>
    <w:qFormat/>
    <w:rsid w:val="005E4181"/>
    <w:pPr>
      <w:spacing w:before="0"/>
      <w:ind w:left="720"/>
      <w:contextualSpacing/>
    </w:pPr>
  </w:style>
  <w:style w:type="character" w:styleId="Hyperlink">
    <w:name w:val="Hyperlink"/>
    <w:uiPriority w:val="99"/>
    <w:unhideWhenUsed/>
    <w:rsid w:val="005E4181"/>
    <w:rPr>
      <w:color w:val="0000FF"/>
      <w:u w:val="single"/>
    </w:rPr>
  </w:style>
  <w:style w:type="paragraph" w:styleId="BalloonText">
    <w:name w:val="Balloon Text"/>
    <w:basedOn w:val="Normal"/>
    <w:link w:val="BalloonTextChar"/>
    <w:rsid w:val="005E4181"/>
    <w:pPr>
      <w:spacing w:before="0"/>
    </w:pPr>
    <w:rPr>
      <w:rFonts w:ascii="Tahoma" w:hAnsi="Tahoma"/>
      <w:sz w:val="16"/>
      <w:szCs w:val="16"/>
    </w:rPr>
  </w:style>
  <w:style w:type="character" w:customStyle="1" w:styleId="BalloonTextChar">
    <w:name w:val="Balloon Text Char"/>
    <w:link w:val="BalloonText"/>
    <w:rsid w:val="005E4181"/>
    <w:rPr>
      <w:rFonts w:ascii="Tahoma" w:eastAsia="Times New Roman" w:hAnsi="Tahoma" w:cs="Tahoma"/>
      <w:sz w:val="16"/>
      <w:szCs w:val="16"/>
    </w:rPr>
  </w:style>
  <w:style w:type="character" w:customStyle="1" w:styleId="gi">
    <w:name w:val="gi"/>
    <w:basedOn w:val="DefaultParagraphFont"/>
    <w:rsid w:val="008352CD"/>
  </w:style>
  <w:style w:type="paragraph" w:styleId="FootnoteText">
    <w:name w:val="footnote text"/>
    <w:basedOn w:val="Normal"/>
    <w:link w:val="FootnoteTextChar"/>
    <w:semiHidden/>
    <w:unhideWhenUsed/>
    <w:rsid w:val="002D737D"/>
    <w:rPr>
      <w:sz w:val="20"/>
      <w:szCs w:val="20"/>
    </w:rPr>
  </w:style>
  <w:style w:type="character" w:customStyle="1" w:styleId="FootnoteTextChar">
    <w:name w:val="Footnote Text Char"/>
    <w:link w:val="FootnoteText"/>
    <w:uiPriority w:val="99"/>
    <w:semiHidden/>
    <w:rsid w:val="002D737D"/>
    <w:rPr>
      <w:rFonts w:ascii="Times New Roman" w:eastAsia="Times New Roman" w:hAnsi="Times New Roman"/>
    </w:rPr>
  </w:style>
  <w:style w:type="character" w:styleId="FootnoteReference">
    <w:name w:val="footnote reference"/>
    <w:semiHidden/>
    <w:unhideWhenUsed/>
    <w:rsid w:val="002D737D"/>
    <w:rPr>
      <w:vertAlign w:val="superscript"/>
    </w:rPr>
  </w:style>
  <w:style w:type="character" w:styleId="Emphasis">
    <w:name w:val="Emphasis"/>
    <w:uiPriority w:val="20"/>
    <w:qFormat/>
    <w:rsid w:val="002D737D"/>
    <w:rPr>
      <w:i/>
      <w:iCs/>
    </w:rPr>
  </w:style>
  <w:style w:type="table" w:styleId="TableGrid">
    <w:name w:val="Table Grid"/>
    <w:basedOn w:val="TableNormal"/>
    <w:uiPriority w:val="59"/>
    <w:rsid w:val="00F21D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uiPriority w:val="9"/>
    <w:rsid w:val="00B37AB2"/>
    <w:rPr>
      <w:rFonts w:ascii="Cambria" w:eastAsia="Times New Roman" w:hAnsi="Cambria" w:cs="Times New Roman"/>
      <w:b/>
      <w:bCs/>
      <w:i/>
      <w:iCs/>
      <w:sz w:val="28"/>
      <w:szCs w:val="28"/>
    </w:rPr>
  </w:style>
  <w:style w:type="character" w:customStyle="1" w:styleId="Heading3Char">
    <w:name w:val="Heading 3 Char"/>
    <w:link w:val="Heading3"/>
    <w:uiPriority w:val="9"/>
    <w:rsid w:val="00B37AB2"/>
    <w:rPr>
      <w:rFonts w:ascii="Cambria" w:eastAsia="Times New Roman" w:hAnsi="Cambria" w:cs="Times New Roman"/>
      <w:b/>
      <w:bCs/>
      <w:sz w:val="26"/>
      <w:szCs w:val="26"/>
    </w:rPr>
  </w:style>
  <w:style w:type="paragraph" w:styleId="ListBullet">
    <w:name w:val="List Bullet"/>
    <w:basedOn w:val="Normal"/>
    <w:uiPriority w:val="99"/>
    <w:unhideWhenUsed/>
    <w:rsid w:val="00DD5ECB"/>
    <w:pPr>
      <w:numPr>
        <w:numId w:val="1"/>
      </w:numPr>
      <w:contextualSpacing/>
    </w:pPr>
  </w:style>
  <w:style w:type="character" w:customStyle="1" w:styleId="Heading1Char">
    <w:name w:val="Heading 1 Char"/>
    <w:link w:val="Heading1"/>
    <w:uiPriority w:val="9"/>
    <w:rsid w:val="00471FF4"/>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471FF4"/>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qFormat/>
    <w:rsid w:val="00F80A1A"/>
    <w:pPr>
      <w:ind w:left="480"/>
    </w:pPr>
  </w:style>
  <w:style w:type="paragraph" w:styleId="TOC2">
    <w:name w:val="toc 2"/>
    <w:basedOn w:val="Normal"/>
    <w:next w:val="Normal"/>
    <w:autoRedefine/>
    <w:uiPriority w:val="39"/>
    <w:semiHidden/>
    <w:unhideWhenUsed/>
    <w:qFormat/>
    <w:rsid w:val="00F80A1A"/>
    <w:pPr>
      <w:spacing w:before="0" w:after="100" w:line="276" w:lineRule="auto"/>
      <w:ind w:left="220"/>
    </w:pPr>
    <w:rPr>
      <w:rFonts w:ascii="Calibri" w:hAnsi="Calibri"/>
      <w:sz w:val="22"/>
      <w:szCs w:val="22"/>
    </w:rPr>
  </w:style>
  <w:style w:type="paragraph" w:styleId="TOC1">
    <w:name w:val="toc 1"/>
    <w:basedOn w:val="Normal"/>
    <w:next w:val="Normal"/>
    <w:autoRedefine/>
    <w:uiPriority w:val="39"/>
    <w:semiHidden/>
    <w:unhideWhenUsed/>
    <w:qFormat/>
    <w:rsid w:val="00F80A1A"/>
    <w:pPr>
      <w:spacing w:before="0" w:after="100" w:line="276" w:lineRule="auto"/>
    </w:pPr>
    <w:rPr>
      <w:rFonts w:ascii="Calibri" w:hAnsi="Calibri"/>
      <w:sz w:val="22"/>
      <w:szCs w:val="22"/>
    </w:rPr>
  </w:style>
  <w:style w:type="paragraph" w:styleId="NoSpacing">
    <w:name w:val="No Spacing"/>
    <w:uiPriority w:val="1"/>
    <w:qFormat/>
    <w:rsid w:val="00AC5352"/>
    <w:rPr>
      <w:rFonts w:ascii="Times New Roman" w:eastAsia="Times New Roman" w:hAnsi="Times New Roman"/>
      <w:sz w:val="24"/>
      <w:szCs w:val="24"/>
    </w:rPr>
  </w:style>
  <w:style w:type="paragraph" w:styleId="Subtitle">
    <w:name w:val="Subtitle"/>
    <w:basedOn w:val="Normal"/>
    <w:next w:val="Normal"/>
    <w:link w:val="SubtitleChar"/>
    <w:uiPriority w:val="11"/>
    <w:qFormat/>
    <w:rsid w:val="00AC5352"/>
    <w:pPr>
      <w:spacing w:after="60"/>
      <w:jc w:val="center"/>
      <w:outlineLvl w:val="1"/>
    </w:pPr>
    <w:rPr>
      <w:rFonts w:ascii="Cambria" w:hAnsi="Cambria"/>
    </w:rPr>
  </w:style>
  <w:style w:type="character" w:customStyle="1" w:styleId="SubtitleChar">
    <w:name w:val="Subtitle Char"/>
    <w:link w:val="Subtitle"/>
    <w:uiPriority w:val="11"/>
    <w:rsid w:val="00AC5352"/>
    <w:rPr>
      <w:rFonts w:ascii="Cambria" w:eastAsia="Times New Roman" w:hAnsi="Cambria" w:cs="Times New Roman"/>
      <w:sz w:val="24"/>
      <w:szCs w:val="24"/>
    </w:rPr>
  </w:style>
  <w:style w:type="character" w:customStyle="1" w:styleId="normal-h1">
    <w:name w:val="normal-h1"/>
    <w:basedOn w:val="DefaultParagraphFont"/>
    <w:rsid w:val="002152DC"/>
  </w:style>
  <w:style w:type="paragraph" w:styleId="BodyTextIndent">
    <w:name w:val="Body Text Indent"/>
    <w:basedOn w:val="Normal"/>
    <w:link w:val="BodyTextIndentChar"/>
    <w:rsid w:val="00A264FB"/>
    <w:pPr>
      <w:spacing w:before="100" w:beforeAutospacing="1" w:after="100" w:afterAutospacing="1"/>
    </w:pPr>
  </w:style>
  <w:style w:type="character" w:customStyle="1" w:styleId="BodyTextIndentChar">
    <w:name w:val="Body Text Indent Char"/>
    <w:link w:val="BodyTextIndent"/>
    <w:rsid w:val="00A264FB"/>
    <w:rPr>
      <w:rFonts w:ascii="Times New Roman" w:eastAsia="Times New Roman" w:hAnsi="Times New Roman"/>
      <w:sz w:val="24"/>
      <w:szCs w:val="24"/>
    </w:rPr>
  </w:style>
  <w:style w:type="paragraph" w:styleId="NormalWeb">
    <w:name w:val="Normal (Web)"/>
    <w:basedOn w:val="Normal"/>
    <w:uiPriority w:val="99"/>
    <w:semiHidden/>
    <w:unhideWhenUsed/>
    <w:rsid w:val="00E02728"/>
    <w:pPr>
      <w:spacing w:before="100" w:beforeAutospacing="1" w:after="100" w:afterAutospacing="1"/>
    </w:pPr>
  </w:style>
  <w:style w:type="character" w:customStyle="1" w:styleId="vltext">
    <w:name w:val="vl_text"/>
    <w:basedOn w:val="DefaultParagraphFont"/>
    <w:rsid w:val="009B22BC"/>
  </w:style>
  <w:style w:type="character" w:customStyle="1" w:styleId="st">
    <w:name w:val="st"/>
    <w:basedOn w:val="DefaultParagraphFont"/>
    <w:rsid w:val="000370A8"/>
  </w:style>
  <w:style w:type="paragraph" w:styleId="HTMLPreformatted">
    <w:name w:val="HTML Preformatted"/>
    <w:basedOn w:val="Normal"/>
    <w:link w:val="HTMLPreformattedChar"/>
    <w:uiPriority w:val="99"/>
    <w:semiHidden/>
    <w:unhideWhenUsed/>
    <w:rsid w:val="00C76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sz w:val="20"/>
      <w:szCs w:val="20"/>
    </w:rPr>
  </w:style>
  <w:style w:type="character" w:customStyle="1" w:styleId="HTMLPreformattedChar">
    <w:name w:val="HTML Preformatted Char"/>
    <w:link w:val="HTMLPreformatted"/>
    <w:uiPriority w:val="99"/>
    <w:semiHidden/>
    <w:rsid w:val="00C76101"/>
    <w:rPr>
      <w:rFonts w:ascii="Courier New" w:eastAsia="Times New Roman" w:hAnsi="Courier New" w:cs="Courier New"/>
    </w:rPr>
  </w:style>
  <w:style w:type="character" w:styleId="CommentReference">
    <w:name w:val="annotation reference"/>
    <w:uiPriority w:val="99"/>
    <w:semiHidden/>
    <w:unhideWhenUsed/>
    <w:rsid w:val="0017604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01391">
      <w:bodyDiv w:val="1"/>
      <w:marLeft w:val="0"/>
      <w:marRight w:val="0"/>
      <w:marTop w:val="0"/>
      <w:marBottom w:val="0"/>
      <w:divBdr>
        <w:top w:val="none" w:sz="0" w:space="0" w:color="auto"/>
        <w:left w:val="none" w:sz="0" w:space="0" w:color="auto"/>
        <w:bottom w:val="none" w:sz="0" w:space="0" w:color="auto"/>
        <w:right w:val="none" w:sz="0" w:space="0" w:color="auto"/>
      </w:divBdr>
      <w:divsChild>
        <w:div w:id="52822653">
          <w:marLeft w:val="547"/>
          <w:marRight w:val="0"/>
          <w:marTop w:val="130"/>
          <w:marBottom w:val="0"/>
          <w:divBdr>
            <w:top w:val="none" w:sz="0" w:space="0" w:color="auto"/>
            <w:left w:val="none" w:sz="0" w:space="0" w:color="auto"/>
            <w:bottom w:val="none" w:sz="0" w:space="0" w:color="auto"/>
            <w:right w:val="none" w:sz="0" w:space="0" w:color="auto"/>
          </w:divBdr>
        </w:div>
        <w:div w:id="1423336251">
          <w:marLeft w:val="547"/>
          <w:marRight w:val="0"/>
          <w:marTop w:val="130"/>
          <w:marBottom w:val="0"/>
          <w:divBdr>
            <w:top w:val="none" w:sz="0" w:space="0" w:color="auto"/>
            <w:left w:val="none" w:sz="0" w:space="0" w:color="auto"/>
            <w:bottom w:val="none" w:sz="0" w:space="0" w:color="auto"/>
            <w:right w:val="none" w:sz="0" w:space="0" w:color="auto"/>
          </w:divBdr>
        </w:div>
        <w:div w:id="1890989716">
          <w:marLeft w:val="547"/>
          <w:marRight w:val="0"/>
          <w:marTop w:val="130"/>
          <w:marBottom w:val="0"/>
          <w:divBdr>
            <w:top w:val="none" w:sz="0" w:space="0" w:color="auto"/>
            <w:left w:val="none" w:sz="0" w:space="0" w:color="auto"/>
            <w:bottom w:val="none" w:sz="0" w:space="0" w:color="auto"/>
            <w:right w:val="none" w:sz="0" w:space="0" w:color="auto"/>
          </w:divBdr>
        </w:div>
        <w:div w:id="1994916767">
          <w:marLeft w:val="547"/>
          <w:marRight w:val="0"/>
          <w:marTop w:val="130"/>
          <w:marBottom w:val="0"/>
          <w:divBdr>
            <w:top w:val="none" w:sz="0" w:space="0" w:color="auto"/>
            <w:left w:val="none" w:sz="0" w:space="0" w:color="auto"/>
            <w:bottom w:val="none" w:sz="0" w:space="0" w:color="auto"/>
            <w:right w:val="none" w:sz="0" w:space="0" w:color="auto"/>
          </w:divBdr>
        </w:div>
      </w:divsChild>
    </w:div>
    <w:div w:id="229537409">
      <w:bodyDiv w:val="1"/>
      <w:marLeft w:val="0"/>
      <w:marRight w:val="0"/>
      <w:marTop w:val="0"/>
      <w:marBottom w:val="0"/>
      <w:divBdr>
        <w:top w:val="none" w:sz="0" w:space="0" w:color="auto"/>
        <w:left w:val="none" w:sz="0" w:space="0" w:color="auto"/>
        <w:bottom w:val="none" w:sz="0" w:space="0" w:color="auto"/>
        <w:right w:val="none" w:sz="0" w:space="0" w:color="auto"/>
      </w:divBdr>
      <w:divsChild>
        <w:div w:id="885532951">
          <w:marLeft w:val="432"/>
          <w:marRight w:val="0"/>
          <w:marTop w:val="134"/>
          <w:marBottom w:val="0"/>
          <w:divBdr>
            <w:top w:val="none" w:sz="0" w:space="0" w:color="auto"/>
            <w:left w:val="none" w:sz="0" w:space="0" w:color="auto"/>
            <w:bottom w:val="none" w:sz="0" w:space="0" w:color="auto"/>
            <w:right w:val="none" w:sz="0" w:space="0" w:color="auto"/>
          </w:divBdr>
        </w:div>
        <w:div w:id="1923296890">
          <w:marLeft w:val="432"/>
          <w:marRight w:val="0"/>
          <w:marTop w:val="134"/>
          <w:marBottom w:val="0"/>
          <w:divBdr>
            <w:top w:val="none" w:sz="0" w:space="0" w:color="auto"/>
            <w:left w:val="none" w:sz="0" w:space="0" w:color="auto"/>
            <w:bottom w:val="none" w:sz="0" w:space="0" w:color="auto"/>
            <w:right w:val="none" w:sz="0" w:space="0" w:color="auto"/>
          </w:divBdr>
        </w:div>
        <w:div w:id="2141419490">
          <w:marLeft w:val="432"/>
          <w:marRight w:val="0"/>
          <w:marTop w:val="134"/>
          <w:marBottom w:val="0"/>
          <w:divBdr>
            <w:top w:val="none" w:sz="0" w:space="0" w:color="auto"/>
            <w:left w:val="none" w:sz="0" w:space="0" w:color="auto"/>
            <w:bottom w:val="none" w:sz="0" w:space="0" w:color="auto"/>
            <w:right w:val="none" w:sz="0" w:space="0" w:color="auto"/>
          </w:divBdr>
        </w:div>
      </w:divsChild>
    </w:div>
    <w:div w:id="350421679">
      <w:bodyDiv w:val="1"/>
      <w:marLeft w:val="0"/>
      <w:marRight w:val="0"/>
      <w:marTop w:val="0"/>
      <w:marBottom w:val="0"/>
      <w:divBdr>
        <w:top w:val="none" w:sz="0" w:space="0" w:color="auto"/>
        <w:left w:val="none" w:sz="0" w:space="0" w:color="auto"/>
        <w:bottom w:val="none" w:sz="0" w:space="0" w:color="auto"/>
        <w:right w:val="none" w:sz="0" w:space="0" w:color="auto"/>
      </w:divBdr>
    </w:div>
    <w:div w:id="361366442">
      <w:bodyDiv w:val="1"/>
      <w:marLeft w:val="0"/>
      <w:marRight w:val="0"/>
      <w:marTop w:val="0"/>
      <w:marBottom w:val="0"/>
      <w:divBdr>
        <w:top w:val="none" w:sz="0" w:space="0" w:color="auto"/>
        <w:left w:val="none" w:sz="0" w:space="0" w:color="auto"/>
        <w:bottom w:val="none" w:sz="0" w:space="0" w:color="auto"/>
        <w:right w:val="none" w:sz="0" w:space="0" w:color="auto"/>
      </w:divBdr>
      <w:divsChild>
        <w:div w:id="81342855">
          <w:marLeft w:val="0"/>
          <w:marRight w:val="0"/>
          <w:marTop w:val="0"/>
          <w:marBottom w:val="0"/>
          <w:divBdr>
            <w:top w:val="none" w:sz="0" w:space="0" w:color="auto"/>
            <w:left w:val="none" w:sz="0" w:space="0" w:color="auto"/>
            <w:bottom w:val="none" w:sz="0" w:space="0" w:color="auto"/>
            <w:right w:val="none" w:sz="0" w:space="0" w:color="auto"/>
          </w:divBdr>
        </w:div>
        <w:div w:id="81805414">
          <w:marLeft w:val="0"/>
          <w:marRight w:val="0"/>
          <w:marTop w:val="0"/>
          <w:marBottom w:val="0"/>
          <w:divBdr>
            <w:top w:val="none" w:sz="0" w:space="0" w:color="auto"/>
            <w:left w:val="none" w:sz="0" w:space="0" w:color="auto"/>
            <w:bottom w:val="none" w:sz="0" w:space="0" w:color="auto"/>
            <w:right w:val="none" w:sz="0" w:space="0" w:color="auto"/>
          </w:divBdr>
        </w:div>
        <w:div w:id="269777222">
          <w:marLeft w:val="0"/>
          <w:marRight w:val="0"/>
          <w:marTop w:val="0"/>
          <w:marBottom w:val="0"/>
          <w:divBdr>
            <w:top w:val="none" w:sz="0" w:space="0" w:color="auto"/>
            <w:left w:val="none" w:sz="0" w:space="0" w:color="auto"/>
            <w:bottom w:val="none" w:sz="0" w:space="0" w:color="auto"/>
            <w:right w:val="none" w:sz="0" w:space="0" w:color="auto"/>
          </w:divBdr>
        </w:div>
        <w:div w:id="405422081">
          <w:marLeft w:val="0"/>
          <w:marRight w:val="0"/>
          <w:marTop w:val="0"/>
          <w:marBottom w:val="0"/>
          <w:divBdr>
            <w:top w:val="none" w:sz="0" w:space="0" w:color="auto"/>
            <w:left w:val="none" w:sz="0" w:space="0" w:color="auto"/>
            <w:bottom w:val="none" w:sz="0" w:space="0" w:color="auto"/>
            <w:right w:val="none" w:sz="0" w:space="0" w:color="auto"/>
          </w:divBdr>
        </w:div>
        <w:div w:id="438333876">
          <w:marLeft w:val="0"/>
          <w:marRight w:val="0"/>
          <w:marTop w:val="0"/>
          <w:marBottom w:val="0"/>
          <w:divBdr>
            <w:top w:val="none" w:sz="0" w:space="0" w:color="auto"/>
            <w:left w:val="none" w:sz="0" w:space="0" w:color="auto"/>
            <w:bottom w:val="none" w:sz="0" w:space="0" w:color="auto"/>
            <w:right w:val="none" w:sz="0" w:space="0" w:color="auto"/>
          </w:divBdr>
        </w:div>
        <w:div w:id="491139973">
          <w:marLeft w:val="0"/>
          <w:marRight w:val="0"/>
          <w:marTop w:val="0"/>
          <w:marBottom w:val="0"/>
          <w:divBdr>
            <w:top w:val="none" w:sz="0" w:space="0" w:color="auto"/>
            <w:left w:val="none" w:sz="0" w:space="0" w:color="auto"/>
            <w:bottom w:val="none" w:sz="0" w:space="0" w:color="auto"/>
            <w:right w:val="none" w:sz="0" w:space="0" w:color="auto"/>
          </w:divBdr>
        </w:div>
        <w:div w:id="690107101">
          <w:marLeft w:val="0"/>
          <w:marRight w:val="0"/>
          <w:marTop w:val="0"/>
          <w:marBottom w:val="0"/>
          <w:divBdr>
            <w:top w:val="none" w:sz="0" w:space="0" w:color="auto"/>
            <w:left w:val="none" w:sz="0" w:space="0" w:color="auto"/>
            <w:bottom w:val="none" w:sz="0" w:space="0" w:color="auto"/>
            <w:right w:val="none" w:sz="0" w:space="0" w:color="auto"/>
          </w:divBdr>
        </w:div>
        <w:div w:id="878591126">
          <w:marLeft w:val="0"/>
          <w:marRight w:val="0"/>
          <w:marTop w:val="0"/>
          <w:marBottom w:val="0"/>
          <w:divBdr>
            <w:top w:val="none" w:sz="0" w:space="0" w:color="auto"/>
            <w:left w:val="none" w:sz="0" w:space="0" w:color="auto"/>
            <w:bottom w:val="none" w:sz="0" w:space="0" w:color="auto"/>
            <w:right w:val="none" w:sz="0" w:space="0" w:color="auto"/>
          </w:divBdr>
        </w:div>
        <w:div w:id="1307273897">
          <w:marLeft w:val="0"/>
          <w:marRight w:val="0"/>
          <w:marTop w:val="0"/>
          <w:marBottom w:val="0"/>
          <w:divBdr>
            <w:top w:val="none" w:sz="0" w:space="0" w:color="auto"/>
            <w:left w:val="none" w:sz="0" w:space="0" w:color="auto"/>
            <w:bottom w:val="none" w:sz="0" w:space="0" w:color="auto"/>
            <w:right w:val="none" w:sz="0" w:space="0" w:color="auto"/>
          </w:divBdr>
        </w:div>
        <w:div w:id="1363945182">
          <w:marLeft w:val="0"/>
          <w:marRight w:val="0"/>
          <w:marTop w:val="0"/>
          <w:marBottom w:val="0"/>
          <w:divBdr>
            <w:top w:val="none" w:sz="0" w:space="0" w:color="auto"/>
            <w:left w:val="none" w:sz="0" w:space="0" w:color="auto"/>
            <w:bottom w:val="none" w:sz="0" w:space="0" w:color="auto"/>
            <w:right w:val="none" w:sz="0" w:space="0" w:color="auto"/>
          </w:divBdr>
        </w:div>
        <w:div w:id="1407998806">
          <w:marLeft w:val="0"/>
          <w:marRight w:val="0"/>
          <w:marTop w:val="0"/>
          <w:marBottom w:val="0"/>
          <w:divBdr>
            <w:top w:val="none" w:sz="0" w:space="0" w:color="auto"/>
            <w:left w:val="none" w:sz="0" w:space="0" w:color="auto"/>
            <w:bottom w:val="none" w:sz="0" w:space="0" w:color="auto"/>
            <w:right w:val="none" w:sz="0" w:space="0" w:color="auto"/>
          </w:divBdr>
        </w:div>
        <w:div w:id="1626544196">
          <w:marLeft w:val="0"/>
          <w:marRight w:val="0"/>
          <w:marTop w:val="0"/>
          <w:marBottom w:val="0"/>
          <w:divBdr>
            <w:top w:val="none" w:sz="0" w:space="0" w:color="auto"/>
            <w:left w:val="none" w:sz="0" w:space="0" w:color="auto"/>
            <w:bottom w:val="none" w:sz="0" w:space="0" w:color="auto"/>
            <w:right w:val="none" w:sz="0" w:space="0" w:color="auto"/>
          </w:divBdr>
        </w:div>
        <w:div w:id="1724522464">
          <w:marLeft w:val="0"/>
          <w:marRight w:val="0"/>
          <w:marTop w:val="0"/>
          <w:marBottom w:val="0"/>
          <w:divBdr>
            <w:top w:val="none" w:sz="0" w:space="0" w:color="auto"/>
            <w:left w:val="none" w:sz="0" w:space="0" w:color="auto"/>
            <w:bottom w:val="none" w:sz="0" w:space="0" w:color="auto"/>
            <w:right w:val="none" w:sz="0" w:space="0" w:color="auto"/>
          </w:divBdr>
        </w:div>
        <w:div w:id="1840343437">
          <w:marLeft w:val="0"/>
          <w:marRight w:val="0"/>
          <w:marTop w:val="0"/>
          <w:marBottom w:val="0"/>
          <w:divBdr>
            <w:top w:val="none" w:sz="0" w:space="0" w:color="auto"/>
            <w:left w:val="none" w:sz="0" w:space="0" w:color="auto"/>
            <w:bottom w:val="none" w:sz="0" w:space="0" w:color="auto"/>
            <w:right w:val="none" w:sz="0" w:space="0" w:color="auto"/>
          </w:divBdr>
        </w:div>
        <w:div w:id="2123183323">
          <w:marLeft w:val="0"/>
          <w:marRight w:val="0"/>
          <w:marTop w:val="0"/>
          <w:marBottom w:val="0"/>
          <w:divBdr>
            <w:top w:val="none" w:sz="0" w:space="0" w:color="auto"/>
            <w:left w:val="none" w:sz="0" w:space="0" w:color="auto"/>
            <w:bottom w:val="none" w:sz="0" w:space="0" w:color="auto"/>
            <w:right w:val="none" w:sz="0" w:space="0" w:color="auto"/>
          </w:divBdr>
        </w:div>
      </w:divsChild>
    </w:div>
    <w:div w:id="498499108">
      <w:bodyDiv w:val="1"/>
      <w:marLeft w:val="0"/>
      <w:marRight w:val="0"/>
      <w:marTop w:val="0"/>
      <w:marBottom w:val="0"/>
      <w:divBdr>
        <w:top w:val="none" w:sz="0" w:space="0" w:color="auto"/>
        <w:left w:val="none" w:sz="0" w:space="0" w:color="auto"/>
        <w:bottom w:val="none" w:sz="0" w:space="0" w:color="auto"/>
        <w:right w:val="none" w:sz="0" w:space="0" w:color="auto"/>
      </w:divBdr>
      <w:divsChild>
        <w:div w:id="378630049">
          <w:marLeft w:val="547"/>
          <w:marRight w:val="0"/>
          <w:marTop w:val="134"/>
          <w:marBottom w:val="0"/>
          <w:divBdr>
            <w:top w:val="none" w:sz="0" w:space="0" w:color="auto"/>
            <w:left w:val="none" w:sz="0" w:space="0" w:color="auto"/>
            <w:bottom w:val="none" w:sz="0" w:space="0" w:color="auto"/>
            <w:right w:val="none" w:sz="0" w:space="0" w:color="auto"/>
          </w:divBdr>
        </w:div>
      </w:divsChild>
    </w:div>
    <w:div w:id="541602453">
      <w:bodyDiv w:val="1"/>
      <w:marLeft w:val="0"/>
      <w:marRight w:val="0"/>
      <w:marTop w:val="0"/>
      <w:marBottom w:val="0"/>
      <w:divBdr>
        <w:top w:val="none" w:sz="0" w:space="0" w:color="auto"/>
        <w:left w:val="none" w:sz="0" w:space="0" w:color="auto"/>
        <w:bottom w:val="none" w:sz="0" w:space="0" w:color="auto"/>
        <w:right w:val="none" w:sz="0" w:space="0" w:color="auto"/>
      </w:divBdr>
    </w:div>
    <w:div w:id="563416732">
      <w:bodyDiv w:val="1"/>
      <w:marLeft w:val="0"/>
      <w:marRight w:val="0"/>
      <w:marTop w:val="0"/>
      <w:marBottom w:val="0"/>
      <w:divBdr>
        <w:top w:val="none" w:sz="0" w:space="0" w:color="auto"/>
        <w:left w:val="none" w:sz="0" w:space="0" w:color="auto"/>
        <w:bottom w:val="none" w:sz="0" w:space="0" w:color="auto"/>
        <w:right w:val="none" w:sz="0" w:space="0" w:color="auto"/>
      </w:divBdr>
    </w:div>
    <w:div w:id="675688182">
      <w:bodyDiv w:val="1"/>
      <w:marLeft w:val="0"/>
      <w:marRight w:val="0"/>
      <w:marTop w:val="0"/>
      <w:marBottom w:val="0"/>
      <w:divBdr>
        <w:top w:val="none" w:sz="0" w:space="0" w:color="auto"/>
        <w:left w:val="none" w:sz="0" w:space="0" w:color="auto"/>
        <w:bottom w:val="none" w:sz="0" w:space="0" w:color="auto"/>
        <w:right w:val="none" w:sz="0" w:space="0" w:color="auto"/>
      </w:divBdr>
      <w:divsChild>
        <w:div w:id="575089626">
          <w:marLeft w:val="432"/>
          <w:marRight w:val="0"/>
          <w:marTop w:val="134"/>
          <w:marBottom w:val="0"/>
          <w:divBdr>
            <w:top w:val="none" w:sz="0" w:space="0" w:color="auto"/>
            <w:left w:val="none" w:sz="0" w:space="0" w:color="auto"/>
            <w:bottom w:val="none" w:sz="0" w:space="0" w:color="auto"/>
            <w:right w:val="none" w:sz="0" w:space="0" w:color="auto"/>
          </w:divBdr>
        </w:div>
        <w:div w:id="1699356188">
          <w:marLeft w:val="432"/>
          <w:marRight w:val="0"/>
          <w:marTop w:val="134"/>
          <w:marBottom w:val="0"/>
          <w:divBdr>
            <w:top w:val="none" w:sz="0" w:space="0" w:color="auto"/>
            <w:left w:val="none" w:sz="0" w:space="0" w:color="auto"/>
            <w:bottom w:val="none" w:sz="0" w:space="0" w:color="auto"/>
            <w:right w:val="none" w:sz="0" w:space="0" w:color="auto"/>
          </w:divBdr>
        </w:div>
      </w:divsChild>
    </w:div>
    <w:div w:id="700974614">
      <w:bodyDiv w:val="1"/>
      <w:marLeft w:val="0"/>
      <w:marRight w:val="0"/>
      <w:marTop w:val="0"/>
      <w:marBottom w:val="0"/>
      <w:divBdr>
        <w:top w:val="none" w:sz="0" w:space="0" w:color="auto"/>
        <w:left w:val="none" w:sz="0" w:space="0" w:color="auto"/>
        <w:bottom w:val="none" w:sz="0" w:space="0" w:color="auto"/>
        <w:right w:val="none" w:sz="0" w:space="0" w:color="auto"/>
      </w:divBdr>
    </w:div>
    <w:div w:id="734351819">
      <w:bodyDiv w:val="1"/>
      <w:marLeft w:val="0"/>
      <w:marRight w:val="0"/>
      <w:marTop w:val="0"/>
      <w:marBottom w:val="0"/>
      <w:divBdr>
        <w:top w:val="none" w:sz="0" w:space="0" w:color="auto"/>
        <w:left w:val="none" w:sz="0" w:space="0" w:color="auto"/>
        <w:bottom w:val="none" w:sz="0" w:space="0" w:color="auto"/>
        <w:right w:val="none" w:sz="0" w:space="0" w:color="auto"/>
      </w:divBdr>
    </w:div>
    <w:div w:id="806557139">
      <w:bodyDiv w:val="1"/>
      <w:marLeft w:val="0"/>
      <w:marRight w:val="0"/>
      <w:marTop w:val="0"/>
      <w:marBottom w:val="0"/>
      <w:divBdr>
        <w:top w:val="none" w:sz="0" w:space="0" w:color="auto"/>
        <w:left w:val="none" w:sz="0" w:space="0" w:color="auto"/>
        <w:bottom w:val="none" w:sz="0" w:space="0" w:color="auto"/>
        <w:right w:val="none" w:sz="0" w:space="0" w:color="auto"/>
      </w:divBdr>
      <w:divsChild>
        <w:div w:id="427577234">
          <w:marLeft w:val="0"/>
          <w:marRight w:val="0"/>
          <w:marTop w:val="0"/>
          <w:marBottom w:val="0"/>
          <w:divBdr>
            <w:top w:val="none" w:sz="0" w:space="0" w:color="auto"/>
            <w:left w:val="none" w:sz="0" w:space="0" w:color="auto"/>
            <w:bottom w:val="none" w:sz="0" w:space="0" w:color="auto"/>
            <w:right w:val="none" w:sz="0" w:space="0" w:color="auto"/>
          </w:divBdr>
          <w:divsChild>
            <w:div w:id="4924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1835">
      <w:bodyDiv w:val="1"/>
      <w:marLeft w:val="0"/>
      <w:marRight w:val="0"/>
      <w:marTop w:val="0"/>
      <w:marBottom w:val="0"/>
      <w:divBdr>
        <w:top w:val="none" w:sz="0" w:space="0" w:color="auto"/>
        <w:left w:val="none" w:sz="0" w:space="0" w:color="auto"/>
        <w:bottom w:val="none" w:sz="0" w:space="0" w:color="auto"/>
        <w:right w:val="none" w:sz="0" w:space="0" w:color="auto"/>
      </w:divBdr>
    </w:div>
    <w:div w:id="841745036">
      <w:bodyDiv w:val="1"/>
      <w:marLeft w:val="0"/>
      <w:marRight w:val="0"/>
      <w:marTop w:val="0"/>
      <w:marBottom w:val="0"/>
      <w:divBdr>
        <w:top w:val="none" w:sz="0" w:space="0" w:color="auto"/>
        <w:left w:val="none" w:sz="0" w:space="0" w:color="auto"/>
        <w:bottom w:val="none" w:sz="0" w:space="0" w:color="auto"/>
        <w:right w:val="none" w:sz="0" w:space="0" w:color="auto"/>
      </w:divBdr>
    </w:div>
    <w:div w:id="972715160">
      <w:bodyDiv w:val="1"/>
      <w:marLeft w:val="0"/>
      <w:marRight w:val="0"/>
      <w:marTop w:val="0"/>
      <w:marBottom w:val="0"/>
      <w:divBdr>
        <w:top w:val="none" w:sz="0" w:space="0" w:color="auto"/>
        <w:left w:val="none" w:sz="0" w:space="0" w:color="auto"/>
        <w:bottom w:val="none" w:sz="0" w:space="0" w:color="auto"/>
        <w:right w:val="none" w:sz="0" w:space="0" w:color="auto"/>
      </w:divBdr>
    </w:div>
    <w:div w:id="1116677341">
      <w:bodyDiv w:val="1"/>
      <w:marLeft w:val="0"/>
      <w:marRight w:val="0"/>
      <w:marTop w:val="0"/>
      <w:marBottom w:val="0"/>
      <w:divBdr>
        <w:top w:val="none" w:sz="0" w:space="0" w:color="auto"/>
        <w:left w:val="none" w:sz="0" w:space="0" w:color="auto"/>
        <w:bottom w:val="none" w:sz="0" w:space="0" w:color="auto"/>
        <w:right w:val="none" w:sz="0" w:space="0" w:color="auto"/>
      </w:divBdr>
      <w:divsChild>
        <w:div w:id="1822692208">
          <w:marLeft w:val="432"/>
          <w:marRight w:val="0"/>
          <w:marTop w:val="115"/>
          <w:marBottom w:val="0"/>
          <w:divBdr>
            <w:top w:val="none" w:sz="0" w:space="0" w:color="auto"/>
            <w:left w:val="none" w:sz="0" w:space="0" w:color="auto"/>
            <w:bottom w:val="none" w:sz="0" w:space="0" w:color="auto"/>
            <w:right w:val="none" w:sz="0" w:space="0" w:color="auto"/>
          </w:divBdr>
        </w:div>
        <w:div w:id="2004509806">
          <w:marLeft w:val="432"/>
          <w:marRight w:val="0"/>
          <w:marTop w:val="115"/>
          <w:marBottom w:val="0"/>
          <w:divBdr>
            <w:top w:val="none" w:sz="0" w:space="0" w:color="auto"/>
            <w:left w:val="none" w:sz="0" w:space="0" w:color="auto"/>
            <w:bottom w:val="none" w:sz="0" w:space="0" w:color="auto"/>
            <w:right w:val="none" w:sz="0" w:space="0" w:color="auto"/>
          </w:divBdr>
        </w:div>
      </w:divsChild>
    </w:div>
    <w:div w:id="1290432690">
      <w:bodyDiv w:val="1"/>
      <w:marLeft w:val="0"/>
      <w:marRight w:val="0"/>
      <w:marTop w:val="0"/>
      <w:marBottom w:val="0"/>
      <w:divBdr>
        <w:top w:val="none" w:sz="0" w:space="0" w:color="auto"/>
        <w:left w:val="none" w:sz="0" w:space="0" w:color="auto"/>
        <w:bottom w:val="none" w:sz="0" w:space="0" w:color="auto"/>
        <w:right w:val="none" w:sz="0" w:space="0" w:color="auto"/>
      </w:divBdr>
    </w:div>
    <w:div w:id="1442996233">
      <w:bodyDiv w:val="1"/>
      <w:marLeft w:val="0"/>
      <w:marRight w:val="0"/>
      <w:marTop w:val="0"/>
      <w:marBottom w:val="0"/>
      <w:divBdr>
        <w:top w:val="none" w:sz="0" w:space="0" w:color="auto"/>
        <w:left w:val="none" w:sz="0" w:space="0" w:color="auto"/>
        <w:bottom w:val="none" w:sz="0" w:space="0" w:color="auto"/>
        <w:right w:val="none" w:sz="0" w:space="0" w:color="auto"/>
      </w:divBdr>
      <w:divsChild>
        <w:div w:id="1393043541">
          <w:marLeft w:val="547"/>
          <w:marRight w:val="0"/>
          <w:marTop w:val="144"/>
          <w:marBottom w:val="0"/>
          <w:divBdr>
            <w:top w:val="none" w:sz="0" w:space="0" w:color="auto"/>
            <w:left w:val="none" w:sz="0" w:space="0" w:color="auto"/>
            <w:bottom w:val="none" w:sz="0" w:space="0" w:color="auto"/>
            <w:right w:val="none" w:sz="0" w:space="0" w:color="auto"/>
          </w:divBdr>
        </w:div>
        <w:div w:id="1513031919">
          <w:marLeft w:val="547"/>
          <w:marRight w:val="0"/>
          <w:marTop w:val="144"/>
          <w:marBottom w:val="0"/>
          <w:divBdr>
            <w:top w:val="none" w:sz="0" w:space="0" w:color="auto"/>
            <w:left w:val="none" w:sz="0" w:space="0" w:color="auto"/>
            <w:bottom w:val="none" w:sz="0" w:space="0" w:color="auto"/>
            <w:right w:val="none" w:sz="0" w:space="0" w:color="auto"/>
          </w:divBdr>
        </w:div>
        <w:div w:id="1796830065">
          <w:marLeft w:val="547"/>
          <w:marRight w:val="0"/>
          <w:marTop w:val="144"/>
          <w:marBottom w:val="0"/>
          <w:divBdr>
            <w:top w:val="none" w:sz="0" w:space="0" w:color="auto"/>
            <w:left w:val="none" w:sz="0" w:space="0" w:color="auto"/>
            <w:bottom w:val="none" w:sz="0" w:space="0" w:color="auto"/>
            <w:right w:val="none" w:sz="0" w:space="0" w:color="auto"/>
          </w:divBdr>
        </w:div>
      </w:divsChild>
    </w:div>
    <w:div w:id="1443188807">
      <w:bodyDiv w:val="1"/>
      <w:marLeft w:val="0"/>
      <w:marRight w:val="0"/>
      <w:marTop w:val="0"/>
      <w:marBottom w:val="0"/>
      <w:divBdr>
        <w:top w:val="none" w:sz="0" w:space="0" w:color="auto"/>
        <w:left w:val="none" w:sz="0" w:space="0" w:color="auto"/>
        <w:bottom w:val="none" w:sz="0" w:space="0" w:color="auto"/>
        <w:right w:val="none" w:sz="0" w:space="0" w:color="auto"/>
      </w:divBdr>
      <w:divsChild>
        <w:div w:id="680667818">
          <w:marLeft w:val="547"/>
          <w:marRight w:val="0"/>
          <w:marTop w:val="154"/>
          <w:marBottom w:val="0"/>
          <w:divBdr>
            <w:top w:val="none" w:sz="0" w:space="0" w:color="auto"/>
            <w:left w:val="none" w:sz="0" w:space="0" w:color="auto"/>
            <w:bottom w:val="none" w:sz="0" w:space="0" w:color="auto"/>
            <w:right w:val="none" w:sz="0" w:space="0" w:color="auto"/>
          </w:divBdr>
        </w:div>
        <w:div w:id="823468229">
          <w:marLeft w:val="547"/>
          <w:marRight w:val="0"/>
          <w:marTop w:val="154"/>
          <w:marBottom w:val="0"/>
          <w:divBdr>
            <w:top w:val="none" w:sz="0" w:space="0" w:color="auto"/>
            <w:left w:val="none" w:sz="0" w:space="0" w:color="auto"/>
            <w:bottom w:val="none" w:sz="0" w:space="0" w:color="auto"/>
            <w:right w:val="none" w:sz="0" w:space="0" w:color="auto"/>
          </w:divBdr>
        </w:div>
      </w:divsChild>
    </w:div>
    <w:div w:id="1622767047">
      <w:bodyDiv w:val="1"/>
      <w:marLeft w:val="0"/>
      <w:marRight w:val="0"/>
      <w:marTop w:val="0"/>
      <w:marBottom w:val="0"/>
      <w:divBdr>
        <w:top w:val="none" w:sz="0" w:space="0" w:color="auto"/>
        <w:left w:val="none" w:sz="0" w:space="0" w:color="auto"/>
        <w:bottom w:val="none" w:sz="0" w:space="0" w:color="auto"/>
        <w:right w:val="none" w:sz="0" w:space="0" w:color="auto"/>
      </w:divBdr>
      <w:divsChild>
        <w:div w:id="470177433">
          <w:marLeft w:val="0"/>
          <w:marRight w:val="0"/>
          <w:marTop w:val="0"/>
          <w:marBottom w:val="0"/>
          <w:divBdr>
            <w:top w:val="none" w:sz="0" w:space="0" w:color="auto"/>
            <w:left w:val="none" w:sz="0" w:space="0" w:color="auto"/>
            <w:bottom w:val="none" w:sz="0" w:space="0" w:color="auto"/>
            <w:right w:val="none" w:sz="0" w:space="0" w:color="auto"/>
          </w:divBdr>
        </w:div>
        <w:div w:id="599216098">
          <w:marLeft w:val="0"/>
          <w:marRight w:val="0"/>
          <w:marTop w:val="0"/>
          <w:marBottom w:val="0"/>
          <w:divBdr>
            <w:top w:val="none" w:sz="0" w:space="0" w:color="auto"/>
            <w:left w:val="none" w:sz="0" w:space="0" w:color="auto"/>
            <w:bottom w:val="none" w:sz="0" w:space="0" w:color="auto"/>
            <w:right w:val="none" w:sz="0" w:space="0" w:color="auto"/>
          </w:divBdr>
        </w:div>
        <w:div w:id="884097824">
          <w:marLeft w:val="0"/>
          <w:marRight w:val="0"/>
          <w:marTop w:val="0"/>
          <w:marBottom w:val="0"/>
          <w:divBdr>
            <w:top w:val="none" w:sz="0" w:space="0" w:color="auto"/>
            <w:left w:val="none" w:sz="0" w:space="0" w:color="auto"/>
            <w:bottom w:val="none" w:sz="0" w:space="0" w:color="auto"/>
            <w:right w:val="none" w:sz="0" w:space="0" w:color="auto"/>
          </w:divBdr>
        </w:div>
        <w:div w:id="1099595593">
          <w:marLeft w:val="0"/>
          <w:marRight w:val="0"/>
          <w:marTop w:val="0"/>
          <w:marBottom w:val="0"/>
          <w:divBdr>
            <w:top w:val="none" w:sz="0" w:space="0" w:color="auto"/>
            <w:left w:val="none" w:sz="0" w:space="0" w:color="auto"/>
            <w:bottom w:val="none" w:sz="0" w:space="0" w:color="auto"/>
            <w:right w:val="none" w:sz="0" w:space="0" w:color="auto"/>
          </w:divBdr>
        </w:div>
        <w:div w:id="1173489437">
          <w:marLeft w:val="0"/>
          <w:marRight w:val="0"/>
          <w:marTop w:val="0"/>
          <w:marBottom w:val="0"/>
          <w:divBdr>
            <w:top w:val="none" w:sz="0" w:space="0" w:color="auto"/>
            <w:left w:val="none" w:sz="0" w:space="0" w:color="auto"/>
            <w:bottom w:val="none" w:sz="0" w:space="0" w:color="auto"/>
            <w:right w:val="none" w:sz="0" w:space="0" w:color="auto"/>
          </w:divBdr>
        </w:div>
        <w:div w:id="1205481990">
          <w:marLeft w:val="0"/>
          <w:marRight w:val="0"/>
          <w:marTop w:val="0"/>
          <w:marBottom w:val="0"/>
          <w:divBdr>
            <w:top w:val="none" w:sz="0" w:space="0" w:color="auto"/>
            <w:left w:val="none" w:sz="0" w:space="0" w:color="auto"/>
            <w:bottom w:val="none" w:sz="0" w:space="0" w:color="auto"/>
            <w:right w:val="none" w:sz="0" w:space="0" w:color="auto"/>
          </w:divBdr>
        </w:div>
        <w:div w:id="1258636525">
          <w:marLeft w:val="0"/>
          <w:marRight w:val="0"/>
          <w:marTop w:val="0"/>
          <w:marBottom w:val="0"/>
          <w:divBdr>
            <w:top w:val="none" w:sz="0" w:space="0" w:color="auto"/>
            <w:left w:val="none" w:sz="0" w:space="0" w:color="auto"/>
            <w:bottom w:val="none" w:sz="0" w:space="0" w:color="auto"/>
            <w:right w:val="none" w:sz="0" w:space="0" w:color="auto"/>
          </w:divBdr>
        </w:div>
        <w:div w:id="1572736529">
          <w:marLeft w:val="0"/>
          <w:marRight w:val="0"/>
          <w:marTop w:val="0"/>
          <w:marBottom w:val="0"/>
          <w:divBdr>
            <w:top w:val="none" w:sz="0" w:space="0" w:color="auto"/>
            <w:left w:val="none" w:sz="0" w:space="0" w:color="auto"/>
            <w:bottom w:val="none" w:sz="0" w:space="0" w:color="auto"/>
            <w:right w:val="none" w:sz="0" w:space="0" w:color="auto"/>
          </w:divBdr>
        </w:div>
        <w:div w:id="1588419544">
          <w:marLeft w:val="0"/>
          <w:marRight w:val="0"/>
          <w:marTop w:val="0"/>
          <w:marBottom w:val="0"/>
          <w:divBdr>
            <w:top w:val="none" w:sz="0" w:space="0" w:color="auto"/>
            <w:left w:val="none" w:sz="0" w:space="0" w:color="auto"/>
            <w:bottom w:val="none" w:sz="0" w:space="0" w:color="auto"/>
            <w:right w:val="none" w:sz="0" w:space="0" w:color="auto"/>
          </w:divBdr>
        </w:div>
      </w:divsChild>
    </w:div>
    <w:div w:id="1627732085">
      <w:bodyDiv w:val="1"/>
      <w:marLeft w:val="0"/>
      <w:marRight w:val="0"/>
      <w:marTop w:val="0"/>
      <w:marBottom w:val="0"/>
      <w:divBdr>
        <w:top w:val="none" w:sz="0" w:space="0" w:color="auto"/>
        <w:left w:val="none" w:sz="0" w:space="0" w:color="auto"/>
        <w:bottom w:val="none" w:sz="0" w:space="0" w:color="auto"/>
        <w:right w:val="none" w:sz="0" w:space="0" w:color="auto"/>
      </w:divBdr>
    </w:div>
    <w:div w:id="1732119708">
      <w:bodyDiv w:val="1"/>
      <w:marLeft w:val="0"/>
      <w:marRight w:val="0"/>
      <w:marTop w:val="0"/>
      <w:marBottom w:val="0"/>
      <w:divBdr>
        <w:top w:val="none" w:sz="0" w:space="0" w:color="auto"/>
        <w:left w:val="none" w:sz="0" w:space="0" w:color="auto"/>
        <w:bottom w:val="none" w:sz="0" w:space="0" w:color="auto"/>
        <w:right w:val="none" w:sz="0" w:space="0" w:color="auto"/>
      </w:divBdr>
      <w:divsChild>
        <w:div w:id="90515248">
          <w:marLeft w:val="374"/>
          <w:marRight w:val="0"/>
          <w:marTop w:val="0"/>
          <w:marBottom w:val="240"/>
          <w:divBdr>
            <w:top w:val="none" w:sz="0" w:space="0" w:color="auto"/>
            <w:left w:val="none" w:sz="0" w:space="0" w:color="auto"/>
            <w:bottom w:val="none" w:sz="0" w:space="0" w:color="auto"/>
            <w:right w:val="none" w:sz="0" w:space="0" w:color="auto"/>
          </w:divBdr>
        </w:div>
        <w:div w:id="1759475330">
          <w:marLeft w:val="374"/>
          <w:marRight w:val="0"/>
          <w:marTop w:val="0"/>
          <w:marBottom w:val="240"/>
          <w:divBdr>
            <w:top w:val="none" w:sz="0" w:space="0" w:color="auto"/>
            <w:left w:val="none" w:sz="0" w:space="0" w:color="auto"/>
            <w:bottom w:val="none" w:sz="0" w:space="0" w:color="auto"/>
            <w:right w:val="none" w:sz="0" w:space="0" w:color="auto"/>
          </w:divBdr>
        </w:div>
      </w:divsChild>
    </w:div>
    <w:div w:id="1734311646">
      <w:bodyDiv w:val="1"/>
      <w:marLeft w:val="0"/>
      <w:marRight w:val="0"/>
      <w:marTop w:val="0"/>
      <w:marBottom w:val="0"/>
      <w:divBdr>
        <w:top w:val="none" w:sz="0" w:space="0" w:color="auto"/>
        <w:left w:val="none" w:sz="0" w:space="0" w:color="auto"/>
        <w:bottom w:val="none" w:sz="0" w:space="0" w:color="auto"/>
        <w:right w:val="none" w:sz="0" w:space="0" w:color="auto"/>
      </w:divBdr>
    </w:div>
    <w:div w:id="1744061410">
      <w:bodyDiv w:val="1"/>
      <w:marLeft w:val="0"/>
      <w:marRight w:val="0"/>
      <w:marTop w:val="0"/>
      <w:marBottom w:val="0"/>
      <w:divBdr>
        <w:top w:val="none" w:sz="0" w:space="0" w:color="auto"/>
        <w:left w:val="none" w:sz="0" w:space="0" w:color="auto"/>
        <w:bottom w:val="none" w:sz="0" w:space="0" w:color="auto"/>
        <w:right w:val="none" w:sz="0" w:space="0" w:color="auto"/>
      </w:divBdr>
    </w:div>
    <w:div w:id="1812554441">
      <w:bodyDiv w:val="1"/>
      <w:marLeft w:val="0"/>
      <w:marRight w:val="0"/>
      <w:marTop w:val="0"/>
      <w:marBottom w:val="0"/>
      <w:divBdr>
        <w:top w:val="none" w:sz="0" w:space="0" w:color="auto"/>
        <w:left w:val="none" w:sz="0" w:space="0" w:color="auto"/>
        <w:bottom w:val="none" w:sz="0" w:space="0" w:color="auto"/>
        <w:right w:val="none" w:sz="0" w:space="0" w:color="auto"/>
      </w:divBdr>
    </w:div>
    <w:div w:id="1916933373">
      <w:bodyDiv w:val="1"/>
      <w:marLeft w:val="0"/>
      <w:marRight w:val="0"/>
      <w:marTop w:val="0"/>
      <w:marBottom w:val="0"/>
      <w:divBdr>
        <w:top w:val="none" w:sz="0" w:space="0" w:color="auto"/>
        <w:left w:val="none" w:sz="0" w:space="0" w:color="auto"/>
        <w:bottom w:val="none" w:sz="0" w:space="0" w:color="auto"/>
        <w:right w:val="none" w:sz="0" w:space="0" w:color="auto"/>
      </w:divBdr>
    </w:div>
    <w:div w:id="1920365695">
      <w:bodyDiv w:val="1"/>
      <w:marLeft w:val="0"/>
      <w:marRight w:val="0"/>
      <w:marTop w:val="0"/>
      <w:marBottom w:val="0"/>
      <w:divBdr>
        <w:top w:val="none" w:sz="0" w:space="0" w:color="auto"/>
        <w:left w:val="none" w:sz="0" w:space="0" w:color="auto"/>
        <w:bottom w:val="none" w:sz="0" w:space="0" w:color="auto"/>
        <w:right w:val="none" w:sz="0" w:space="0" w:color="auto"/>
      </w:divBdr>
    </w:div>
    <w:div w:id="2064019421">
      <w:bodyDiv w:val="1"/>
      <w:marLeft w:val="0"/>
      <w:marRight w:val="0"/>
      <w:marTop w:val="0"/>
      <w:marBottom w:val="0"/>
      <w:divBdr>
        <w:top w:val="none" w:sz="0" w:space="0" w:color="auto"/>
        <w:left w:val="none" w:sz="0" w:space="0" w:color="auto"/>
        <w:bottom w:val="none" w:sz="0" w:space="0" w:color="auto"/>
        <w:right w:val="none" w:sz="0" w:space="0" w:color="auto"/>
      </w:divBdr>
      <w:divsChild>
        <w:div w:id="1086346969">
          <w:marLeft w:val="432"/>
          <w:marRight w:val="0"/>
          <w:marTop w:val="134"/>
          <w:marBottom w:val="0"/>
          <w:divBdr>
            <w:top w:val="none" w:sz="0" w:space="0" w:color="auto"/>
            <w:left w:val="none" w:sz="0" w:space="0" w:color="auto"/>
            <w:bottom w:val="none" w:sz="0" w:space="0" w:color="auto"/>
            <w:right w:val="none" w:sz="0" w:space="0" w:color="auto"/>
          </w:divBdr>
        </w:div>
        <w:div w:id="1847860449">
          <w:marLeft w:val="432"/>
          <w:marRight w:val="0"/>
          <w:marTop w:val="134"/>
          <w:marBottom w:val="0"/>
          <w:divBdr>
            <w:top w:val="none" w:sz="0" w:space="0" w:color="auto"/>
            <w:left w:val="none" w:sz="0" w:space="0" w:color="auto"/>
            <w:bottom w:val="none" w:sz="0" w:space="0" w:color="auto"/>
            <w:right w:val="none" w:sz="0" w:space="0" w:color="auto"/>
          </w:divBdr>
        </w:div>
      </w:divsChild>
    </w:div>
    <w:div w:id="2117434973">
      <w:bodyDiv w:val="1"/>
      <w:marLeft w:val="0"/>
      <w:marRight w:val="0"/>
      <w:marTop w:val="0"/>
      <w:marBottom w:val="0"/>
      <w:divBdr>
        <w:top w:val="none" w:sz="0" w:space="0" w:color="auto"/>
        <w:left w:val="none" w:sz="0" w:space="0" w:color="auto"/>
        <w:bottom w:val="none" w:sz="0" w:space="0" w:color="auto"/>
        <w:right w:val="none" w:sz="0" w:space="0" w:color="auto"/>
      </w:divBdr>
      <w:divsChild>
        <w:div w:id="768237027">
          <w:marLeft w:val="432"/>
          <w:marRight w:val="0"/>
          <w:marTop w:val="134"/>
          <w:marBottom w:val="0"/>
          <w:divBdr>
            <w:top w:val="none" w:sz="0" w:space="0" w:color="auto"/>
            <w:left w:val="none" w:sz="0" w:space="0" w:color="auto"/>
            <w:bottom w:val="none" w:sz="0" w:space="0" w:color="auto"/>
            <w:right w:val="none" w:sz="0" w:space="0" w:color="auto"/>
          </w:divBdr>
        </w:div>
        <w:div w:id="1350716955">
          <w:marLeft w:val="432"/>
          <w:marRight w:val="0"/>
          <w:marTop w:val="134"/>
          <w:marBottom w:val="0"/>
          <w:divBdr>
            <w:top w:val="none" w:sz="0" w:space="0" w:color="auto"/>
            <w:left w:val="none" w:sz="0" w:space="0" w:color="auto"/>
            <w:bottom w:val="none" w:sz="0" w:space="0" w:color="auto"/>
            <w:right w:val="none" w:sz="0" w:space="0" w:color="auto"/>
          </w:divBdr>
        </w:div>
        <w:div w:id="1880850342">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ytenghean.gov.vn/chuong-trinh-dao-tao/1627-thong-t-s-222013tt-byt-hng-dn-ao-to-lien-tc-cho-can-b-y-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ytenghean.gov.vn/chuong-trinh-dao-tao/1627-thong-t-s-222013tt-byt-hng-dn-ao-to-lien-tc-cho-can-b-y-t.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86E16-366E-4E36-A6A0-09766841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18313</Words>
  <Characters>104386</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TIÊU CHÍ CHẤT LƯỢNG BỆNH VIỆN VIỆT NAM 2012 - 2013</vt:lpstr>
    </vt:vector>
  </TitlesOfParts>
  <Company>Microsoft</Company>
  <LinksUpToDate>false</LinksUpToDate>
  <CharactersWithSpaces>122455</CharactersWithSpaces>
  <SharedDoc>false</SharedDoc>
  <HLinks>
    <vt:vector size="42" baseType="variant">
      <vt:variant>
        <vt:i4>6946903</vt:i4>
      </vt:variant>
      <vt:variant>
        <vt:i4>18</vt:i4>
      </vt:variant>
      <vt:variant>
        <vt:i4>0</vt:i4>
      </vt:variant>
      <vt:variant>
        <vt:i4>5</vt:i4>
      </vt:variant>
      <vt:variant>
        <vt:lpwstr>mailto:chatluongbenhvien@gmail.com</vt:lpwstr>
      </vt:variant>
      <vt:variant>
        <vt:lpwstr/>
      </vt:variant>
      <vt:variant>
        <vt:i4>4128801</vt:i4>
      </vt:variant>
      <vt:variant>
        <vt:i4>15</vt:i4>
      </vt:variant>
      <vt:variant>
        <vt:i4>0</vt:i4>
      </vt:variant>
      <vt:variant>
        <vt:i4>5</vt:i4>
      </vt:variant>
      <vt:variant>
        <vt:lpwstr>http://www.nice.org.uk/</vt:lpwstr>
      </vt:variant>
      <vt:variant>
        <vt:lpwstr/>
      </vt:variant>
      <vt:variant>
        <vt:i4>3407996</vt:i4>
      </vt:variant>
      <vt:variant>
        <vt:i4>12</vt:i4>
      </vt:variant>
      <vt:variant>
        <vt:i4>0</vt:i4>
      </vt:variant>
      <vt:variant>
        <vt:i4>5</vt:i4>
      </vt:variant>
      <vt:variant>
        <vt:lpwstr>http://viendinhduong.vn/doc/vi/67/DecumentReviewDetail.aspx</vt:lpwstr>
      </vt:variant>
      <vt:variant>
        <vt:lpwstr/>
      </vt:variant>
      <vt:variant>
        <vt:i4>3407996</vt:i4>
      </vt:variant>
      <vt:variant>
        <vt:i4>9</vt:i4>
      </vt:variant>
      <vt:variant>
        <vt:i4>0</vt:i4>
      </vt:variant>
      <vt:variant>
        <vt:i4>5</vt:i4>
      </vt:variant>
      <vt:variant>
        <vt:lpwstr>http://viendinhduong.vn/doc/vi/67/DecumentReviewDetail.aspx</vt:lpwstr>
      </vt:variant>
      <vt:variant>
        <vt:lpwstr/>
      </vt:variant>
      <vt:variant>
        <vt:i4>2228342</vt:i4>
      </vt:variant>
      <vt:variant>
        <vt:i4>6</vt:i4>
      </vt:variant>
      <vt:variant>
        <vt:i4>0</vt:i4>
      </vt:variant>
      <vt:variant>
        <vt:i4>5</vt:i4>
      </vt:variant>
      <vt:variant>
        <vt:lpwstr>http://soytenghean.gov.vn/chuong-trinh-dao-tao/1627-thong-t-s-222013tt-byt-hng-dn-ao-to-lien-tc-cho-can-b-y-t.html</vt:lpwstr>
      </vt:variant>
      <vt:variant>
        <vt:lpwstr/>
      </vt:variant>
      <vt:variant>
        <vt:i4>1572882</vt:i4>
      </vt:variant>
      <vt:variant>
        <vt:i4>3</vt:i4>
      </vt:variant>
      <vt:variant>
        <vt:i4>0</vt:i4>
      </vt:variant>
      <vt:variant>
        <vt:i4>5</vt:i4>
      </vt:variant>
      <vt:variant>
        <vt:lpwstr>http://phusannhidanang.org.vn/van-ban-quy-pham-phap-luat/88-thong-tu-07-2014-tt-byt-cua-bo-y-te-quy-dinh-ve-quy-tac-ung-xu-cua-cong-chuc-cong-chuc-ta-cac-co-so-y-te</vt:lpwstr>
      </vt:variant>
      <vt:variant>
        <vt:lpwstr/>
      </vt:variant>
      <vt:variant>
        <vt:i4>2228342</vt:i4>
      </vt:variant>
      <vt:variant>
        <vt:i4>0</vt:i4>
      </vt:variant>
      <vt:variant>
        <vt:i4>0</vt:i4>
      </vt:variant>
      <vt:variant>
        <vt:i4>5</vt:i4>
      </vt:variant>
      <vt:variant>
        <vt:lpwstr>http://soytenghean.gov.vn/chuong-trinh-dao-tao/1627-thong-t-s-222013tt-byt-hng-dn-ao-to-lien-tc-cho-can-b-y-t.html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TIÊU CHÍ CHẤT LƯỢNG BỆNH VIỆN VIỆT NAM 2012 - 2013</dc:title>
  <dc:creator>DH. Luong</dc:creator>
  <cp:lastModifiedBy>NGUYEN THE TUNG</cp:lastModifiedBy>
  <cp:revision>3</cp:revision>
  <cp:lastPrinted>2015-10-28T10:38:00Z</cp:lastPrinted>
  <dcterms:created xsi:type="dcterms:W3CDTF">2016-09-29T03:39:00Z</dcterms:created>
  <dcterms:modified xsi:type="dcterms:W3CDTF">2016-09-29T03:39:00Z</dcterms:modified>
</cp:coreProperties>
</file>