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4C9F" w14:textId="4F60C3AF" w:rsidR="00D752E4" w:rsidRPr="00E171F4" w:rsidRDefault="00D752E4" w:rsidP="00D752E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71F4">
        <w:rPr>
          <w:rFonts w:ascii="Times New Roman" w:hAnsi="Times New Roman" w:cs="Times New Roman"/>
          <w:b/>
          <w:bCs/>
          <w:sz w:val="26"/>
          <w:szCs w:val="26"/>
        </w:rPr>
        <w:t>TẬT KHÚC XẠ</w:t>
      </w:r>
    </w:p>
    <w:p w14:paraId="2FE763FA" w14:textId="537DEA94" w:rsidR="00D752E4" w:rsidRPr="00E171F4" w:rsidRDefault="00D752E4" w:rsidP="00D752E4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Tật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khúc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xạ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ảnh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hưởng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đến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thị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lực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của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mắt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gây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khó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khăn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cho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sự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phát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triển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của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trẻ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nhỏ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học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sinh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;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công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việc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của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sinh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viên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người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đi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làm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;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sinh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hoạt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h</w:t>
      </w:r>
      <w:r w:rsidR="002A10F7">
        <w:rPr>
          <w:rFonts w:ascii="Times New Roman" w:hAnsi="Times New Roman" w:cs="Times New Roman"/>
          <w:b/>
          <w:bCs/>
          <w:i/>
          <w:iCs/>
          <w:sz w:val="26"/>
          <w:szCs w:val="26"/>
        </w:rPr>
        <w:t>à</w:t>
      </w:r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ngày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của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người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lớn</w:t>
      </w:r>
      <w:proofErr w:type="spellEnd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tuổi</w:t>
      </w:r>
      <w:proofErr w:type="spellEnd"/>
    </w:p>
    <w:p w14:paraId="5AF33D2B" w14:textId="10E5AEE4" w:rsidR="00D752E4" w:rsidRPr="00E171F4" w:rsidRDefault="00D752E4" w:rsidP="00D752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E171F4">
        <w:rPr>
          <w:rFonts w:ascii="Times New Roman" w:hAnsi="Times New Roman" w:cs="Times New Roman"/>
          <w:i/>
          <w:iCs/>
          <w:sz w:val="26"/>
          <w:szCs w:val="26"/>
        </w:rPr>
        <w:t>Khái</w:t>
      </w:r>
      <w:proofErr w:type="spellEnd"/>
      <w:r w:rsidRPr="00E171F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i/>
          <w:iCs/>
          <w:sz w:val="26"/>
          <w:szCs w:val="26"/>
        </w:rPr>
        <w:t>niệm</w:t>
      </w:r>
      <w:proofErr w:type="spellEnd"/>
    </w:p>
    <w:p w14:paraId="567325FC" w14:textId="7AFBAF01" w:rsidR="00D752E4" w:rsidRPr="00E171F4" w:rsidRDefault="00D752E4" w:rsidP="00D752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E171F4">
        <w:rPr>
          <w:rFonts w:ascii="Times New Roman" w:hAnsi="Times New Roman" w:cs="Times New Roman"/>
          <w:sz w:val="26"/>
          <w:szCs w:val="26"/>
        </w:rPr>
        <w:t xml:space="preserve">Ở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khúc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xạ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hài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nét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nhìn</w:t>
      </w:r>
      <w:proofErr w:type="spellEnd"/>
    </w:p>
    <w:p w14:paraId="2475A50A" w14:textId="5DFB6CFF" w:rsidR="00D752E4" w:rsidRPr="00E171F4" w:rsidRDefault="00D752E4" w:rsidP="00D752E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71F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tật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khúc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xạ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>:</w:t>
      </w:r>
    </w:p>
    <w:p w14:paraId="119167E7" w14:textId="6333306F" w:rsidR="00D752E4" w:rsidRPr="00E171F4" w:rsidRDefault="00D752E4" w:rsidP="00D752E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71F4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rõ</w:t>
      </w:r>
      <w:proofErr w:type="spellEnd"/>
    </w:p>
    <w:p w14:paraId="3DD5F9BA" w14:textId="3B028CA0" w:rsidR="00D752E4" w:rsidRPr="00E171F4" w:rsidRDefault="00D752E4" w:rsidP="00D752E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71F4">
        <w:rPr>
          <w:rFonts w:ascii="Times New Roman" w:hAnsi="Times New Roman" w:cs="Times New Roman"/>
          <w:sz w:val="26"/>
          <w:szCs w:val="26"/>
        </w:rPr>
        <w:t>Viễn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mỏi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rõ</w:t>
      </w:r>
      <w:proofErr w:type="spellEnd"/>
    </w:p>
    <w:p w14:paraId="682993E7" w14:textId="557A4359" w:rsidR="00D752E4" w:rsidRPr="00E171F4" w:rsidRDefault="00D752E4" w:rsidP="00D752E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71F4">
        <w:rPr>
          <w:rFonts w:ascii="Times New Roman" w:hAnsi="Times New Roman" w:cs="Times New Roman"/>
          <w:sz w:val="26"/>
          <w:szCs w:val="26"/>
        </w:rPr>
        <w:t>Loạn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nhòe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nét</w:t>
      </w:r>
      <w:proofErr w:type="spellEnd"/>
    </w:p>
    <w:p w14:paraId="4E768FB6" w14:textId="1873AE2F" w:rsidR="00D752E4" w:rsidRPr="00E171F4" w:rsidRDefault="00D752E4" w:rsidP="00D752E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71F4">
        <w:rPr>
          <w:rFonts w:ascii="Times New Roman" w:hAnsi="Times New Roman" w:cs="Times New Roman"/>
          <w:sz w:val="26"/>
          <w:szCs w:val="26"/>
        </w:rPr>
        <w:t>Lão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gần</w:t>
      </w:r>
      <w:proofErr w:type="spellEnd"/>
    </w:p>
    <w:p w14:paraId="3F26D18F" w14:textId="296166D1" w:rsidR="00D752E4" w:rsidRPr="00E171F4" w:rsidRDefault="00D752E4" w:rsidP="00D752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E171F4">
        <w:rPr>
          <w:rFonts w:ascii="Times New Roman" w:hAnsi="Times New Roman" w:cs="Times New Roman"/>
          <w:i/>
          <w:iCs/>
          <w:sz w:val="26"/>
          <w:szCs w:val="26"/>
        </w:rPr>
        <w:t>Nguyên</w:t>
      </w:r>
      <w:proofErr w:type="spellEnd"/>
      <w:r w:rsidRPr="00E171F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i/>
          <w:iCs/>
          <w:sz w:val="26"/>
          <w:szCs w:val="26"/>
        </w:rPr>
        <w:t>nhân</w:t>
      </w:r>
      <w:proofErr w:type="spellEnd"/>
    </w:p>
    <w:p w14:paraId="4F424220" w14:textId="77777777" w:rsidR="00D752E4" w:rsidRPr="00E171F4" w:rsidRDefault="00D752E4" w:rsidP="00D752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71F4">
        <w:rPr>
          <w:rFonts w:ascii="Times New Roman" w:hAnsi="Times New Roman" w:cs="Times New Roman"/>
          <w:sz w:val="26"/>
          <w:szCs w:val="26"/>
        </w:rPr>
        <w:t>Bẩm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sinh</w:t>
      </w:r>
      <w:proofErr w:type="spellEnd"/>
    </w:p>
    <w:p w14:paraId="3BEFA409" w14:textId="68C3C054" w:rsidR="00D752E4" w:rsidRPr="00E171F4" w:rsidRDefault="00D752E4" w:rsidP="00D752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71F4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40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171F4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</w:p>
    <w:p w14:paraId="7374C203" w14:textId="7691E749" w:rsidR="00D752E4" w:rsidRPr="00E171F4" w:rsidRDefault="00D752E4" w:rsidP="00D752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71F4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gần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bi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việc</w:t>
      </w:r>
      <w:proofErr w:type="spellEnd"/>
    </w:p>
    <w:p w14:paraId="6143D7A3" w14:textId="194C09AE" w:rsidR="00D752E4" w:rsidRPr="00E171F4" w:rsidRDefault="00A44136" w:rsidP="00D752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71F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thiếu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sáng</w:t>
      </w:r>
      <w:proofErr w:type="spellEnd"/>
    </w:p>
    <w:p w14:paraId="151C21F1" w14:textId="020B5885" w:rsidR="00A44136" w:rsidRPr="00E171F4" w:rsidRDefault="00A44136" w:rsidP="00D752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71F4">
        <w:rPr>
          <w:rFonts w:ascii="Times New Roman" w:hAnsi="Times New Roman" w:cs="Times New Roman"/>
          <w:sz w:val="26"/>
          <w:szCs w:val="26"/>
        </w:rPr>
        <w:t>Đeo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đeo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tật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khúc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xạ</w:t>
      </w:r>
      <w:proofErr w:type="spellEnd"/>
    </w:p>
    <w:p w14:paraId="0A1ABF41" w14:textId="77777777" w:rsidR="00D752E4" w:rsidRPr="00E171F4" w:rsidRDefault="00D752E4" w:rsidP="00D752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E171F4">
        <w:rPr>
          <w:rFonts w:ascii="Times New Roman" w:hAnsi="Times New Roman" w:cs="Times New Roman"/>
          <w:i/>
          <w:iCs/>
          <w:sz w:val="26"/>
          <w:szCs w:val="26"/>
        </w:rPr>
        <w:t>Triệu</w:t>
      </w:r>
      <w:proofErr w:type="spellEnd"/>
      <w:r w:rsidRPr="00E171F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i/>
          <w:iCs/>
          <w:sz w:val="26"/>
          <w:szCs w:val="26"/>
        </w:rPr>
        <w:t>chứng</w:t>
      </w:r>
      <w:proofErr w:type="spellEnd"/>
    </w:p>
    <w:p w14:paraId="3F27CBB3" w14:textId="4C56BE12" w:rsidR="00D752E4" w:rsidRPr="00E171F4" w:rsidRDefault="00D752E4" w:rsidP="00D752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71F4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mờ</w:t>
      </w:r>
      <w:proofErr w:type="spellEnd"/>
    </w:p>
    <w:p w14:paraId="74BE5682" w14:textId="12404686" w:rsidR="00D752E4" w:rsidRPr="00E171F4" w:rsidRDefault="00A44136" w:rsidP="00D752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71F4">
        <w:rPr>
          <w:rFonts w:ascii="Times New Roman" w:hAnsi="Times New Roman" w:cs="Times New Roman"/>
          <w:sz w:val="26"/>
          <w:szCs w:val="26"/>
        </w:rPr>
        <w:t>Nheo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nhìn</w:t>
      </w:r>
      <w:proofErr w:type="spellEnd"/>
    </w:p>
    <w:p w14:paraId="46DE31CF" w14:textId="3E96ED12" w:rsidR="00A44136" w:rsidRPr="00E171F4" w:rsidRDefault="00A44136" w:rsidP="00D752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71F4">
        <w:rPr>
          <w:rFonts w:ascii="Times New Roman" w:hAnsi="Times New Roman" w:cs="Times New Roman"/>
          <w:sz w:val="26"/>
          <w:szCs w:val="26"/>
        </w:rPr>
        <w:t>Lé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mắt</w:t>
      </w:r>
      <w:proofErr w:type="spellEnd"/>
    </w:p>
    <w:p w14:paraId="4509BA2E" w14:textId="5E8C1C8B" w:rsidR="00D752E4" w:rsidRPr="00E171F4" w:rsidRDefault="00D752E4" w:rsidP="00D752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71F4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đôi</w:t>
      </w:r>
      <w:proofErr w:type="spellEnd"/>
      <w:r w:rsidR="00A44136" w:rsidRPr="00E171F4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A44136" w:rsidRPr="00E171F4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A44136"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4136" w:rsidRPr="00E171F4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A44136" w:rsidRPr="00E171F4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A44136" w:rsidRPr="00E171F4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="00A44136"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4136" w:rsidRPr="00E171F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A44136"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A44136" w:rsidRPr="00E171F4">
        <w:rPr>
          <w:rFonts w:ascii="Times New Roman" w:hAnsi="Times New Roman" w:cs="Times New Roman"/>
          <w:sz w:val="26"/>
          <w:szCs w:val="26"/>
        </w:rPr>
        <w:t>đều</w:t>
      </w:r>
      <w:proofErr w:type="spellEnd"/>
      <w:proofErr w:type="gramEnd"/>
    </w:p>
    <w:p w14:paraId="2138416B" w14:textId="648EE1AE" w:rsidR="00D752E4" w:rsidRPr="00E171F4" w:rsidRDefault="00A44136" w:rsidP="00D752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71F4">
        <w:rPr>
          <w:rFonts w:ascii="Times New Roman" w:hAnsi="Times New Roman" w:cs="Times New Roman"/>
          <w:sz w:val="26"/>
          <w:szCs w:val="26"/>
        </w:rPr>
        <w:t>Nhức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mỏi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171F4">
        <w:rPr>
          <w:rFonts w:ascii="Times New Roman" w:hAnsi="Times New Roman" w:cs="Times New Roman"/>
          <w:sz w:val="26"/>
          <w:szCs w:val="26"/>
        </w:rPr>
        <w:t>tiết</w:t>
      </w:r>
      <w:proofErr w:type="spellEnd"/>
      <w:proofErr w:type="gramEnd"/>
    </w:p>
    <w:p w14:paraId="06325D06" w14:textId="77777777" w:rsidR="00D752E4" w:rsidRPr="00E171F4" w:rsidRDefault="00D752E4" w:rsidP="00D752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E171F4">
        <w:rPr>
          <w:rFonts w:ascii="Times New Roman" w:hAnsi="Times New Roman" w:cs="Times New Roman"/>
          <w:i/>
          <w:iCs/>
          <w:sz w:val="26"/>
          <w:szCs w:val="26"/>
        </w:rPr>
        <w:t>Hậu</w:t>
      </w:r>
      <w:proofErr w:type="spellEnd"/>
      <w:r w:rsidRPr="00E171F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i/>
          <w:iCs/>
          <w:sz w:val="26"/>
          <w:szCs w:val="26"/>
        </w:rPr>
        <w:t>quả</w:t>
      </w:r>
      <w:proofErr w:type="spellEnd"/>
    </w:p>
    <w:p w14:paraId="552756AA" w14:textId="056B91C5" w:rsidR="00D752E4" w:rsidRPr="00E171F4" w:rsidRDefault="00A44136" w:rsidP="00D752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71F4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14:paraId="6134AD65" w14:textId="05646319" w:rsidR="00D752E4" w:rsidRPr="00E171F4" w:rsidRDefault="00D752E4" w:rsidP="00D752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71F4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4136" w:rsidRPr="00E171F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A44136"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4136" w:rsidRPr="00E171F4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A44136"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4136" w:rsidRPr="00E171F4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A44136"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4136" w:rsidRPr="00E171F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A44136"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4136" w:rsidRPr="00E171F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A44136" w:rsidRPr="00E171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44136" w:rsidRPr="00E171F4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A44136"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4136" w:rsidRPr="00E171F4">
        <w:rPr>
          <w:rFonts w:ascii="Times New Roman" w:hAnsi="Times New Roman" w:cs="Times New Roman"/>
          <w:sz w:val="26"/>
          <w:szCs w:val="26"/>
        </w:rPr>
        <w:t>việc</w:t>
      </w:r>
      <w:proofErr w:type="spellEnd"/>
    </w:p>
    <w:p w14:paraId="3CECDC46" w14:textId="66D23980" w:rsidR="00D752E4" w:rsidRPr="00E171F4" w:rsidRDefault="00A44136" w:rsidP="00D752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71F4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khăn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tai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nạn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thông</w:t>
      </w:r>
      <w:proofErr w:type="spellEnd"/>
    </w:p>
    <w:p w14:paraId="65CB4870" w14:textId="77777777" w:rsidR="00D752E4" w:rsidRPr="00E171F4" w:rsidRDefault="00D752E4" w:rsidP="00D752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E171F4">
        <w:rPr>
          <w:rFonts w:ascii="Times New Roman" w:hAnsi="Times New Roman" w:cs="Times New Roman"/>
          <w:i/>
          <w:iCs/>
          <w:sz w:val="26"/>
          <w:szCs w:val="26"/>
        </w:rPr>
        <w:t>Sàng</w:t>
      </w:r>
      <w:proofErr w:type="spellEnd"/>
      <w:r w:rsidRPr="00E171F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i/>
          <w:iCs/>
          <w:sz w:val="26"/>
          <w:szCs w:val="26"/>
        </w:rPr>
        <w:t>lọc</w:t>
      </w:r>
      <w:proofErr w:type="spellEnd"/>
    </w:p>
    <w:p w14:paraId="42A6D6D1" w14:textId="65FB3097" w:rsidR="00D752E4" w:rsidRPr="00E171F4" w:rsidRDefault="00D752E4" w:rsidP="00D752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71F4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6 – 12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A44136"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4136" w:rsidRPr="00E171F4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A44136"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4136" w:rsidRPr="00E171F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A44136"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4136" w:rsidRPr="00E171F4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="00A44136"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4136" w:rsidRPr="00E171F4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="00A44136" w:rsidRPr="00E171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44136" w:rsidRPr="00E171F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A44136"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4136" w:rsidRPr="00E171F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A44136"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4136" w:rsidRPr="00E171F4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="00A44136"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4136" w:rsidRPr="00E171F4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A44136"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4136" w:rsidRPr="00E171F4">
        <w:rPr>
          <w:rFonts w:ascii="Times New Roman" w:hAnsi="Times New Roman" w:cs="Times New Roman"/>
          <w:sz w:val="26"/>
          <w:szCs w:val="26"/>
        </w:rPr>
        <w:t>trường</w:t>
      </w:r>
      <w:proofErr w:type="spellEnd"/>
    </w:p>
    <w:p w14:paraId="158BD982" w14:textId="79271092" w:rsidR="00D752E4" w:rsidRPr="00E171F4" w:rsidRDefault="00D752E4" w:rsidP="00D752E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E171F4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triệu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nhìn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71F4">
        <w:rPr>
          <w:rFonts w:ascii="Times New Roman" w:hAnsi="Times New Roman" w:cs="Times New Roman"/>
          <w:sz w:val="26"/>
          <w:szCs w:val="26"/>
        </w:rPr>
        <w:t>mờ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44136" w:rsidRPr="00E171F4">
        <w:rPr>
          <w:rFonts w:ascii="Times New Roman" w:hAnsi="Times New Roman" w:cs="Times New Roman"/>
          <w:sz w:val="26"/>
          <w:szCs w:val="26"/>
        </w:rPr>
        <w:t>nheo</w:t>
      </w:r>
      <w:proofErr w:type="spellEnd"/>
      <w:r w:rsidR="00A44136"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4136" w:rsidRPr="00E171F4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Pr="00E171F4">
        <w:rPr>
          <w:rFonts w:ascii="Times New Roman" w:hAnsi="Times New Roman" w:cs="Times New Roman"/>
          <w:sz w:val="26"/>
          <w:szCs w:val="26"/>
        </w:rPr>
        <w:t>,</w:t>
      </w:r>
      <w:r w:rsidR="00A44136"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4136" w:rsidRPr="00E171F4">
        <w:rPr>
          <w:rFonts w:ascii="Times New Roman" w:hAnsi="Times New Roman" w:cs="Times New Roman"/>
          <w:sz w:val="26"/>
          <w:szCs w:val="26"/>
        </w:rPr>
        <w:t>mỏi</w:t>
      </w:r>
      <w:proofErr w:type="spellEnd"/>
      <w:r w:rsidR="00A44136" w:rsidRPr="00E171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A44136" w:rsidRPr="00E171F4">
        <w:rPr>
          <w:rFonts w:ascii="Times New Roman" w:hAnsi="Times New Roman" w:cs="Times New Roman"/>
          <w:sz w:val="26"/>
          <w:szCs w:val="26"/>
        </w:rPr>
        <w:t>mắt</w:t>
      </w:r>
      <w:proofErr w:type="spellEnd"/>
      <w:r w:rsidR="00A44136" w:rsidRPr="00E171F4">
        <w:rPr>
          <w:rFonts w:ascii="Times New Roman" w:hAnsi="Times New Roman" w:cs="Times New Roman"/>
          <w:sz w:val="26"/>
          <w:szCs w:val="26"/>
        </w:rPr>
        <w:t>,…</w:t>
      </w:r>
      <w:proofErr w:type="gramEnd"/>
    </w:p>
    <w:p w14:paraId="7CAC0E97" w14:textId="77777777" w:rsidR="00B23A36" w:rsidRDefault="00F62DB4">
      <w:pPr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</w:pP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Từ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năm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2021,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Dự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án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Phát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Triển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Mô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Hình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Chăm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Sóc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Mắt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Tuyến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Huyện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do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Chính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phủ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Úc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tài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trợ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thông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qua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Chương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trình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hợp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tác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với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các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tổ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chức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Phi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chính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phủ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Úc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đã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hỗ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trợ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Trung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tâm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Y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tế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huyện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các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thiết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bị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,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máy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móc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về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chăm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sóc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mắt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.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Đồng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thời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,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dự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án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cũng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hỗ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trợ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đào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tạo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nguồn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nhân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lực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về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chăm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sóc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mắt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cho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trung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tâm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y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tế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(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như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bác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sỹ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chuyên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khoa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mắt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,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điều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dưỡng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mắt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,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khúc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xạ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viên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). </w:t>
      </w:r>
    </w:p>
    <w:p w14:paraId="33048BC9" w14:textId="433C5595" w:rsidR="009B17D2" w:rsidRPr="00FF4350" w:rsidRDefault="00F62DB4">
      <w:pPr>
        <w:rPr>
          <w:rFonts w:ascii="Times New Roman" w:hAnsi="Times New Roman" w:cs="Times New Roman"/>
          <w:color w:val="0070C0"/>
          <w:sz w:val="26"/>
          <w:szCs w:val="26"/>
        </w:rPr>
      </w:pP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Mời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bà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con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hãy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đến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TTYT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huyện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…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để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được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khám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,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điều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trị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và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chăm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sóc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mắt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kịp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thời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và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đảm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bảo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chất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lượng</w:t>
      </w:r>
      <w:proofErr w:type="spellEnd"/>
      <w:r w:rsidR="00540E02"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540E02"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cũng</w:t>
      </w:r>
      <w:proofErr w:type="spellEnd"/>
      <w:r w:rsidR="00540E02"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540E02"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như</w:t>
      </w:r>
      <w:proofErr w:type="spellEnd"/>
      <w:r w:rsidR="00540E02"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540E02"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hưởng</w:t>
      </w:r>
      <w:proofErr w:type="spellEnd"/>
      <w:r w:rsidR="00540E02"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540E02"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các</w:t>
      </w:r>
      <w:proofErr w:type="spellEnd"/>
      <w:r w:rsidR="00540E02"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540E02"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chế</w:t>
      </w:r>
      <w:proofErr w:type="spellEnd"/>
      <w:r w:rsidR="00540E02"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540E02"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độ</w:t>
      </w:r>
      <w:proofErr w:type="spellEnd"/>
      <w:r w:rsidR="00687E74"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687E74"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bảo</w:t>
      </w:r>
      <w:proofErr w:type="spellEnd"/>
      <w:r w:rsidR="00687E74"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687E74"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hiểm</w:t>
      </w:r>
      <w:proofErr w:type="spellEnd"/>
      <w:r w:rsidR="00687E74"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y </w:t>
      </w:r>
      <w:proofErr w:type="spellStart"/>
      <w:r w:rsidR="00687E74"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tế</w:t>
      </w:r>
      <w:proofErr w:type="spellEnd"/>
      <w:r w:rsidR="00687E74"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687E74"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theo</w:t>
      </w:r>
      <w:proofErr w:type="spellEnd"/>
      <w:r w:rsidR="00687E74"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687E74"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quy</w:t>
      </w:r>
      <w:proofErr w:type="spellEnd"/>
      <w:r w:rsidR="00687E74"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 xml:space="preserve"> </w:t>
      </w:r>
      <w:proofErr w:type="spellStart"/>
      <w:r w:rsidR="00687E74"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định</w:t>
      </w:r>
      <w:proofErr w:type="spellEnd"/>
      <w:r w:rsidRPr="00FF4350">
        <w:rPr>
          <w:rFonts w:ascii="Times New Roman" w:hAnsi="Times New Roman" w:cs="Times New Roman"/>
          <w:color w:val="0070C0"/>
          <w:spacing w:val="3"/>
          <w:sz w:val="26"/>
          <w:szCs w:val="26"/>
          <w:shd w:val="clear" w:color="auto" w:fill="FFFFFF"/>
        </w:rPr>
        <w:t>.</w:t>
      </w:r>
    </w:p>
    <w:sectPr w:rsidR="009B17D2" w:rsidRPr="00FF4350" w:rsidSect="00FF4350">
      <w:pgSz w:w="12240" w:h="15840"/>
      <w:pgMar w:top="1440" w:right="72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03EDF"/>
    <w:multiLevelType w:val="hybridMultilevel"/>
    <w:tmpl w:val="FDFC40FC"/>
    <w:lvl w:ilvl="0" w:tplc="C0E49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934F8"/>
    <w:multiLevelType w:val="hybridMultilevel"/>
    <w:tmpl w:val="B17448F4"/>
    <w:lvl w:ilvl="0" w:tplc="5852BFC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631689"/>
    <w:multiLevelType w:val="hybridMultilevel"/>
    <w:tmpl w:val="484270B6"/>
    <w:lvl w:ilvl="0" w:tplc="C0E491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E66FF"/>
    <w:multiLevelType w:val="hybridMultilevel"/>
    <w:tmpl w:val="1430D786"/>
    <w:lvl w:ilvl="0" w:tplc="20223DE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040101">
    <w:abstractNumId w:val="3"/>
  </w:num>
  <w:num w:numId="2" w16cid:durableId="1589925911">
    <w:abstractNumId w:val="2"/>
  </w:num>
  <w:num w:numId="3" w16cid:durableId="956714056">
    <w:abstractNumId w:val="1"/>
  </w:num>
  <w:num w:numId="4" w16cid:durableId="1663895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E4"/>
    <w:rsid w:val="000D3969"/>
    <w:rsid w:val="0020384A"/>
    <w:rsid w:val="00226D0C"/>
    <w:rsid w:val="00246E6D"/>
    <w:rsid w:val="00261BB5"/>
    <w:rsid w:val="002A10F7"/>
    <w:rsid w:val="002C057F"/>
    <w:rsid w:val="003E75D4"/>
    <w:rsid w:val="00452FDF"/>
    <w:rsid w:val="00540E02"/>
    <w:rsid w:val="00544C51"/>
    <w:rsid w:val="0055193F"/>
    <w:rsid w:val="00576889"/>
    <w:rsid w:val="00687E74"/>
    <w:rsid w:val="007B09CB"/>
    <w:rsid w:val="007B69A1"/>
    <w:rsid w:val="007C5F1F"/>
    <w:rsid w:val="007F0623"/>
    <w:rsid w:val="00894103"/>
    <w:rsid w:val="008D5053"/>
    <w:rsid w:val="009A4D59"/>
    <w:rsid w:val="009B17D2"/>
    <w:rsid w:val="00A44136"/>
    <w:rsid w:val="00B23A36"/>
    <w:rsid w:val="00B74C3B"/>
    <w:rsid w:val="00C833E3"/>
    <w:rsid w:val="00CA0F7C"/>
    <w:rsid w:val="00D15A12"/>
    <w:rsid w:val="00D752E4"/>
    <w:rsid w:val="00DD5225"/>
    <w:rsid w:val="00E171F4"/>
    <w:rsid w:val="00E92BEA"/>
    <w:rsid w:val="00EB79BC"/>
    <w:rsid w:val="00F22429"/>
    <w:rsid w:val="00F62DB4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444D9"/>
  <w15:chartTrackingRefBased/>
  <w15:docId w15:val="{1952A168-DA3F-4AC4-8E4B-8315DEC3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Lâm Đức Thiện</dc:creator>
  <cp:keywords/>
  <dc:description/>
  <cp:lastModifiedBy>Nhi Ngo</cp:lastModifiedBy>
  <cp:revision>28</cp:revision>
  <dcterms:created xsi:type="dcterms:W3CDTF">2023-03-30T01:25:00Z</dcterms:created>
  <dcterms:modified xsi:type="dcterms:W3CDTF">2023-03-30T03:42:00Z</dcterms:modified>
</cp:coreProperties>
</file>